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BC" w:rsidRDefault="00562BBC" w:rsidP="00562BBC">
      <w:pPr>
        <w:pStyle w:val="NormalWeb"/>
        <w:shd w:val="clear" w:color="auto" w:fill="FFFFFF"/>
      </w:pPr>
    </w:p>
    <w:p w:rsidR="00562BBC" w:rsidRPr="003347A6" w:rsidRDefault="00562BBC" w:rsidP="00562BBC">
      <w:pPr>
        <w:pStyle w:val="NormalWeb"/>
        <w:shd w:val="clear" w:color="auto" w:fill="FFFFFF"/>
      </w:pPr>
      <w:r w:rsidRPr="003347A6">
        <w:t>KAT KARŞILIĞI KONUT İNŞAATI YAPIM İŞİ İHALE EDİLECEKTİR</w:t>
      </w:r>
    </w:p>
    <w:p w:rsidR="00562BBC" w:rsidRPr="003347A6" w:rsidRDefault="00562BBC" w:rsidP="00562BBC">
      <w:pPr>
        <w:pStyle w:val="NormalWeb"/>
        <w:shd w:val="clear" w:color="auto" w:fill="FFFFFF"/>
      </w:pPr>
      <w:r w:rsidRPr="003347A6">
        <w:t>İstanbul Vakıflar 1. Bölge Müdürlüğünden:</w:t>
      </w:r>
    </w:p>
    <w:p w:rsidR="00562BBC" w:rsidRPr="003347A6" w:rsidRDefault="00562BBC" w:rsidP="00562BBC">
      <w:pPr>
        <w:pStyle w:val="NormalWeb"/>
        <w:shd w:val="clear" w:color="auto" w:fill="FFFFFF"/>
      </w:pPr>
      <w:r w:rsidRPr="003347A6">
        <w:t>İhaleye Konu Taşınmazın;</w:t>
      </w:r>
    </w:p>
    <w:tbl>
      <w:tblPr>
        <w:tblW w:w="7088" w:type="dxa"/>
        <w:tblInd w:w="567" w:type="dxa"/>
        <w:tblCellMar>
          <w:left w:w="0" w:type="dxa"/>
          <w:right w:w="0" w:type="dxa"/>
        </w:tblCellMar>
        <w:tblLook w:val="04A0" w:firstRow="1" w:lastRow="0" w:firstColumn="1" w:lastColumn="0" w:noHBand="0" w:noVBand="1"/>
      </w:tblPr>
      <w:tblGrid>
        <w:gridCol w:w="1177"/>
        <w:gridCol w:w="1973"/>
        <w:gridCol w:w="1687"/>
        <w:gridCol w:w="2251"/>
      </w:tblGrid>
      <w:tr w:rsidR="00562BBC" w:rsidRPr="003347A6" w:rsidTr="00735BB7">
        <w:tc>
          <w:tcPr>
            <w:tcW w:w="113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İli</w:t>
            </w:r>
          </w:p>
        </w:tc>
        <w:tc>
          <w:tcPr>
            <w:tcW w:w="198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İstanbul</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İlçesi</w:t>
            </w:r>
          </w:p>
        </w:tc>
        <w:tc>
          <w:tcPr>
            <w:tcW w:w="226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Şişli</w:t>
            </w:r>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Mahallesi</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proofErr w:type="spellStart"/>
            <w:r w:rsidRPr="003347A6">
              <w:t>Kaptanpaşa</w:t>
            </w:r>
            <w:proofErr w:type="spellEnd"/>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Cadde-</w:t>
            </w:r>
            <w:proofErr w:type="spellStart"/>
            <w:r w:rsidRPr="003347A6">
              <w:t>Sk</w:t>
            </w:r>
            <w:proofErr w:type="spellEnd"/>
            <w:r w:rsidRPr="003347A6">
              <w:t>.-Mevkii</w:t>
            </w:r>
          </w:p>
        </w:tc>
        <w:tc>
          <w:tcPr>
            <w:tcW w:w="2268"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Tanyolu ve Balcı</w:t>
            </w:r>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Ada</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10262</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Parsel</w:t>
            </w:r>
          </w:p>
        </w:tc>
        <w:tc>
          <w:tcPr>
            <w:tcW w:w="2268"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1</w:t>
            </w:r>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Yüzölçümü</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 xml:space="preserve">372,00 </w:t>
            </w:r>
            <w:proofErr w:type="spellStart"/>
            <w:r w:rsidRPr="003347A6">
              <w:t>m2</w:t>
            </w:r>
            <w:proofErr w:type="spellEnd"/>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Hisse Miktarı</w:t>
            </w:r>
          </w:p>
        </w:tc>
        <w:tc>
          <w:tcPr>
            <w:tcW w:w="2268"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Tam</w:t>
            </w:r>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Cinsi</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Arsa</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Vakfı</w:t>
            </w:r>
          </w:p>
        </w:tc>
        <w:tc>
          <w:tcPr>
            <w:tcW w:w="2268"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Vakıflar Genel Müdürlüğü</w:t>
            </w:r>
          </w:p>
        </w:tc>
      </w:tr>
    </w:tbl>
    <w:p w:rsidR="00562BBC" w:rsidRPr="003347A6" w:rsidRDefault="00562BBC" w:rsidP="00562BBC">
      <w:pPr>
        <w:pStyle w:val="NormalWeb"/>
        <w:shd w:val="clear" w:color="auto" w:fill="FFFFFF"/>
      </w:pPr>
      <w:r w:rsidRPr="003347A6">
        <w:t> </w:t>
      </w:r>
    </w:p>
    <w:p w:rsidR="00562BBC" w:rsidRPr="003347A6" w:rsidRDefault="00562BBC" w:rsidP="00562BBC">
      <w:pPr>
        <w:pStyle w:val="NormalWeb"/>
        <w:shd w:val="clear" w:color="auto" w:fill="FFFFFF"/>
      </w:pPr>
      <w:r w:rsidRPr="003347A6">
        <w:t>İhaleye Konu İş’in;</w:t>
      </w:r>
    </w:p>
    <w:tbl>
      <w:tblPr>
        <w:tblW w:w="13035" w:type="dxa"/>
        <w:tblInd w:w="567" w:type="dxa"/>
        <w:tblCellMar>
          <w:left w:w="0" w:type="dxa"/>
          <w:right w:w="0" w:type="dxa"/>
        </w:tblCellMar>
        <w:tblLook w:val="04A0" w:firstRow="1" w:lastRow="0" w:firstColumn="1" w:lastColumn="0" w:noHBand="0" w:noVBand="1"/>
      </w:tblPr>
      <w:tblGrid>
        <w:gridCol w:w="2787"/>
        <w:gridCol w:w="10248"/>
      </w:tblGrid>
      <w:tr w:rsidR="00562BBC" w:rsidRPr="003347A6" w:rsidTr="00735BB7">
        <w:trPr>
          <w:trHeight w:val="20"/>
        </w:trPr>
        <w:tc>
          <w:tcPr>
            <w:tcW w:w="278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Adı-Niteliği</w:t>
            </w:r>
          </w:p>
        </w:tc>
        <w:tc>
          <w:tcPr>
            <w:tcW w:w="1024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İstanbul-Şişli İlçesi, </w:t>
            </w:r>
            <w:proofErr w:type="spellStart"/>
            <w:r w:rsidRPr="003347A6">
              <w:t>Kaptanpaşa</w:t>
            </w:r>
            <w:proofErr w:type="spellEnd"/>
            <w:r w:rsidRPr="003347A6">
              <w:t> Mahallesi, 10262, 1 parsel, üzerine kat karşılığı konut inşaatı yapım işi.</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Mevcut İmar Durumu-Fonksiyonu</w:t>
            </w:r>
          </w:p>
        </w:tc>
        <w:tc>
          <w:tcPr>
            <w:tcW w:w="102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Konut</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İhale Yöntemi</w:t>
            </w:r>
          </w:p>
        </w:tc>
        <w:tc>
          <w:tcPr>
            <w:tcW w:w="10246"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Kapalı Teklif (2886 Sayılı Kanunun 35-a maddesi)</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Asgari Şartlar</w:t>
            </w:r>
          </w:p>
        </w:tc>
        <w:tc>
          <w:tcPr>
            <w:tcW w:w="10246"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1- Mevcut </w:t>
            </w:r>
            <w:proofErr w:type="spellStart"/>
            <w:r w:rsidRPr="003347A6">
              <w:t>avan</w:t>
            </w:r>
            <w:proofErr w:type="spellEnd"/>
            <w:r w:rsidRPr="003347A6">
              <w:t> projeye göre yapılacak inşaattan 2. Bodrum katta bulunan 17 numaralı </w:t>
            </w:r>
            <w:proofErr w:type="gramStart"/>
            <w:r w:rsidRPr="003347A6">
              <w:t>dükkan</w:t>
            </w:r>
            <w:proofErr w:type="gramEnd"/>
            <w:r w:rsidRPr="003347A6">
              <w:t>, Zemin katta bulunan 19 numaralı dükkan, 1. normal katta bulunan 1-2-4 numaralı daireler, 3. normal katta bulunan 9-10-11-12 numaralı daireler ve 4. Normal katta bulunan 14-16 numaralı çatı </w:t>
            </w:r>
            <w:proofErr w:type="spellStart"/>
            <w:r w:rsidRPr="003347A6">
              <w:t>piyesli</w:t>
            </w:r>
            <w:proofErr w:type="spellEnd"/>
            <w:r w:rsidRPr="003347A6">
              <w:t> daireler olmak üzere 11 adet bağımsız bölümün İdaremize alınması,</w:t>
            </w:r>
          </w:p>
          <w:p w:rsidR="00562BBC" w:rsidRPr="003347A6" w:rsidRDefault="00562BBC" w:rsidP="00735BB7">
            <w:pPr>
              <w:pStyle w:val="NormalWeb"/>
              <w:shd w:val="clear" w:color="auto" w:fill="FFFFFF"/>
            </w:pPr>
            <w:r w:rsidRPr="003347A6">
              <w:t>2- İşin yüklenicisi tarafından karşılanmak üzere, taşınmazın varsa tapu kaydındaki </w:t>
            </w:r>
            <w:proofErr w:type="spellStart"/>
            <w:r w:rsidRPr="003347A6">
              <w:t>takyidatın</w:t>
            </w:r>
            <w:proofErr w:type="spellEnd"/>
            <w:r w:rsidRPr="003347A6">
              <w:t xml:space="preserve"> (şerh, beyan vb.) kaldırılması, ifraz – tevhit, terk vb. işlemler ile uygulama projelerinin İdaremiz teknik elamanlarının </w:t>
            </w:r>
            <w:r w:rsidRPr="003347A6">
              <w:lastRenderedPageBreak/>
              <w:t>görüş ve onayı alınarak yüklenici tarafından hazırlanması, ilgili kurum ve kuruluşlardan gerekli izin ve onayların alınması ve taşınmaz üzerindeki yapıların yıkılmasına yönelik ilgili kurum ve kuruluşlardan gerekli izinlerin alınması, müteakip güvenlik önlemleri alınarak yapıların yıktırılması ve enkazın işyerinden uzaklaştırılması, alınacak bu izin ve onaylar doğrultusunda imalatın yapılması, her türlü güvenliğin iş ve sosyal güvenlik hukukuna göre sağlanması ve bu konuda gerekli tedbirlerin alınması, proje ve imalat aşamasında öngörülemeyenler de </w:t>
            </w:r>
            <w:proofErr w:type="gramStart"/>
            <w:r w:rsidRPr="003347A6">
              <w:t>dahil</w:t>
            </w:r>
            <w:proofErr w:type="gramEnd"/>
            <w:r w:rsidRPr="003347A6">
              <w:t> olmak üzere, tüm bu iş ve işlemlere ait masrafların da yine yüklenici tarafından karşılanması ve söz konusu iş-işlemlerle ilgili olarak İdareden herhangi bir hak talebinde bulunulmaması,</w:t>
            </w:r>
          </w:p>
          <w:p w:rsidR="00562BBC" w:rsidRPr="003347A6" w:rsidRDefault="00562BBC" w:rsidP="00735BB7">
            <w:pPr>
              <w:pStyle w:val="NormalWeb"/>
              <w:shd w:val="clear" w:color="auto" w:fill="FFFFFF"/>
            </w:pPr>
            <w:r w:rsidRPr="003347A6">
              <w:t>3- 3194 sayılı kanuna göre, taşınmazlardan kamuya terk edilmesi gereken kısım olması halinde, %</w:t>
            </w:r>
            <w:proofErr w:type="spellStart"/>
            <w:r w:rsidRPr="003347A6">
              <w:t>40'a</w:t>
            </w:r>
            <w:proofErr w:type="spellEnd"/>
            <w:r w:rsidRPr="003347A6">
              <w:t xml:space="preserve"> kadar olan kısmın bedelsiz terk edilmesi, terk oranının %</w:t>
            </w:r>
            <w:proofErr w:type="spellStart"/>
            <w:r w:rsidRPr="003347A6">
              <w:t>40'ın</w:t>
            </w:r>
            <w:proofErr w:type="spellEnd"/>
            <w:r w:rsidRPr="003347A6">
              <w:t xml:space="preserve"> üzerinde olması halinde ise, aşan kısmın bedelinin, rayiç değer üzerinden hesaplanması (Ekspertizde belirlenen </w:t>
            </w:r>
            <w:proofErr w:type="spellStart"/>
            <w:r w:rsidRPr="003347A6">
              <w:t>m2</w:t>
            </w:r>
            <w:proofErr w:type="spellEnd"/>
            <w:r w:rsidRPr="003347A6">
              <w:t> birim değerinden az olmamak üzere) yapılarak yükleniciden </w:t>
            </w:r>
            <w:proofErr w:type="spellStart"/>
            <w:r w:rsidRPr="003347A6">
              <w:t>def’aten</w:t>
            </w:r>
            <w:proofErr w:type="spellEnd"/>
            <w:r w:rsidRPr="003347A6">
              <w:t> tahsil edilmesi,</w:t>
            </w:r>
          </w:p>
          <w:p w:rsidR="00562BBC" w:rsidRPr="003347A6" w:rsidRDefault="00562BBC" w:rsidP="00735BB7">
            <w:pPr>
              <w:pStyle w:val="NormalWeb"/>
              <w:shd w:val="clear" w:color="auto" w:fill="FFFFFF"/>
            </w:pPr>
            <w:r w:rsidRPr="003347A6">
              <w:t>4- İmar durumunda iyileşme olması halinde ve/veya </w:t>
            </w:r>
            <w:proofErr w:type="gramStart"/>
            <w:r w:rsidRPr="003347A6">
              <w:t>ekspertize</w:t>
            </w:r>
            <w:proofErr w:type="gramEnd"/>
            <w:r w:rsidRPr="003347A6">
              <w:t> esas mimari projede belirtilen bağımsız bölümlerin alanlarında değişiklik olması halinde, ihale oranında vakfına yansıtılması,</w:t>
            </w:r>
          </w:p>
          <w:p w:rsidR="00562BBC" w:rsidRPr="003347A6" w:rsidRDefault="00562BBC" w:rsidP="00735BB7">
            <w:pPr>
              <w:pStyle w:val="NormalWeb"/>
              <w:shd w:val="clear" w:color="auto" w:fill="FFFFFF"/>
            </w:pPr>
            <w:r w:rsidRPr="003347A6">
              <w:t>5- Mimarlar Odasınca internette yayımlanan Avan Proje bedelleri hesap cetveline göre hesaplanacak bedelden az olmamak üzere, mimari </w:t>
            </w:r>
            <w:proofErr w:type="spellStart"/>
            <w:r w:rsidRPr="003347A6">
              <w:t>avan</w:t>
            </w:r>
            <w:proofErr w:type="spellEnd"/>
            <w:r w:rsidRPr="003347A6">
              <w:t> proje bedelinin sözleşme imzalanmadan önce, yüklenici tarafından müellifine ödenmesi,</w:t>
            </w:r>
          </w:p>
          <w:p w:rsidR="00562BBC" w:rsidRPr="003347A6" w:rsidRDefault="00562BBC" w:rsidP="00735BB7">
            <w:pPr>
              <w:pStyle w:val="NormalWeb"/>
              <w:shd w:val="clear" w:color="auto" w:fill="FFFFFF"/>
            </w:pPr>
            <w:r w:rsidRPr="003347A6">
              <w:t>6- Paylaşın dışı alanların tapuda ortak alan olarak tescil edilmesi şartlarıyla, kat karşılığı konut inşaatı yapım işi.</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lastRenderedPageBreak/>
              <w:t>Tahmin Edilen Bedel</w:t>
            </w:r>
          </w:p>
        </w:tc>
        <w:tc>
          <w:tcPr>
            <w:tcW w:w="10246"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562BBC" w:rsidRPr="003347A6" w:rsidRDefault="00562BBC" w:rsidP="00735BB7">
            <w:pPr>
              <w:pStyle w:val="NormalWeb"/>
              <w:shd w:val="clear" w:color="auto" w:fill="FFFFFF"/>
            </w:pPr>
            <w:r w:rsidRPr="003347A6">
              <w:t>7.395.000,00 – TL</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Geçici Teminat Miktarı</w:t>
            </w:r>
          </w:p>
        </w:tc>
        <w:tc>
          <w:tcPr>
            <w:tcW w:w="10246"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562BBC" w:rsidRPr="003347A6" w:rsidRDefault="00562BBC" w:rsidP="00735BB7">
            <w:pPr>
              <w:pStyle w:val="NormalWeb"/>
              <w:shd w:val="clear" w:color="auto" w:fill="FFFFFF"/>
            </w:pPr>
            <w:r w:rsidRPr="003347A6">
              <w:t>221.850,00 - TL</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İhale Dokümanlarının (Görüleceği ve Satın alınacağı) Adres</w:t>
            </w:r>
          </w:p>
        </w:tc>
        <w:tc>
          <w:tcPr>
            <w:tcW w:w="10246"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 xml:space="preserve">Vakıflar 1. Bölge Müdürlüğü, Gümüşsuyu Mahallesi, İnönü Caddesi, No: 2 </w:t>
            </w:r>
            <w:proofErr w:type="spellStart"/>
            <w:r w:rsidRPr="003347A6">
              <w:t>Kat:2</w:t>
            </w:r>
            <w:proofErr w:type="spellEnd"/>
            <w:r w:rsidRPr="003347A6">
              <w:t xml:space="preserve"> (Yatırım ve Emlak Şube Müdürlüğü İhale Bürosu) Taksim-Beyoğlu/İSTANBUL</w:t>
            </w:r>
          </w:p>
          <w:p w:rsidR="00562BBC" w:rsidRPr="003347A6" w:rsidRDefault="00562BBC" w:rsidP="00735BB7">
            <w:pPr>
              <w:pStyle w:val="NormalWeb"/>
              <w:shd w:val="clear" w:color="auto" w:fill="FFFFFF"/>
            </w:pPr>
            <w:proofErr w:type="spellStart"/>
            <w:r w:rsidRPr="003347A6">
              <w:t>Tlf</w:t>
            </w:r>
            <w:proofErr w:type="spellEnd"/>
            <w:r w:rsidRPr="003347A6">
              <w:t>. 0212 2518810 (</w:t>
            </w:r>
            <w:proofErr w:type="spellStart"/>
            <w:proofErr w:type="gramStart"/>
            <w:r w:rsidRPr="003347A6">
              <w:t>Dahili</w:t>
            </w:r>
            <w:proofErr w:type="gramEnd"/>
            <w:r w:rsidRPr="003347A6">
              <w:t>:7250</w:t>
            </w:r>
            <w:proofErr w:type="spellEnd"/>
            <w:r w:rsidRPr="003347A6">
              <w:t>)</w:t>
            </w:r>
          </w:p>
          <w:p w:rsidR="00562BBC" w:rsidRPr="003347A6" w:rsidRDefault="00562BBC" w:rsidP="00735BB7">
            <w:pPr>
              <w:pStyle w:val="NormalWeb"/>
              <w:shd w:val="clear" w:color="auto" w:fill="FFFFFF"/>
            </w:pPr>
            <w:proofErr w:type="gramStart"/>
            <w:r w:rsidRPr="003347A6">
              <w:t>e</w:t>
            </w:r>
            <w:proofErr w:type="gramEnd"/>
            <w:r w:rsidRPr="003347A6">
              <w:t xml:space="preserve">-mail: </w:t>
            </w:r>
            <w:proofErr w:type="spellStart"/>
            <w:r w:rsidRPr="003347A6">
              <w:t>istanbul@vgm.gov.tr</w:t>
            </w:r>
            <w:proofErr w:type="spellEnd"/>
            <w:r w:rsidRPr="003347A6">
              <w:t>. –</w:t>
            </w:r>
          </w:p>
          <w:p w:rsidR="00562BBC" w:rsidRPr="003347A6" w:rsidRDefault="00562BBC" w:rsidP="00735BB7">
            <w:pPr>
              <w:pStyle w:val="NormalWeb"/>
              <w:shd w:val="clear" w:color="auto" w:fill="FFFFFF"/>
            </w:pPr>
            <w:r w:rsidRPr="003347A6">
              <w:lastRenderedPageBreak/>
              <w:t xml:space="preserve">İnternet Adresi: </w:t>
            </w:r>
            <w:proofErr w:type="spellStart"/>
            <w:r w:rsidRPr="003347A6">
              <w:t>www.vgm.gov.tr</w:t>
            </w:r>
            <w:proofErr w:type="spellEnd"/>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lastRenderedPageBreak/>
              <w:t>İhale Doküman Bedeli</w:t>
            </w:r>
          </w:p>
        </w:tc>
        <w:tc>
          <w:tcPr>
            <w:tcW w:w="102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250,00.-TL</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İhalenin Yapılacağı Adres</w:t>
            </w:r>
          </w:p>
        </w:tc>
        <w:tc>
          <w:tcPr>
            <w:tcW w:w="10246"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Vakıflar 1. Bölge Müdürlüğü, Gümüşsuyu Mahallesi, İnönü Caddesi, No: 2, Kat: 7 (İhale Salonu) Taksim-Beyoğlu/İSTANBUL</w:t>
            </w:r>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Yeterlik için Son Müracaat Tarih/ Saati</w:t>
            </w:r>
          </w:p>
        </w:tc>
        <w:tc>
          <w:tcPr>
            <w:tcW w:w="102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24.01.2018 -</w:t>
            </w:r>
            <w:proofErr w:type="gramStart"/>
            <w:r w:rsidRPr="003347A6">
              <w:t>17:00</w:t>
            </w:r>
            <w:proofErr w:type="gramEnd"/>
          </w:p>
        </w:tc>
      </w:tr>
      <w:tr w:rsidR="00562BBC" w:rsidRPr="003347A6" w:rsidTr="00735BB7">
        <w:trPr>
          <w:trHeight w:val="20"/>
        </w:trPr>
        <w:tc>
          <w:tcPr>
            <w:tcW w:w="278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İhale Tarih ve Saati</w:t>
            </w:r>
          </w:p>
        </w:tc>
        <w:tc>
          <w:tcPr>
            <w:tcW w:w="102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29.01.2018-</w:t>
            </w:r>
            <w:proofErr w:type="gramStart"/>
            <w:r w:rsidRPr="003347A6">
              <w:t>14:30</w:t>
            </w:r>
            <w:proofErr w:type="gramEnd"/>
          </w:p>
        </w:tc>
      </w:tr>
    </w:tbl>
    <w:p w:rsidR="00562BBC" w:rsidRPr="003347A6" w:rsidRDefault="00562BBC" w:rsidP="00562BBC">
      <w:pPr>
        <w:pStyle w:val="NormalWeb"/>
        <w:shd w:val="clear" w:color="auto" w:fill="FFFFFF"/>
      </w:pPr>
      <w:r w:rsidRPr="003347A6">
        <w:t> </w:t>
      </w:r>
    </w:p>
    <w:p w:rsidR="00562BBC" w:rsidRPr="003347A6" w:rsidRDefault="00562BBC" w:rsidP="00562BBC">
      <w:pPr>
        <w:pStyle w:val="NormalWeb"/>
        <w:shd w:val="clear" w:color="auto" w:fill="FFFFFF"/>
      </w:pPr>
      <w:r w:rsidRPr="003347A6">
        <w:t>YETERLİK MÜRACAATI İÇİN;</w:t>
      </w:r>
    </w:p>
    <w:p w:rsidR="00562BBC" w:rsidRPr="003347A6" w:rsidRDefault="00562BBC" w:rsidP="00562BBC">
      <w:pPr>
        <w:pStyle w:val="NormalWeb"/>
        <w:shd w:val="clear" w:color="auto" w:fill="FFFFFF"/>
      </w:pPr>
      <w:proofErr w:type="gramStart"/>
      <w:r w:rsidRPr="003347A6">
        <w:t xml:space="preserve">I) Aşağıda Belirtilen Belgelerin (Şartname eki örneklere uygun olarak alınmış/hazırlanmış) Aslı veya Noter Tasdikli Suretlerinin veya idarece aslı görülerek onaylanan belgelerin, (Örnek Dilekçe Ekinde Ek: 9) Kapalı Zarf İçerisinde En Geç Yeterlik Müracaat Tarih ve Saatine Kadar İstanbul Vakıflar 1. Bölge Müdürlüğü (Vakıflar 1. Bölge Müdürlüğü Gümüşsuyu Mah. İnönü Cad. </w:t>
      </w:r>
      <w:proofErr w:type="spellStart"/>
      <w:r w:rsidRPr="003347A6">
        <w:t>No.2</w:t>
      </w:r>
      <w:proofErr w:type="spellEnd"/>
      <w:r w:rsidRPr="003347A6">
        <w:t xml:space="preserve"> Taksim-Beyoğlu-İstanbul) Giriş Katında Bulunan (Genel Evrak) Bürosuna Elden teslim edilmesi veya Posta Yoluyla Ulaşmış Olması Gerekmektedir. </w:t>
      </w:r>
      <w:proofErr w:type="gramEnd"/>
      <w:r w:rsidRPr="003347A6">
        <w:t>(Postada oluşacak gecikmelerden Bölge Müdürlüğü sorumlu değildir.)</w:t>
      </w:r>
    </w:p>
    <w:p w:rsidR="00562BBC" w:rsidRPr="003347A6" w:rsidRDefault="00562BBC" w:rsidP="00562BBC">
      <w:pPr>
        <w:pStyle w:val="NormalWeb"/>
        <w:shd w:val="clear" w:color="auto" w:fill="FFFFFF"/>
      </w:pPr>
      <w:r w:rsidRPr="003347A6">
        <w:t>a) Türkiye’de tebligat için adres beyanı, telefon, faks numarası, elektronik posta adresi vb. bilgileri gösteren, ekli örneğe uygun İletişim Bilgi Formu (</w:t>
      </w:r>
      <w:proofErr w:type="spellStart"/>
      <w:r w:rsidRPr="003347A6">
        <w:t>Ek:1</w:t>
      </w:r>
      <w:proofErr w:type="spellEnd"/>
      <w:r w:rsidRPr="003347A6">
        <w:t>),</w:t>
      </w:r>
    </w:p>
    <w:p w:rsidR="00562BBC" w:rsidRPr="003347A6" w:rsidRDefault="00562BBC" w:rsidP="00562BBC">
      <w:pPr>
        <w:pStyle w:val="NormalWeb"/>
        <w:shd w:val="clear" w:color="auto" w:fill="FFFFFF"/>
      </w:pPr>
      <w:r w:rsidRPr="003347A6">
        <w:t>b) Kayıtlı olduğu Ticaret ve/veya Sanayi Odası ya da Esnaf ve </w:t>
      </w:r>
      <w:proofErr w:type="gramStart"/>
      <w:r w:rsidRPr="003347A6">
        <w:t>Sanatkarlar</w:t>
      </w:r>
      <w:proofErr w:type="gramEnd"/>
      <w:r w:rsidRPr="003347A6">
        <w:t> Odası veya ilgili meslek odası belgesi,</w:t>
      </w:r>
    </w:p>
    <w:p w:rsidR="00562BBC" w:rsidRPr="003347A6" w:rsidRDefault="00562BBC" w:rsidP="00562BBC">
      <w:pPr>
        <w:pStyle w:val="NormalWeb"/>
        <w:shd w:val="clear" w:color="auto" w:fill="FFFFFF"/>
      </w:pPr>
      <w:proofErr w:type="spellStart"/>
      <w:r w:rsidRPr="003347A6">
        <w:t>1.b.1</w:t>
      </w:r>
      <w:proofErr w:type="spellEnd"/>
      <w:r w:rsidRPr="003347A6">
        <w:t>. Gerçek kişi olması halinde, ihalenin yapıldığı yıl içinde alınmış Ticaret ve/veya Sanayi Odası veya ilgili meslek odasına kayıtlı olduğunu gösterir belgenin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b</w:t>
      </w:r>
      <w:proofErr w:type="gramEnd"/>
      <w:r w:rsidRPr="003347A6">
        <w:t>.2</w:t>
      </w:r>
      <w:proofErr w:type="spellEnd"/>
      <w:r w:rsidRPr="003347A6">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562BBC" w:rsidRPr="003347A6" w:rsidRDefault="00562BBC" w:rsidP="00562BBC">
      <w:pPr>
        <w:pStyle w:val="NormalWeb"/>
        <w:shd w:val="clear" w:color="auto" w:fill="FFFFFF"/>
      </w:pPr>
      <w:r w:rsidRPr="003347A6">
        <w:lastRenderedPageBreak/>
        <w:t>c) Teklif vermeye yetkili olduğunu gösteren ve ihale tarihi itibariyle geçerliliği devam eden noter tasdikli İmza Beyannamesi veya İmza Sirkülerinin aslı ya da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.1</w:t>
      </w:r>
      <w:proofErr w:type="spellEnd"/>
      <w:r w:rsidRPr="003347A6">
        <w:t>. Gerçek kişi olması halinde, Ticaret Sicil Gazetesi ile noter tasdikli imza beyannamesinin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.2</w:t>
      </w:r>
      <w:proofErr w:type="spellEnd"/>
      <w:r w:rsidRPr="003347A6">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562BBC" w:rsidRPr="003347A6" w:rsidRDefault="00562BBC" w:rsidP="00562BBC">
      <w:pPr>
        <w:pStyle w:val="NormalWeb"/>
        <w:shd w:val="clear" w:color="auto" w:fill="FFFFFF"/>
      </w:pPr>
      <w:r w:rsidRPr="003347A6">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562BBC" w:rsidRPr="003347A6" w:rsidRDefault="00562BBC" w:rsidP="00562BBC">
      <w:pPr>
        <w:pStyle w:val="NormalWeb"/>
        <w:shd w:val="clear" w:color="auto" w:fill="FFFFFF"/>
      </w:pPr>
      <w:r w:rsidRPr="003347A6">
        <w:t>f) İsteklilerin ortak girişim oluşturması halinde ekli örneğe uygun Ortak Girişim Beyannamesi (</w:t>
      </w:r>
      <w:proofErr w:type="spellStart"/>
      <w:r w:rsidRPr="003347A6">
        <w:t>Ek3</w:t>
      </w:r>
      <w:proofErr w:type="spellEnd"/>
      <w:r w:rsidRPr="003347A6">
        <w:t>)</w:t>
      </w:r>
    </w:p>
    <w:p w:rsidR="00562BBC" w:rsidRPr="003347A6" w:rsidRDefault="00562BBC" w:rsidP="00562BBC">
      <w:pPr>
        <w:pStyle w:val="NormalWeb"/>
        <w:shd w:val="clear" w:color="auto" w:fill="FFFFFF"/>
      </w:pPr>
      <w:r w:rsidRPr="003347A6">
        <w:t>g) Tahmin edilen bedelin % 10' a kadar kullanılmamış nakit kredisi veya teminat kredisini gösterir ekli örneğe uygun Banka referans mektubu (Ek-4), (Banka Referans Mektuplarının ihaleyi yapan İdare adına, ihalenin ilk ilanından sonra – ilk ilan günü </w:t>
      </w:r>
      <w:proofErr w:type="gramStart"/>
      <w:r w:rsidRPr="003347A6">
        <w:t>dahil</w:t>
      </w:r>
      <w:proofErr w:type="gramEnd"/>
      <w:r w:rsidRPr="003347A6">
        <w:t>-düzenlenmiş olası gerekmektedir).</w:t>
      </w:r>
    </w:p>
    <w:p w:rsidR="00562BBC" w:rsidRPr="003347A6" w:rsidRDefault="00562BBC" w:rsidP="00562BBC">
      <w:pPr>
        <w:pStyle w:val="NormalWeb"/>
        <w:shd w:val="clear" w:color="auto" w:fill="FFFFFF"/>
      </w:pPr>
      <w:r w:rsidRPr="003347A6">
        <w:t xml:space="preserve">h) Tahmin edilen bedelin % </w:t>
      </w:r>
      <w:proofErr w:type="spellStart"/>
      <w:r w:rsidRPr="003347A6">
        <w:t>50'den</w:t>
      </w:r>
      <w:proofErr w:type="spellEnd"/>
      <w:r w:rsidRPr="003347A6">
        <w:t xml:space="preserve"> az olmamak üzere ihale tarihi itibarı ile geçerli olan Çevre ve Şehircilik Bakanlığından alınmış işin büyüklüğüne göre en az (B) grubu müteahhitlik karnesi veya son </w:t>
      </w:r>
      <w:proofErr w:type="spellStart"/>
      <w:r w:rsidRPr="003347A6">
        <w:t>onbeş</w:t>
      </w:r>
      <w:proofErr w:type="spellEnd"/>
      <w:r w:rsidRPr="003347A6">
        <w:t> yıl içerisinde bina inşaat işlerine ait 2886 sayılı Devlet İhale Kanunu veya 4734 sayılı Kamu İhale Kanunu kapsamında alınmış “İş Deneyim Belgesi” veya ilgili Belediyeden alınmış isteklinin </w:t>
      </w:r>
      <w:proofErr w:type="gramStart"/>
      <w:r w:rsidRPr="003347A6">
        <w:t>müteahhit</w:t>
      </w:r>
      <w:proofErr w:type="gramEnd"/>
      <w:r w:rsidRPr="003347A6">
        <w:t> olduğunu gösterir Yapı Kullanma İzin Belgesi veya bina inşaatına ait İş Bitirme Tutanağı ve eki İnşaat Ruhsat Belgesinin aslı ya da noter tasdikli sureti veya aslının idareye ibraz edilmek suretiyle fotokopisi.</w:t>
      </w:r>
    </w:p>
    <w:p w:rsidR="00562BBC" w:rsidRPr="003347A6" w:rsidRDefault="00562BBC" w:rsidP="00562BBC">
      <w:pPr>
        <w:pStyle w:val="NormalWeb"/>
        <w:shd w:val="clear" w:color="auto" w:fill="FFFFFF"/>
      </w:pPr>
      <w:r w:rsidRPr="003347A6">
        <w:t>İş deneyimi </w:t>
      </w:r>
      <w:proofErr w:type="gramStart"/>
      <w:r w:rsidRPr="003347A6">
        <w:t>kriterinin</w:t>
      </w:r>
      <w:proofErr w:type="gramEnd"/>
      <w:r w:rsidRPr="003347A6">
        <w:t xml:space="preserve"> uygulanmasında; yurt dışında yabancı ülke kamu kurum ve kuruluşlarına taahhüt edilerek kabulü yaptırılan işlerin, son keşif bedellerinin sözleşme tarihindeki Merkez Bankası efektif alış kuru üzerinden tutarının % </w:t>
      </w:r>
      <w:proofErr w:type="spellStart"/>
      <w:r w:rsidRPr="003347A6">
        <w:t>50’si</w:t>
      </w:r>
      <w:proofErr w:type="spellEnd"/>
      <w:r w:rsidRPr="003347A6">
        <w:t xml:space="preserve"> değerlendirilir.</w:t>
      </w:r>
    </w:p>
    <w:p w:rsidR="00562BBC" w:rsidRPr="003347A6" w:rsidRDefault="00562BBC" w:rsidP="00562BBC">
      <w:pPr>
        <w:pStyle w:val="NormalWeb"/>
        <w:shd w:val="clear" w:color="auto" w:fill="FFFFFF"/>
      </w:pPr>
      <w:proofErr w:type="spellStart"/>
      <w:r w:rsidRPr="003347A6">
        <w:t>h.1</w:t>
      </w:r>
      <w:proofErr w:type="spellEnd"/>
      <w:r w:rsidRPr="003347A6">
        <w:t>.) Müteahhit veya taşeron olarak yurt içinde veya yurt dışında kamu, kurum ve kuruluşlarına taahhüt edilerek geçici kabulü yaptırılan işlerde İş Bitirme Belgesi,</w:t>
      </w:r>
    </w:p>
    <w:p w:rsidR="00562BBC" w:rsidRPr="003347A6" w:rsidRDefault="00562BBC" w:rsidP="00562BBC">
      <w:pPr>
        <w:pStyle w:val="NormalWeb"/>
        <w:shd w:val="clear" w:color="auto" w:fill="FFFFFF"/>
      </w:pPr>
      <w:proofErr w:type="spellStart"/>
      <w:r w:rsidRPr="003347A6">
        <w:lastRenderedPageBreak/>
        <w:t>h.2</w:t>
      </w:r>
      <w:proofErr w:type="spellEnd"/>
      <w:r w:rsidRPr="003347A6">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562BBC" w:rsidRPr="003347A6" w:rsidRDefault="00562BBC" w:rsidP="00562BBC">
      <w:pPr>
        <w:pStyle w:val="NormalWeb"/>
        <w:shd w:val="clear" w:color="auto" w:fill="FFFFFF"/>
      </w:pPr>
      <w:r w:rsidRPr="003347A6">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562BBC" w:rsidRPr="003347A6" w:rsidRDefault="00562BBC" w:rsidP="00562BBC">
      <w:pPr>
        <w:pStyle w:val="NormalWeb"/>
        <w:shd w:val="clear" w:color="auto" w:fill="FFFFFF"/>
      </w:pPr>
      <w:proofErr w:type="gramStart"/>
      <w:r w:rsidRPr="003347A6">
        <w:t>i) İlk ilan tarihinden sonra ilgili Sosyal Güvenlik Kurumundan alınan Türkiye genelinde pirim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562BBC" w:rsidRPr="003347A6" w:rsidRDefault="00562BBC" w:rsidP="00562BBC">
      <w:pPr>
        <w:pStyle w:val="NormalWeb"/>
        <w:shd w:val="clear" w:color="auto" w:fill="FFFFFF"/>
      </w:pPr>
      <w:r w:rsidRPr="003347A6">
        <w:t xml:space="preserve">j) İhalelere katılmaktan yasaklı olunmadığına dair, ekli örneğe uygun İhalelerden Yasaklılık Durum </w:t>
      </w:r>
      <w:proofErr w:type="spellStart"/>
      <w:r w:rsidRPr="003347A6">
        <w:t>Formu1</w:t>
      </w:r>
      <w:proofErr w:type="spellEnd"/>
      <w:r w:rsidRPr="003347A6">
        <w:t> (</w:t>
      </w:r>
      <w:proofErr w:type="spellStart"/>
      <w:r w:rsidRPr="003347A6">
        <w:t>Ek:5</w:t>
      </w:r>
      <w:proofErr w:type="spellEnd"/>
      <w:r w:rsidRPr="003347A6">
        <w:t>),</w:t>
      </w:r>
    </w:p>
    <w:p w:rsidR="00562BBC" w:rsidRPr="003347A6" w:rsidRDefault="00562BBC" w:rsidP="00562BBC">
      <w:pPr>
        <w:pStyle w:val="NormalWeb"/>
        <w:shd w:val="clear" w:color="auto" w:fill="FFFFFF"/>
      </w:pPr>
      <w:r w:rsidRPr="003347A6">
        <w:t>k) İhale dokümanının satın alındığına dair makbuz,</w:t>
      </w:r>
    </w:p>
    <w:p w:rsidR="00562BBC" w:rsidRPr="003347A6" w:rsidRDefault="00562BBC" w:rsidP="00562BBC">
      <w:pPr>
        <w:pStyle w:val="NormalWeb"/>
        <w:shd w:val="clear" w:color="auto" w:fill="FFFFFF"/>
      </w:pPr>
      <w:r w:rsidRPr="003347A6">
        <w:t>l) İhale konusu taşınmazların yerinde görüldüğüne dair, ekli örneğe uygun Yer Görme Formu (</w:t>
      </w:r>
      <w:proofErr w:type="spellStart"/>
      <w:r w:rsidRPr="003347A6">
        <w:t>Ek:6</w:t>
      </w:r>
      <w:proofErr w:type="spellEnd"/>
      <w:r w:rsidRPr="003347A6">
        <w:t>)</w:t>
      </w:r>
    </w:p>
    <w:p w:rsidR="00562BBC" w:rsidRPr="003347A6" w:rsidRDefault="00562BBC" w:rsidP="00562BBC">
      <w:pPr>
        <w:pStyle w:val="NormalWeb"/>
        <w:shd w:val="clear" w:color="auto" w:fill="FFFFFF"/>
      </w:pPr>
      <w:r w:rsidRPr="003347A6">
        <w:t>- Ortak girişimlerde her bir ortak ayrı ayrı (b), (c), (d), (ı), (i) ve (j) bentlerindeki belgeleri temin etmekle mükelleftir.</w:t>
      </w:r>
    </w:p>
    <w:p w:rsidR="00562BBC" w:rsidRPr="003347A6" w:rsidRDefault="00562BBC" w:rsidP="00562BBC">
      <w:pPr>
        <w:pStyle w:val="NormalWeb"/>
        <w:shd w:val="clear" w:color="auto" w:fill="FFFFFF"/>
      </w:pPr>
      <w:r w:rsidRPr="003347A6">
        <w:t>- İsteklilere, yukarıda sayılan belgelerin aslını/uygunluğu noterce onaylanmış örneklerini veya aslının İdareye ibraz edilmesi şartıyla İdarece onaylanan suretini vermek zorundadır.</w:t>
      </w:r>
    </w:p>
    <w:p w:rsidR="00562BBC" w:rsidRPr="003347A6" w:rsidRDefault="00562BBC" w:rsidP="00562BBC">
      <w:pPr>
        <w:pStyle w:val="NormalWeb"/>
        <w:shd w:val="clear" w:color="auto" w:fill="FFFFFF"/>
      </w:pPr>
      <w:r w:rsidRPr="003347A6">
        <w:t>- Noter onaylı belgelerin aslına uygun olduğunu belirten bir şerh taşıması zorunlu olup, sureti veya fotokopisi görülerek onaylanmış olanlar ile “ibraz edilenin aynıdır” veya bu anlama gelecek bir şerh taşıyanlar geçerli kabul edilmez. Ancak, Türkiye Ticaret Sicil Gazetesi Nizamnamesinin 9. maddesinde yer alan hüküm çerçevesinde, Gazete İdaresince veya Türkiye Odalar ve Borsalar Birliğine bağlı Odalarca “aslının aynıdır” şeklinde onaylanarak verilen Ticaret Sicil Gazetesi Suretleri veya bunların noter onaylı suretleri de kabul edilir.</w:t>
      </w:r>
    </w:p>
    <w:p w:rsidR="00562BBC" w:rsidRPr="003347A6" w:rsidRDefault="00562BBC" w:rsidP="00562BBC">
      <w:pPr>
        <w:pStyle w:val="NormalWeb"/>
        <w:shd w:val="clear" w:color="auto" w:fill="FFFFFF"/>
      </w:pPr>
      <w:r w:rsidRPr="003347A6">
        <w:t>İHALEYE KATILABİLMEK İÇİN İSTENEN BELGELER</w:t>
      </w:r>
    </w:p>
    <w:p w:rsidR="00562BBC" w:rsidRPr="003347A6" w:rsidRDefault="00562BBC" w:rsidP="00562BBC">
      <w:pPr>
        <w:pStyle w:val="NormalWeb"/>
        <w:shd w:val="clear" w:color="auto" w:fill="FFFFFF"/>
      </w:pPr>
      <w:proofErr w:type="gramStart"/>
      <w:r w:rsidRPr="003347A6">
        <w:lastRenderedPageBreak/>
        <w:t xml:space="preserve">II) Teklif mektubu ve eki pay puan cetvelinin bulunduğu (İç Zarf) ile birlikte, Aşağıda Belirtilen Diğer Belgelerin (Şartname eki örneğe uygun olarak alınmış/hazırlanmış) Aslı veya Noter Tasdikli suretleri veya idarece aslı görülerek onaylanan belgelerin, (DIŞ ZARF) İçerisinde İstanbul Vakıflar 1. Bölge Müdürlüğü (Vakıflar 1. Bölge Müdürlüğü Gümüşsuyu Mah. İnönü </w:t>
      </w:r>
      <w:proofErr w:type="spellStart"/>
      <w:r w:rsidRPr="003347A6">
        <w:t>Cad.No.2</w:t>
      </w:r>
      <w:proofErr w:type="spellEnd"/>
      <w:r w:rsidRPr="003347A6">
        <w:t xml:space="preserve"> Taksim-Beyoğlu-İstanbul) 2. Katında Bulunan (Yatırım ve Emlak Şube Müdürlüğü) İhale Bürosuna Elden teslim edilmesi veya Posta Yoluyla Ulaşmış Olması Gerekmektedir. </w:t>
      </w:r>
      <w:proofErr w:type="gramEnd"/>
      <w:r w:rsidRPr="003347A6">
        <w:t>(Postada oluşacak gecikmelerden Bölge Müdürlüğü sorumlu değildir.)</w:t>
      </w:r>
    </w:p>
    <w:p w:rsidR="00562BBC" w:rsidRPr="003347A6" w:rsidRDefault="00562BBC" w:rsidP="00562BBC">
      <w:pPr>
        <w:pStyle w:val="NormalWeb"/>
        <w:shd w:val="clear" w:color="auto" w:fill="FFFFFF"/>
      </w:pPr>
      <w:r w:rsidRPr="003347A6">
        <w:t>a) Türkiye’de tebligat için adres beyanı, telefon, faks numarası, elektronik posta adresi vb. bilgileri gösteren, ekli örneğe uygun İletişim Bilgi Formu (</w:t>
      </w:r>
      <w:proofErr w:type="spellStart"/>
      <w:r w:rsidRPr="003347A6">
        <w:t>Ek:1</w:t>
      </w:r>
      <w:proofErr w:type="spellEnd"/>
      <w:r w:rsidRPr="003347A6">
        <w:t>),</w:t>
      </w:r>
    </w:p>
    <w:p w:rsidR="00562BBC" w:rsidRPr="003347A6" w:rsidRDefault="00562BBC" w:rsidP="00562BBC">
      <w:pPr>
        <w:pStyle w:val="NormalWeb"/>
        <w:shd w:val="clear" w:color="auto" w:fill="FFFFFF"/>
      </w:pPr>
      <w:r w:rsidRPr="003347A6">
        <w:t>b) Kayıtlı olduğu Ticaret ve/veya Sanayi Odası ya da Esnaf ve </w:t>
      </w:r>
      <w:proofErr w:type="gramStart"/>
      <w:r w:rsidRPr="003347A6">
        <w:t>Sanatkarlar</w:t>
      </w:r>
      <w:proofErr w:type="gramEnd"/>
      <w:r w:rsidRPr="003347A6">
        <w:t> Odası veya ilgili meslek odası belgesi,</w:t>
      </w:r>
    </w:p>
    <w:p w:rsidR="00562BBC" w:rsidRPr="003347A6" w:rsidRDefault="00562BBC" w:rsidP="00562BBC">
      <w:pPr>
        <w:pStyle w:val="NormalWeb"/>
        <w:shd w:val="clear" w:color="auto" w:fill="FFFFFF"/>
      </w:pPr>
      <w:proofErr w:type="spellStart"/>
      <w:proofErr w:type="gramStart"/>
      <w:r w:rsidRPr="003347A6">
        <w:t>b</w:t>
      </w:r>
      <w:proofErr w:type="gramEnd"/>
      <w:r w:rsidRPr="003347A6">
        <w:t>.1</w:t>
      </w:r>
      <w:proofErr w:type="spellEnd"/>
      <w:r w:rsidRPr="003347A6">
        <w:t>. Gerçek kişi olması halinde, ihalenin yapıldığı yıl içinde alınmış Ticaret ve/veya Sanayi Odası veya ilgili meslek odasına kayıtlı olduğunu gösterir belgenin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b</w:t>
      </w:r>
      <w:proofErr w:type="gramEnd"/>
      <w:r w:rsidRPr="003347A6">
        <w:t>.2</w:t>
      </w:r>
      <w:proofErr w:type="spellEnd"/>
      <w:r w:rsidRPr="003347A6">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562BBC" w:rsidRPr="003347A6" w:rsidRDefault="00562BBC" w:rsidP="00562BBC">
      <w:pPr>
        <w:pStyle w:val="NormalWeb"/>
        <w:shd w:val="clear" w:color="auto" w:fill="FFFFFF"/>
      </w:pPr>
      <w:r w:rsidRPr="003347A6">
        <w:t>c) Teklif vermeye yetkili olduğunu gösteren ve ihale tarihi itibariyle geçerliliği devam eden noter tasdikli İmza Beyannamesi veya İmza Sirkülerinin aslı ya da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.1</w:t>
      </w:r>
      <w:proofErr w:type="spellEnd"/>
      <w:r w:rsidRPr="003347A6">
        <w:t>. Gerçek kişi olması halinde, Ticaret Sicil Gazetesi ile noter tasdikli imza beyannamesinin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.2</w:t>
      </w:r>
      <w:proofErr w:type="spellEnd"/>
      <w:r w:rsidRPr="003347A6">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562BBC" w:rsidRPr="003347A6" w:rsidRDefault="00562BBC" w:rsidP="00562BBC">
      <w:pPr>
        <w:pStyle w:val="NormalWeb"/>
        <w:shd w:val="clear" w:color="auto" w:fill="FFFFFF"/>
      </w:pPr>
      <w:r w:rsidRPr="003347A6">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562BBC" w:rsidRPr="003347A6" w:rsidRDefault="00562BBC" w:rsidP="00562BBC">
      <w:pPr>
        <w:pStyle w:val="NormalWeb"/>
        <w:shd w:val="clear" w:color="auto" w:fill="FFFFFF"/>
      </w:pPr>
      <w:proofErr w:type="gramStart"/>
      <w:r w:rsidRPr="003347A6">
        <w:lastRenderedPageBreak/>
        <w:t>e) Ekli örneğe uygun Geçici Teminat Mektubu (</w:t>
      </w:r>
      <w:proofErr w:type="spellStart"/>
      <w:r w:rsidRPr="003347A6">
        <w:t>Ek:2</w:t>
      </w:r>
      <w:proofErr w:type="spellEnd"/>
      <w:r w:rsidRPr="003347A6">
        <w:t>) veya geçici teminat bedelinin Vakıfbank Beyoğlu/Taksim şubesinde bulunan (</w:t>
      </w:r>
      <w:proofErr w:type="spellStart"/>
      <w:r w:rsidRPr="003347A6">
        <w:t>TR100001500158007285989280</w:t>
      </w:r>
      <w:proofErr w:type="spellEnd"/>
      <w:r w:rsidRPr="003347A6">
        <w:t>) numaralı İdare hesabına (İşin adı ile birlikte ihaleye katılan tüzel veya gerçek kişiliğin adı-soyadı/</w:t>
      </w:r>
      <w:proofErr w:type="spellStart"/>
      <w:r w:rsidRPr="003347A6">
        <w:t>ünvanı</w:t>
      </w:r>
      <w:proofErr w:type="spellEnd"/>
      <w:r w:rsidRPr="003347A6">
        <w:t xml:space="preserve"> ile vergi numarası nakit olarak yatırıldığına dair makbuz veya havale/EFT yapılması halinde İstanbul Vakıflar </w:t>
      </w:r>
      <w:proofErr w:type="spellStart"/>
      <w:r w:rsidRPr="003347A6">
        <w:t>1.Bölge</w:t>
      </w:r>
      <w:proofErr w:type="spellEnd"/>
      <w:r w:rsidRPr="003347A6">
        <w:t xml:space="preserve"> Müdürlüğü Strateji Geliştirme Şube Müdürlüğünce teyit edilmiş havale belgesi.</w:t>
      </w:r>
      <w:proofErr w:type="gramEnd"/>
    </w:p>
    <w:p w:rsidR="00562BBC" w:rsidRPr="003347A6" w:rsidRDefault="00562BBC" w:rsidP="00562BBC">
      <w:pPr>
        <w:pStyle w:val="NormalWeb"/>
        <w:shd w:val="clear" w:color="auto" w:fill="FFFFFF"/>
      </w:pPr>
      <w:r w:rsidRPr="003347A6">
        <w:t>Bu şartname eki 2886 Sayılı Devlet İhale Kanuna göre 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562BBC" w:rsidRPr="003347A6" w:rsidRDefault="00562BBC" w:rsidP="00562BBC">
      <w:pPr>
        <w:pStyle w:val="NormalWeb"/>
        <w:shd w:val="clear" w:color="auto" w:fill="FFFFFF"/>
      </w:pPr>
      <w:r w:rsidRPr="003347A6">
        <w:t>f) İsteklilerin ortak girişim oluşturması halinde ekli örneğe uygun Ortak Girişim Beyannamesi (</w:t>
      </w:r>
      <w:proofErr w:type="spellStart"/>
      <w:r w:rsidRPr="003347A6">
        <w:t>Ek3</w:t>
      </w:r>
      <w:proofErr w:type="spellEnd"/>
      <w:r w:rsidRPr="003347A6">
        <w:t>)</w:t>
      </w:r>
    </w:p>
    <w:p w:rsidR="00562BBC" w:rsidRPr="003347A6" w:rsidRDefault="00562BBC" w:rsidP="00562BBC">
      <w:pPr>
        <w:pStyle w:val="NormalWeb"/>
        <w:shd w:val="clear" w:color="auto" w:fill="FFFFFF"/>
      </w:pPr>
      <w:r w:rsidRPr="003347A6">
        <w:t>Ortak girişimlerde her bir ortak ayrı ayrı (b), (c), (d), (ı), (i) ve (j) bentlerindeki belgeleri temin etmekle mükelleftir.</w:t>
      </w:r>
    </w:p>
    <w:p w:rsidR="00562BBC" w:rsidRPr="003347A6" w:rsidRDefault="00562BBC" w:rsidP="00562BBC">
      <w:pPr>
        <w:pStyle w:val="NormalWeb"/>
        <w:shd w:val="clear" w:color="auto" w:fill="FFFFFF"/>
      </w:pPr>
      <w:r w:rsidRPr="003347A6">
        <w:t>g) Tahmin edilen bedelin % 10' a kadar kullanılmamış nakit kredisi veya teminat kredisini gösterir ekli örneğe uygun Banka referans mektubu (Ek-4), (Banka Referans Mektuplarının ihaleyi yapan İdare adına, ihalenin ilk ilanından sonra – ilk ilan günü </w:t>
      </w:r>
      <w:proofErr w:type="gramStart"/>
      <w:r w:rsidRPr="003347A6">
        <w:t>dahil</w:t>
      </w:r>
      <w:proofErr w:type="gramEnd"/>
      <w:r w:rsidRPr="003347A6">
        <w:t>-düzenlenmiş olası gerekmektedir).</w:t>
      </w:r>
    </w:p>
    <w:p w:rsidR="00562BBC" w:rsidRPr="003347A6" w:rsidRDefault="00562BBC" w:rsidP="00562BBC">
      <w:pPr>
        <w:pStyle w:val="NormalWeb"/>
        <w:shd w:val="clear" w:color="auto" w:fill="FFFFFF"/>
      </w:pPr>
      <w:r w:rsidRPr="003347A6">
        <w:t xml:space="preserve">h) Tahmin edilen bedelin % </w:t>
      </w:r>
      <w:proofErr w:type="spellStart"/>
      <w:r w:rsidRPr="003347A6">
        <w:t>50'den</w:t>
      </w:r>
      <w:proofErr w:type="spellEnd"/>
      <w:r w:rsidRPr="003347A6">
        <w:t xml:space="preserve"> az olmamak üzere ihale tarihi itibarı ile geçerli olan Çevre ve Şehircilik Bakanlığından alınmış işin büyüklüğüne göre en az (B) grubu müteahhitlik karnesi veya son </w:t>
      </w:r>
      <w:proofErr w:type="spellStart"/>
      <w:r w:rsidRPr="003347A6">
        <w:t>onbeş</w:t>
      </w:r>
      <w:proofErr w:type="spellEnd"/>
      <w:r w:rsidRPr="003347A6">
        <w:t> yıl içerisinde bina inşaat işlerine ait 2886 sayılı Devlet İhale Kanunu veya 4734 sayılı Kamu İhale Kanunu kapsamında alınmış “İş Deneyim Belgesi” veya ilgili Belediyeden alınmış isteklinin </w:t>
      </w:r>
      <w:proofErr w:type="gramStart"/>
      <w:r w:rsidRPr="003347A6">
        <w:t>müteahhit</w:t>
      </w:r>
      <w:proofErr w:type="gramEnd"/>
      <w:r w:rsidRPr="003347A6">
        <w:t> olduğunu gösterir Yapı Kullanma İzin Belgesi veya bina inşaatına ait İş Bitirme Tutanağı ve eki İnşaat Ruhsat Belgesinin aslı ya da noter tasdikli sureti veya aslının idareye ibraz edilmek suretiyle fotokopisi.</w:t>
      </w:r>
    </w:p>
    <w:p w:rsidR="00562BBC" w:rsidRPr="003347A6" w:rsidRDefault="00562BBC" w:rsidP="00562BBC">
      <w:pPr>
        <w:pStyle w:val="NormalWeb"/>
        <w:shd w:val="clear" w:color="auto" w:fill="FFFFFF"/>
      </w:pPr>
      <w:r w:rsidRPr="003347A6">
        <w:t>İş deneyimi </w:t>
      </w:r>
      <w:proofErr w:type="gramStart"/>
      <w:r w:rsidRPr="003347A6">
        <w:t>kriterinin</w:t>
      </w:r>
      <w:proofErr w:type="gramEnd"/>
      <w:r w:rsidRPr="003347A6">
        <w:t xml:space="preserve"> uygulanmasında; yurt dışında yabancı ülke kamu kurum ve kuruluşlarına taahhüt edilerek kabulü yaptırılan işlerin, son keşif bedellerinin sözleşme tarihindeki Merkez Bankası efektif alış kuru üzerinden tutarının % </w:t>
      </w:r>
      <w:proofErr w:type="spellStart"/>
      <w:r w:rsidRPr="003347A6">
        <w:t>50’si</w:t>
      </w:r>
      <w:proofErr w:type="spellEnd"/>
      <w:r w:rsidRPr="003347A6">
        <w:t xml:space="preserve"> değerlendirilir.</w:t>
      </w:r>
    </w:p>
    <w:p w:rsidR="00562BBC" w:rsidRPr="003347A6" w:rsidRDefault="00562BBC" w:rsidP="00562BBC">
      <w:pPr>
        <w:pStyle w:val="NormalWeb"/>
        <w:shd w:val="clear" w:color="auto" w:fill="FFFFFF"/>
      </w:pPr>
      <w:proofErr w:type="spellStart"/>
      <w:r w:rsidRPr="003347A6">
        <w:t>h.1</w:t>
      </w:r>
      <w:proofErr w:type="spellEnd"/>
      <w:r w:rsidRPr="003347A6">
        <w:t>.) Müteahhit veya taşeron olarak yurt içinde veya yurt dışında kamu, kurum ve kuruluşlarına taahhüt edilerek geçici kabulü yaptırılan işlerde İş Bitirme Belgesi,</w:t>
      </w:r>
    </w:p>
    <w:p w:rsidR="00562BBC" w:rsidRPr="003347A6" w:rsidRDefault="00562BBC" w:rsidP="00562BBC">
      <w:pPr>
        <w:pStyle w:val="NormalWeb"/>
        <w:shd w:val="clear" w:color="auto" w:fill="FFFFFF"/>
      </w:pPr>
      <w:proofErr w:type="spellStart"/>
      <w:r w:rsidRPr="003347A6">
        <w:t>h.2</w:t>
      </w:r>
      <w:proofErr w:type="spellEnd"/>
      <w:r w:rsidRPr="003347A6">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562BBC" w:rsidRPr="003347A6" w:rsidRDefault="00562BBC" w:rsidP="00562BBC">
      <w:pPr>
        <w:pStyle w:val="NormalWeb"/>
        <w:shd w:val="clear" w:color="auto" w:fill="FFFFFF"/>
      </w:pPr>
      <w:r w:rsidRPr="003347A6">
        <w:lastRenderedPageBreak/>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562BBC" w:rsidRPr="003347A6" w:rsidRDefault="00562BBC" w:rsidP="00562BBC">
      <w:pPr>
        <w:pStyle w:val="NormalWeb"/>
        <w:shd w:val="clear" w:color="auto" w:fill="FFFFFF"/>
      </w:pPr>
      <w:proofErr w:type="gramStart"/>
      <w:r w:rsidRPr="003347A6">
        <w:t>i) İlk ilan tarihinden sonra ilgili Sosyal Güvenlik Kurumundan alınan Türkiye genelinde pirim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562BBC" w:rsidRPr="003347A6" w:rsidRDefault="00562BBC" w:rsidP="00562BBC">
      <w:pPr>
        <w:pStyle w:val="NormalWeb"/>
        <w:shd w:val="clear" w:color="auto" w:fill="FFFFFF"/>
      </w:pPr>
      <w:r w:rsidRPr="003347A6">
        <w:t xml:space="preserve">j) İhalelere katılmaktan yasaklı olunmadığına dair, ekli örneğe uygun İhalelerden Yasaklılık Durum </w:t>
      </w:r>
      <w:proofErr w:type="spellStart"/>
      <w:r w:rsidRPr="003347A6">
        <w:t>Formu2</w:t>
      </w:r>
      <w:proofErr w:type="spellEnd"/>
      <w:r w:rsidRPr="003347A6">
        <w:t> (</w:t>
      </w:r>
      <w:proofErr w:type="spellStart"/>
      <w:r w:rsidRPr="003347A6">
        <w:t>Ek:5</w:t>
      </w:r>
      <w:proofErr w:type="spellEnd"/>
      <w:r w:rsidRPr="003347A6">
        <w:t>),</w:t>
      </w:r>
    </w:p>
    <w:p w:rsidR="00562BBC" w:rsidRPr="003347A6" w:rsidRDefault="00562BBC" w:rsidP="00562BBC">
      <w:pPr>
        <w:pStyle w:val="NormalWeb"/>
        <w:shd w:val="clear" w:color="auto" w:fill="FFFFFF"/>
      </w:pPr>
      <w:r w:rsidRPr="003347A6">
        <w:t>k) İhale dokümanının satın alındığına dair makbuz,</w:t>
      </w:r>
    </w:p>
    <w:p w:rsidR="00562BBC" w:rsidRPr="003347A6" w:rsidRDefault="00562BBC" w:rsidP="00562BBC">
      <w:pPr>
        <w:pStyle w:val="NormalWeb"/>
        <w:shd w:val="clear" w:color="auto" w:fill="FFFFFF"/>
      </w:pPr>
      <w:r w:rsidRPr="003347A6">
        <w:t>l) İhale konusu taşınmazların yerinde görüldüğüne dair, ekli örneğe uygun Yer Görme Formu (</w:t>
      </w:r>
      <w:proofErr w:type="spellStart"/>
      <w:r w:rsidRPr="003347A6">
        <w:t>Ek:6</w:t>
      </w:r>
      <w:proofErr w:type="spellEnd"/>
      <w:r w:rsidRPr="003347A6">
        <w:t>)</w:t>
      </w:r>
    </w:p>
    <w:p w:rsidR="00562BBC" w:rsidRPr="003347A6" w:rsidRDefault="00562BBC" w:rsidP="00562BBC">
      <w:pPr>
        <w:pStyle w:val="NormalWeb"/>
        <w:shd w:val="clear" w:color="auto" w:fill="FFFFFF"/>
      </w:pPr>
      <w:r w:rsidRPr="003347A6">
        <w:t>m) Şekli ve içeriği şartnamenin </w:t>
      </w:r>
      <w:proofErr w:type="gramStart"/>
      <w:r w:rsidRPr="003347A6">
        <w:t>11.1</w:t>
      </w:r>
      <w:proofErr w:type="gramEnd"/>
      <w:r w:rsidRPr="003347A6">
        <w:t> ve 11.2 maddelerinde açıklanan ekli örneğe uygun Teklif Mektubu (</w:t>
      </w:r>
      <w:proofErr w:type="spellStart"/>
      <w:r w:rsidRPr="003347A6">
        <w:t>Ek:7</w:t>
      </w:r>
      <w:proofErr w:type="spellEnd"/>
      <w:r w:rsidRPr="003347A6">
        <w:t>),</w:t>
      </w:r>
    </w:p>
    <w:p w:rsidR="00562BBC" w:rsidRPr="003347A6" w:rsidRDefault="00562BBC" w:rsidP="00562BBC">
      <w:pPr>
        <w:pStyle w:val="NormalWeb"/>
        <w:shd w:val="clear" w:color="auto" w:fill="FFFFFF"/>
      </w:pPr>
      <w:r w:rsidRPr="003347A6">
        <w:t>II) 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562BBC" w:rsidRPr="003347A6" w:rsidRDefault="00562BBC" w:rsidP="00562BBC">
      <w:pPr>
        <w:pStyle w:val="NormalWeb"/>
        <w:shd w:val="clear" w:color="auto" w:fill="FFFFFF"/>
      </w:pPr>
      <w:r w:rsidRPr="003347A6">
        <w:t>III) İhale dokümanları yukarıda belirtilen adreste görülebilir. Ancak teklif verilebilmesi için ihale dokümanının istekli tarafından makbuz karşılığı satın alması mecburidir.</w:t>
      </w:r>
    </w:p>
    <w:p w:rsidR="00562BBC" w:rsidRPr="003347A6" w:rsidRDefault="00562BBC" w:rsidP="00562BBC">
      <w:pPr>
        <w:pStyle w:val="NormalWeb"/>
        <w:shd w:val="clear" w:color="auto" w:fill="FFFFFF"/>
      </w:pPr>
      <w:r w:rsidRPr="003347A6">
        <w:t>IV) Artırım teklifleri nakit değer ya da bağımsız bölüm olarak yapılabilir. Teklif edilecek nakit değer toplamı, ihaleye esas herhangi bir bağımsız bölüm bedeline tekabül ediyorsa, istekli öncelikle bağımsız bölüm teklif etmek zorundadır. Teklif edilen nakit değer toplamı bağımsız bölüm bedeline tekabül ettiği halde, İsteklinin bağımsız bölüm teklifinde bulunmaması halinde ihale komisyonun uygun bulduğu bağımsız bölümü idareye bırakmayı kabul eder. Aksi </w:t>
      </w:r>
      <w:proofErr w:type="gramStart"/>
      <w:r w:rsidRPr="003347A6">
        <w:t>taktirde</w:t>
      </w:r>
      <w:proofErr w:type="gramEnd"/>
      <w:r w:rsidRPr="003347A6">
        <w:t>, isteklinin teklifi geçersiz sayılır.</w:t>
      </w:r>
    </w:p>
    <w:p w:rsidR="00562BBC" w:rsidRPr="003347A6" w:rsidRDefault="00562BBC" w:rsidP="00562BBC">
      <w:pPr>
        <w:pStyle w:val="NormalWeb"/>
        <w:shd w:val="clear" w:color="auto" w:fill="FFFFFF"/>
      </w:pPr>
      <w:r w:rsidRPr="003347A6">
        <w:t>V) İhaleye katılmak üzere, kendi adına asaleten veya başkaları adına </w:t>
      </w:r>
      <w:proofErr w:type="gramStart"/>
      <w:r w:rsidRPr="003347A6">
        <w:t>vekaleten</w:t>
      </w:r>
      <w:proofErr w:type="gramEnd"/>
      <w:r w:rsidRPr="003347A6">
        <w:t> sadece tek bir başvuruda bulunulabilir. Aksi halde yapılacak başvurular değerlendirmeye alınmayacaktır.</w:t>
      </w:r>
    </w:p>
    <w:p w:rsidR="00562BBC" w:rsidRPr="003347A6" w:rsidRDefault="00562BBC" w:rsidP="00562BBC">
      <w:pPr>
        <w:pStyle w:val="NormalWeb"/>
        <w:shd w:val="clear" w:color="auto" w:fill="FFFFFF"/>
      </w:pPr>
      <w:r w:rsidRPr="003347A6">
        <w:lastRenderedPageBreak/>
        <w:t>VI) İlanda belirtilen ihale saatine kadar Bölge Müdürlüğüne ulaşmış olmak şartıyla teklifler iadeli taahhütlü posta ile de gönderilebilir. Ancak. </w:t>
      </w:r>
      <w:proofErr w:type="spellStart"/>
      <w:r w:rsidRPr="003347A6">
        <w:t>postadaoluşacak</w:t>
      </w:r>
      <w:proofErr w:type="spellEnd"/>
      <w:r w:rsidRPr="003347A6">
        <w:t xml:space="preserve"> gecikmelerden Bölge Müdürlüğü sorumlu değildir.</w:t>
      </w:r>
    </w:p>
    <w:p w:rsidR="00562BBC" w:rsidRPr="003347A6" w:rsidRDefault="00562BBC" w:rsidP="00562BBC">
      <w:pPr>
        <w:pStyle w:val="NormalWeb"/>
        <w:shd w:val="clear" w:color="auto" w:fill="FFFFFF"/>
      </w:pPr>
      <w:r w:rsidRPr="003347A6">
        <w:t>VII) Değerlendirmeye alınan isteklilerin başvuru dosyaları iade edilmeyecek olup, ihale üzerinde kalmayan isteklilerin geçici teminatları iade edilecektir.</w:t>
      </w:r>
    </w:p>
    <w:p w:rsidR="00562BBC" w:rsidRPr="003347A6" w:rsidRDefault="00562BBC" w:rsidP="00562BBC">
      <w:pPr>
        <w:pStyle w:val="NormalWeb"/>
        <w:shd w:val="clear" w:color="auto" w:fill="FFFFFF"/>
      </w:pPr>
      <w:r w:rsidRPr="003347A6">
        <w:t>VIII) Teklif dosyası İdareye teslim edildikten sonra dosya içerisindeki herhangi bir evrakın değiştirilmesi veya eksik evrakın tamamlanması yönünde yapılacak müracaatlar değerlendirmeye alınmayacaktır.</w:t>
      </w:r>
    </w:p>
    <w:p w:rsidR="00562BBC" w:rsidRPr="003347A6" w:rsidRDefault="00562BBC" w:rsidP="00562BBC">
      <w:pPr>
        <w:pStyle w:val="NormalWeb"/>
        <w:shd w:val="clear" w:color="auto" w:fill="FFFFFF"/>
      </w:pPr>
      <w:r w:rsidRPr="003347A6">
        <w:t>IX) Her türlü vergi, resim, harç ve ilan bedelleri yükleniciye aittir.</w:t>
      </w:r>
    </w:p>
    <w:p w:rsidR="00562BBC" w:rsidRPr="003347A6" w:rsidRDefault="00562BBC" w:rsidP="00562BBC">
      <w:pPr>
        <w:pStyle w:val="NormalWeb"/>
        <w:shd w:val="clear" w:color="auto" w:fill="FFFFFF"/>
      </w:pPr>
      <w:r w:rsidRPr="003347A6">
        <w:t>X) İşbu ilan metni, mevzuatı gereği ilanda bulunması gerekli zorunlu özet bilgileri içermekte olup, ihaleye katılımla ile ilgili hususlarda ihale şartnamesi ve eklerinin görülmesi/incelenmesi ve katılım için satın alınması gerekmektedir.</w:t>
      </w:r>
    </w:p>
    <w:p w:rsidR="00562BBC" w:rsidRPr="003347A6" w:rsidRDefault="00562BBC" w:rsidP="00562BBC">
      <w:pPr>
        <w:pStyle w:val="NormalWeb"/>
        <w:shd w:val="clear" w:color="auto" w:fill="FFFFFF"/>
      </w:pPr>
      <w:r w:rsidRPr="003347A6">
        <w:t>XI) İdare gerekçesini göstermek kaydıyla ihaleyi yapıp yapmamakta serbesttir</w:t>
      </w:r>
    </w:p>
    <w:p w:rsidR="00562BBC" w:rsidRPr="003347A6" w:rsidRDefault="00562BBC" w:rsidP="00562BBC">
      <w:pPr>
        <w:pStyle w:val="NormalWeb"/>
        <w:shd w:val="clear" w:color="auto" w:fill="FFFFFF"/>
      </w:pPr>
      <w:r w:rsidRPr="003347A6">
        <w:t>İLAN OLUNUR.</w:t>
      </w:r>
    </w:p>
    <w:p w:rsidR="00562BBC" w:rsidRPr="003347A6" w:rsidRDefault="00562BBC" w:rsidP="00562BBC">
      <w:pPr>
        <w:pStyle w:val="NormalWeb"/>
        <w:shd w:val="clear" w:color="auto" w:fill="FFFFFF"/>
      </w:pPr>
      <w:proofErr w:type="gramStart"/>
      <w:r w:rsidRPr="003347A6">
        <w:t>313/1/1</w:t>
      </w:r>
      <w:proofErr w:type="gramEnd"/>
      <w:r w:rsidRPr="003347A6">
        <w:t>-1</w:t>
      </w:r>
    </w:p>
    <w:p w:rsidR="00562BBC" w:rsidRPr="003347A6" w:rsidRDefault="00562BBC" w:rsidP="00562BBC">
      <w:pPr>
        <w:pStyle w:val="NormalWeb"/>
        <w:shd w:val="clear" w:color="auto" w:fill="FFFFFF"/>
      </w:pPr>
      <w:hyperlink r:id="rId5" w:anchor="_top" w:history="1">
        <w:r w:rsidRPr="003347A6">
          <w:t>▲</w:t>
        </w:r>
      </w:hyperlink>
    </w:p>
    <w:p w:rsidR="00562BBC" w:rsidRPr="003347A6" w:rsidRDefault="00562BBC" w:rsidP="00562BBC">
      <w:pPr>
        <w:pStyle w:val="NormalWeb"/>
        <w:shd w:val="clear" w:color="auto" w:fill="FFFFFF"/>
      </w:pPr>
      <w:r w:rsidRPr="003347A6">
        <w:pict>
          <v:rect id="_x0000_i1025" style="width:453.6pt;height:.75pt" o:hralign="center" o:hrstd="t" o:hrnoshade="t" o:hr="t" fillcolor="#f90" stroked="f"/>
        </w:pict>
      </w:r>
    </w:p>
    <w:p w:rsidR="00562BBC" w:rsidRPr="003347A6" w:rsidRDefault="00562BBC" w:rsidP="00562BBC">
      <w:pPr>
        <w:pStyle w:val="NormalWeb"/>
        <w:shd w:val="clear" w:color="auto" w:fill="FFFFFF"/>
      </w:pPr>
      <w:bookmarkStart w:id="0" w:name="a10"/>
      <w:bookmarkEnd w:id="0"/>
      <w:r w:rsidRPr="003347A6">
        <w:t>KAT KARŞILIĞI KONUT İNŞAATI YAPIM İŞİ İHALE EDİLECEKTİR</w:t>
      </w:r>
    </w:p>
    <w:p w:rsidR="00562BBC" w:rsidRPr="003347A6" w:rsidRDefault="00562BBC" w:rsidP="00562BBC">
      <w:pPr>
        <w:pStyle w:val="NormalWeb"/>
        <w:shd w:val="clear" w:color="auto" w:fill="FFFFFF"/>
      </w:pPr>
      <w:r w:rsidRPr="003347A6">
        <w:t>İstanbul Vakıflar 1. Bölge Müdürlüğünden:</w:t>
      </w:r>
    </w:p>
    <w:p w:rsidR="00562BBC" w:rsidRPr="003347A6" w:rsidRDefault="00562BBC" w:rsidP="00562BBC">
      <w:pPr>
        <w:pStyle w:val="NormalWeb"/>
        <w:shd w:val="clear" w:color="auto" w:fill="FFFFFF"/>
      </w:pPr>
      <w:r w:rsidRPr="003347A6">
        <w:t>İhaleye Konu Taşınmazın;</w:t>
      </w:r>
    </w:p>
    <w:tbl>
      <w:tblPr>
        <w:tblW w:w="8505" w:type="dxa"/>
        <w:tblInd w:w="567" w:type="dxa"/>
        <w:tblCellMar>
          <w:left w:w="0" w:type="dxa"/>
          <w:right w:w="0" w:type="dxa"/>
        </w:tblCellMar>
        <w:tblLook w:val="04A0" w:firstRow="1" w:lastRow="0" w:firstColumn="1" w:lastColumn="0" w:noHBand="0" w:noVBand="1"/>
      </w:tblPr>
      <w:tblGrid>
        <w:gridCol w:w="1403"/>
        <w:gridCol w:w="2198"/>
        <w:gridCol w:w="2029"/>
        <w:gridCol w:w="2875"/>
      </w:tblGrid>
      <w:tr w:rsidR="00562BBC" w:rsidRPr="003347A6" w:rsidTr="00735BB7">
        <w:tc>
          <w:tcPr>
            <w:tcW w:w="113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İli</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İstanbul</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İlçesi</w:t>
            </w:r>
          </w:p>
        </w:tc>
        <w:tc>
          <w:tcPr>
            <w:tcW w:w="241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proofErr w:type="spellStart"/>
            <w:r w:rsidRPr="003347A6">
              <w:t>Başakşehir</w:t>
            </w:r>
            <w:proofErr w:type="spellEnd"/>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Mahallesi</w:t>
            </w:r>
          </w:p>
        </w:tc>
        <w:tc>
          <w:tcPr>
            <w:tcW w:w="1843"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İkitelli-2</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Cadde-</w:t>
            </w:r>
            <w:proofErr w:type="spellStart"/>
            <w:r w:rsidRPr="003347A6">
              <w:t>Sk</w:t>
            </w:r>
            <w:proofErr w:type="spellEnd"/>
            <w:r w:rsidRPr="003347A6">
              <w:t>.-Mevkii</w:t>
            </w:r>
          </w:p>
        </w:tc>
        <w:tc>
          <w:tcPr>
            <w:tcW w:w="2410"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w:t>
            </w:r>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lastRenderedPageBreak/>
              <w:t>Ada</w:t>
            </w:r>
          </w:p>
        </w:tc>
        <w:tc>
          <w:tcPr>
            <w:tcW w:w="1843"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808</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Parsel</w:t>
            </w:r>
          </w:p>
        </w:tc>
        <w:tc>
          <w:tcPr>
            <w:tcW w:w="2410"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2</w:t>
            </w:r>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Yüzölçümü</w:t>
            </w:r>
          </w:p>
        </w:tc>
        <w:tc>
          <w:tcPr>
            <w:tcW w:w="1843"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 xml:space="preserve">6.629,40 </w:t>
            </w:r>
            <w:proofErr w:type="spellStart"/>
            <w:r w:rsidRPr="003347A6">
              <w:t>m2</w:t>
            </w:r>
            <w:proofErr w:type="spellEnd"/>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Hisse Miktarı</w:t>
            </w:r>
          </w:p>
        </w:tc>
        <w:tc>
          <w:tcPr>
            <w:tcW w:w="2410"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Tam</w:t>
            </w:r>
          </w:p>
        </w:tc>
      </w:tr>
      <w:tr w:rsidR="00562BBC" w:rsidRPr="003347A6" w:rsidTr="00735BB7">
        <w:tc>
          <w:tcPr>
            <w:tcW w:w="113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Cinsi</w:t>
            </w:r>
          </w:p>
        </w:tc>
        <w:tc>
          <w:tcPr>
            <w:tcW w:w="1843"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Arsa</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Vakfı</w:t>
            </w:r>
          </w:p>
        </w:tc>
        <w:tc>
          <w:tcPr>
            <w:tcW w:w="2410"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Silahtar Abdullah Ağa Vakfı</w:t>
            </w:r>
          </w:p>
        </w:tc>
      </w:tr>
    </w:tbl>
    <w:p w:rsidR="00562BBC" w:rsidRPr="003347A6" w:rsidRDefault="00562BBC" w:rsidP="00562BBC">
      <w:pPr>
        <w:pStyle w:val="NormalWeb"/>
        <w:shd w:val="clear" w:color="auto" w:fill="FFFFFF"/>
      </w:pPr>
      <w:r w:rsidRPr="003347A6">
        <w:t> </w:t>
      </w:r>
    </w:p>
    <w:p w:rsidR="00562BBC" w:rsidRPr="003347A6" w:rsidRDefault="00562BBC" w:rsidP="00562BBC">
      <w:pPr>
        <w:pStyle w:val="NormalWeb"/>
        <w:shd w:val="clear" w:color="auto" w:fill="FFFFFF"/>
      </w:pPr>
      <w:r w:rsidRPr="003347A6">
        <w:t>İhaleye Konu İş’in;</w:t>
      </w:r>
    </w:p>
    <w:tbl>
      <w:tblPr>
        <w:tblW w:w="13035" w:type="dxa"/>
        <w:tblInd w:w="567" w:type="dxa"/>
        <w:tblCellMar>
          <w:left w:w="0" w:type="dxa"/>
          <w:right w:w="0" w:type="dxa"/>
        </w:tblCellMar>
        <w:tblLook w:val="04A0" w:firstRow="1" w:lastRow="0" w:firstColumn="1" w:lastColumn="0" w:noHBand="0" w:noVBand="1"/>
      </w:tblPr>
      <w:tblGrid>
        <w:gridCol w:w="2544"/>
        <w:gridCol w:w="10491"/>
      </w:tblGrid>
      <w:tr w:rsidR="00562BBC" w:rsidRPr="003347A6" w:rsidTr="00735BB7">
        <w:trPr>
          <w:trHeight w:val="20"/>
        </w:trPr>
        <w:tc>
          <w:tcPr>
            <w:tcW w:w="25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Adı-Niteliği</w:t>
            </w:r>
          </w:p>
        </w:tc>
        <w:tc>
          <w:tcPr>
            <w:tcW w:w="1048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İstanbul-</w:t>
            </w:r>
            <w:proofErr w:type="spellStart"/>
            <w:r w:rsidRPr="003347A6">
              <w:t>Başakşehir</w:t>
            </w:r>
            <w:proofErr w:type="spellEnd"/>
            <w:r w:rsidRPr="003347A6">
              <w:t> İlçesi, İkitelli-2 Mahallesi, 808 ada, 2 parsel üzerine kat karşılığı konut inşaatı yapım işi.</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Mevcut İmar Durumu-Fonksiyonu</w:t>
            </w:r>
          </w:p>
        </w:tc>
        <w:tc>
          <w:tcPr>
            <w:tcW w:w="104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Konut</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İhale Yöntemi</w:t>
            </w:r>
          </w:p>
        </w:tc>
        <w:tc>
          <w:tcPr>
            <w:tcW w:w="10489"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Kapalı Teklif (2886 Sayılı Kanunun 35-a maddesi)</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bookmarkStart w:id="1" w:name="_GoBack"/>
            <w:bookmarkEnd w:id="1"/>
            <w:r w:rsidRPr="003347A6">
              <w:t>Asgari Şartlar</w:t>
            </w:r>
          </w:p>
        </w:tc>
        <w:tc>
          <w:tcPr>
            <w:tcW w:w="10489"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proofErr w:type="gramStart"/>
            <w:r w:rsidRPr="003347A6">
              <w:t>1- Mevcut </w:t>
            </w:r>
            <w:proofErr w:type="spellStart"/>
            <w:r w:rsidRPr="003347A6">
              <w:t>avan</w:t>
            </w:r>
            <w:proofErr w:type="spellEnd"/>
            <w:r w:rsidRPr="003347A6">
              <w:t> projeye göre yapılacak inşaattan A Bloktan (38 adet daire) 3. normal katta 19 ve 20 </w:t>
            </w:r>
            <w:proofErr w:type="spellStart"/>
            <w:r w:rsidRPr="003347A6">
              <w:t>nolu</w:t>
            </w:r>
            <w:proofErr w:type="spellEnd"/>
            <w:r w:rsidRPr="003347A6">
              <w:t> daireler, 4. normal katta 21, 22, 23, 24 </w:t>
            </w:r>
            <w:proofErr w:type="spellStart"/>
            <w:r w:rsidRPr="003347A6">
              <w:t>nolu</w:t>
            </w:r>
            <w:proofErr w:type="spellEnd"/>
            <w:r w:rsidRPr="003347A6">
              <w:t xml:space="preserve"> daireler, </w:t>
            </w:r>
            <w:proofErr w:type="spellStart"/>
            <w:r w:rsidRPr="003347A6">
              <w:t>5.normal</w:t>
            </w:r>
            <w:proofErr w:type="spellEnd"/>
            <w:r w:rsidRPr="003347A6">
              <w:t xml:space="preserve"> katta 25, 26, 27, 28 </w:t>
            </w:r>
            <w:proofErr w:type="spellStart"/>
            <w:r w:rsidRPr="003347A6">
              <w:t>nolu</w:t>
            </w:r>
            <w:proofErr w:type="spellEnd"/>
            <w:r w:rsidRPr="003347A6">
              <w:t> daireler, 6. normal katta 29, 30, 31, 32 </w:t>
            </w:r>
            <w:proofErr w:type="spellStart"/>
            <w:r w:rsidRPr="003347A6">
              <w:t>nolu</w:t>
            </w:r>
            <w:proofErr w:type="spellEnd"/>
            <w:r w:rsidRPr="003347A6">
              <w:t> daireler, 7. normal katta 33, 34, 35, 36 </w:t>
            </w:r>
            <w:proofErr w:type="spellStart"/>
            <w:r w:rsidRPr="003347A6">
              <w:t>noludaireler</w:t>
            </w:r>
            <w:proofErr w:type="spellEnd"/>
            <w:r w:rsidRPr="003347A6">
              <w:t>, 8. normal katta 37, 38, 39, 40 </w:t>
            </w:r>
            <w:proofErr w:type="spellStart"/>
            <w:r w:rsidRPr="003347A6">
              <w:t>nolu</w:t>
            </w:r>
            <w:proofErr w:type="spellEnd"/>
            <w:r w:rsidRPr="003347A6">
              <w:t> daireler, 9. normal katta 41, 42, 43, 44 </w:t>
            </w:r>
            <w:proofErr w:type="spellStart"/>
            <w:r w:rsidRPr="003347A6">
              <w:t>nolu</w:t>
            </w:r>
            <w:proofErr w:type="spellEnd"/>
            <w:r w:rsidRPr="003347A6">
              <w:t> daireler, 10. normal katta 45, 46, 47, 48 </w:t>
            </w:r>
            <w:proofErr w:type="spellStart"/>
            <w:r w:rsidRPr="003347A6">
              <w:t>nolu</w:t>
            </w:r>
            <w:proofErr w:type="spellEnd"/>
            <w:r w:rsidRPr="003347A6">
              <w:t> daireler, 11. normal katta 49, 50, 51, 52 </w:t>
            </w:r>
            <w:proofErr w:type="spellStart"/>
            <w:r w:rsidRPr="003347A6">
              <w:t>nolu</w:t>
            </w:r>
            <w:proofErr w:type="spellEnd"/>
            <w:r w:rsidRPr="003347A6">
              <w:t> daireler, 12. normal katta 53, 54, 55, 56 </w:t>
            </w:r>
            <w:proofErr w:type="spellStart"/>
            <w:r w:rsidRPr="003347A6">
              <w:t>nolu</w:t>
            </w:r>
            <w:proofErr w:type="spellEnd"/>
            <w:r w:rsidRPr="003347A6">
              <w:t xml:space="preserve"> daireler, </w:t>
            </w:r>
            <w:proofErr w:type="spellStart"/>
            <w:r w:rsidRPr="003347A6">
              <w:t>B2</w:t>
            </w:r>
            <w:proofErr w:type="spellEnd"/>
            <w:r w:rsidRPr="003347A6">
              <w:t xml:space="preserve"> Blokta (</w:t>
            </w:r>
            <w:proofErr w:type="spellStart"/>
            <w:r w:rsidRPr="003347A6">
              <w:t>B2</w:t>
            </w:r>
            <w:proofErr w:type="spellEnd"/>
            <w:r w:rsidRPr="003347A6">
              <w:t xml:space="preserve"> Bloğun tamamı, 16 daire) 1. bodrum katta 1 ve 2 </w:t>
            </w:r>
            <w:proofErr w:type="spellStart"/>
            <w:r w:rsidRPr="003347A6">
              <w:t>nolu</w:t>
            </w:r>
            <w:proofErr w:type="spellEnd"/>
            <w:r w:rsidRPr="003347A6">
              <w:t> daireler, zemin katta 3 ve 4 </w:t>
            </w:r>
            <w:proofErr w:type="spellStart"/>
            <w:r w:rsidRPr="003347A6">
              <w:t>nolu</w:t>
            </w:r>
            <w:proofErr w:type="spellEnd"/>
            <w:r w:rsidRPr="003347A6">
              <w:t> daireler, 1. normal katta 5 ve 6 </w:t>
            </w:r>
            <w:proofErr w:type="spellStart"/>
            <w:r w:rsidRPr="003347A6">
              <w:t>nolu</w:t>
            </w:r>
            <w:proofErr w:type="spellEnd"/>
            <w:r w:rsidRPr="003347A6">
              <w:t> daireler, 2. normal katta 7 ve 8 </w:t>
            </w:r>
            <w:proofErr w:type="spellStart"/>
            <w:r w:rsidRPr="003347A6">
              <w:t>nolu</w:t>
            </w:r>
            <w:proofErr w:type="spellEnd"/>
            <w:r w:rsidRPr="003347A6">
              <w:t> daireler, 3. Normal katta 9 ve 10 </w:t>
            </w:r>
            <w:proofErr w:type="spellStart"/>
            <w:r w:rsidRPr="003347A6">
              <w:t>nolu</w:t>
            </w:r>
            <w:proofErr w:type="spellEnd"/>
            <w:r w:rsidRPr="003347A6">
              <w:t> daireler, 4. normal katta 11 ve 12 </w:t>
            </w:r>
            <w:proofErr w:type="spellStart"/>
            <w:r w:rsidRPr="003347A6">
              <w:t>nolu</w:t>
            </w:r>
            <w:proofErr w:type="spellEnd"/>
            <w:r w:rsidRPr="003347A6">
              <w:t> daireler, 5. normal katta 13 ve 14 </w:t>
            </w:r>
            <w:proofErr w:type="spellStart"/>
            <w:r w:rsidRPr="003347A6">
              <w:t>nolu</w:t>
            </w:r>
            <w:proofErr w:type="spellEnd"/>
            <w:r w:rsidRPr="003347A6">
              <w:t> daireler, 6. normal katta 15 ve 16 </w:t>
            </w:r>
            <w:proofErr w:type="spellStart"/>
            <w:r w:rsidRPr="003347A6">
              <w:t>nolu</w:t>
            </w:r>
            <w:proofErr w:type="spellEnd"/>
            <w:r w:rsidRPr="003347A6">
              <w:t> daireler olmak üzere toplam 54 adet bağımsız bölüme ilave olarak 10.000,- (</w:t>
            </w:r>
            <w:proofErr w:type="spellStart"/>
            <w:r w:rsidRPr="003347A6">
              <w:t>onbin</w:t>
            </w:r>
            <w:proofErr w:type="spellEnd"/>
            <w:r w:rsidRPr="003347A6">
              <w:t>) TL nakit paranın İdaremize verilmesi,</w:t>
            </w:r>
            <w:proofErr w:type="gramEnd"/>
          </w:p>
          <w:p w:rsidR="00562BBC" w:rsidRPr="003347A6" w:rsidRDefault="00562BBC" w:rsidP="00735BB7">
            <w:pPr>
              <w:pStyle w:val="NormalWeb"/>
              <w:shd w:val="clear" w:color="auto" w:fill="FFFFFF"/>
            </w:pPr>
            <w:r w:rsidRPr="003347A6">
              <w:t>2- Her türlü masrafları ile finansmanı yüklenici tarafından karşılanmak üzere; taşınmazların tapu kaydında varsa gerekli </w:t>
            </w:r>
            <w:proofErr w:type="spellStart"/>
            <w:r w:rsidRPr="003347A6">
              <w:t>takyidatların</w:t>
            </w:r>
            <w:proofErr w:type="spellEnd"/>
            <w:r w:rsidRPr="003347A6">
              <w:t> (şerh, beyan vb.) kaldırılması, uygulama projeleri yüklenici tarafından hazırlatılarak İdaremiz teknik elemanlarının görüşü ve onayı doğrultusunda ilgili kurum ve kuruluşlardan gerekli izin ve onayların alınması, taşınmaz üzerindeki yapının yıkılmasına yönelik gerekli izinlerin (ilgili kurum ve kuruluşlardan) alınmasına müteakip güvenlik önlemleri alınarak yapıların yıktırılması ve enkazın işyerinden uzaklaştırılması, alınacak bu izin ve onaylar doğrultusunda imalatın yapılması, her türlü güvenliğin iş ve sosyal güvenlik hukukuna göre sağlanması ve bu konuda gerekli tedbirlerin alınması, proje ve imalat aşamasında öngörülemeyenler de </w:t>
            </w:r>
            <w:proofErr w:type="gramStart"/>
            <w:r w:rsidRPr="003347A6">
              <w:t>dahil</w:t>
            </w:r>
            <w:proofErr w:type="gramEnd"/>
            <w:r w:rsidRPr="003347A6">
              <w:t xml:space="preserve"> olmak üzere tüm bu iş ve işlemlere ait masrafların da yine </w:t>
            </w:r>
            <w:r w:rsidRPr="003347A6">
              <w:lastRenderedPageBreak/>
              <w:t>yüklenici tarafından karşılanması ve söz konusu iş-işlemlerle ilgili olarak İdareden herhangi bir hak talebinde bulunulmaması,</w:t>
            </w:r>
          </w:p>
          <w:p w:rsidR="00562BBC" w:rsidRPr="003347A6" w:rsidRDefault="00562BBC" w:rsidP="00735BB7">
            <w:pPr>
              <w:pStyle w:val="NormalWeb"/>
              <w:shd w:val="clear" w:color="auto" w:fill="FFFFFF"/>
            </w:pPr>
            <w:proofErr w:type="gramStart"/>
            <w:r w:rsidRPr="003347A6">
              <w:t xml:space="preserve">3- 3194 sayılı kanuna göre, (önceden </w:t>
            </w:r>
            <w:proofErr w:type="spellStart"/>
            <w:r w:rsidRPr="003347A6">
              <w:t>DOP</w:t>
            </w:r>
            <w:proofErr w:type="spellEnd"/>
            <w:r w:rsidRPr="003347A6">
              <w:t xml:space="preserve"> kesintisi yapılmamış taşınmazlarda) taşınmazdan kamuya terk edilmesi gereken kısmın istikamet </w:t>
            </w:r>
            <w:proofErr w:type="spellStart"/>
            <w:r w:rsidRPr="003347A6">
              <w:t>rölövesinde</w:t>
            </w:r>
            <w:proofErr w:type="spellEnd"/>
            <w:r w:rsidRPr="003347A6">
              <w:t> gösterilmesi halinde, %</w:t>
            </w:r>
            <w:proofErr w:type="spellStart"/>
            <w:r w:rsidRPr="003347A6">
              <w:t>40'a</w:t>
            </w:r>
            <w:proofErr w:type="spellEnd"/>
            <w:r w:rsidRPr="003347A6">
              <w:t xml:space="preserve"> kadar olan kısmın bedelsiz terk edilmesi, terk oranının %</w:t>
            </w:r>
            <w:proofErr w:type="spellStart"/>
            <w:r w:rsidRPr="003347A6">
              <w:t>40'ın</w:t>
            </w:r>
            <w:proofErr w:type="spellEnd"/>
            <w:r w:rsidRPr="003347A6">
              <w:t xml:space="preserve"> üzerinde olması halinde ise, aşan kısmın bedelinin rayiç değer üzerinden hesaplaması (Ekspertizde belirlenen </w:t>
            </w:r>
            <w:proofErr w:type="spellStart"/>
            <w:r w:rsidRPr="003347A6">
              <w:t>m2</w:t>
            </w:r>
            <w:proofErr w:type="spellEnd"/>
            <w:r w:rsidRPr="003347A6">
              <w:t> birim değerinden az olmamak üzere) yapılarak yükleniciden defaten tahsil edilmesi,</w:t>
            </w:r>
            <w:proofErr w:type="gramEnd"/>
          </w:p>
          <w:p w:rsidR="00562BBC" w:rsidRPr="003347A6" w:rsidRDefault="00562BBC" w:rsidP="00735BB7">
            <w:pPr>
              <w:pStyle w:val="NormalWeb"/>
              <w:shd w:val="clear" w:color="auto" w:fill="FFFFFF"/>
            </w:pPr>
            <w:r w:rsidRPr="003347A6">
              <w:t>4- Taşınmazın onaylı uygulama projesinde, ihaleye esas </w:t>
            </w:r>
            <w:proofErr w:type="gramStart"/>
            <w:r w:rsidRPr="003347A6">
              <w:t>ekspertiz</w:t>
            </w:r>
            <w:proofErr w:type="gramEnd"/>
            <w:r w:rsidRPr="003347A6">
              <w:t> raporunda belirtilen toplam inşaat alanına göre (İmar durumu ve/veya uygulama projesi vb. nedenlerle) artma, eksilme vs. değişiklik olması halinde, söz konusu değişikliğin sözleşme oranında taraflara yansıtılması,</w:t>
            </w:r>
          </w:p>
          <w:p w:rsidR="00562BBC" w:rsidRPr="003347A6" w:rsidRDefault="00562BBC" w:rsidP="00735BB7">
            <w:pPr>
              <w:pStyle w:val="NormalWeb"/>
              <w:shd w:val="clear" w:color="auto" w:fill="FFFFFF"/>
            </w:pPr>
            <w:r w:rsidRPr="003347A6">
              <w:t>5- Ayrıca Mimarlar odasınca belirlenecek Avan Proje bedelinden fazla olmamak şartıyla, </w:t>
            </w:r>
            <w:proofErr w:type="spellStart"/>
            <w:r w:rsidRPr="003347A6">
              <w:t>miamari</w:t>
            </w:r>
            <w:proofErr w:type="spellEnd"/>
            <w:r w:rsidRPr="003347A6">
              <w:t> </w:t>
            </w:r>
            <w:proofErr w:type="spellStart"/>
            <w:r w:rsidRPr="003347A6">
              <w:t>avan</w:t>
            </w:r>
            <w:proofErr w:type="spellEnd"/>
            <w:r w:rsidRPr="003347A6">
              <w:t> proje bedelinin sözleşme imzalanmadan önce yüklenici tarafından defaten proje müellifine ödenmesi şartlarıyla, kat karşılığı konut inşaatı yapım işi.</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lastRenderedPageBreak/>
              <w:t>Tahmin Edilen Bedel</w:t>
            </w:r>
          </w:p>
        </w:tc>
        <w:tc>
          <w:tcPr>
            <w:tcW w:w="10489"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562BBC" w:rsidRPr="003347A6" w:rsidRDefault="00562BBC" w:rsidP="00735BB7">
            <w:pPr>
              <w:pStyle w:val="NormalWeb"/>
              <w:shd w:val="clear" w:color="auto" w:fill="FFFFFF"/>
            </w:pPr>
            <w:r w:rsidRPr="003347A6">
              <w:t>34.700.000,00 TL + 10.000,00 TL = 34.710.000,00 TL</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Geçici Teminat Miktarı</w:t>
            </w:r>
          </w:p>
        </w:tc>
        <w:tc>
          <w:tcPr>
            <w:tcW w:w="104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1.041.300,00-TL</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İhale Dokümanlarının (Görüleceği ve Satın alınacağı) Adres</w:t>
            </w:r>
          </w:p>
        </w:tc>
        <w:tc>
          <w:tcPr>
            <w:tcW w:w="10489"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Vakıflar 1. Bölge Müdürlüğü, Gümüşsuyu Mahallesi, İnönü Caddesi, No: 2 Kat: 2 (Yatırım ve Emlak Şube Müdürlüğü İhale Bürosu) Taksim-Beyoğlu/İSTANBUL</w:t>
            </w:r>
          </w:p>
          <w:p w:rsidR="00562BBC" w:rsidRPr="003347A6" w:rsidRDefault="00562BBC" w:rsidP="00735BB7">
            <w:pPr>
              <w:pStyle w:val="NormalWeb"/>
              <w:shd w:val="clear" w:color="auto" w:fill="FFFFFF"/>
            </w:pPr>
            <w:proofErr w:type="spellStart"/>
            <w:r w:rsidRPr="003347A6">
              <w:t>Tlf</w:t>
            </w:r>
            <w:proofErr w:type="spellEnd"/>
            <w:r w:rsidRPr="003347A6">
              <w:t>. 0212 2518810 (</w:t>
            </w:r>
            <w:proofErr w:type="spellStart"/>
            <w:proofErr w:type="gramStart"/>
            <w:r w:rsidRPr="003347A6">
              <w:t>Dahili</w:t>
            </w:r>
            <w:proofErr w:type="gramEnd"/>
            <w:r w:rsidRPr="003347A6">
              <w:t>:7250</w:t>
            </w:r>
            <w:proofErr w:type="spellEnd"/>
            <w:r w:rsidRPr="003347A6">
              <w:t>)</w:t>
            </w:r>
          </w:p>
          <w:p w:rsidR="00562BBC" w:rsidRPr="003347A6" w:rsidRDefault="00562BBC" w:rsidP="00735BB7">
            <w:pPr>
              <w:pStyle w:val="NormalWeb"/>
              <w:shd w:val="clear" w:color="auto" w:fill="FFFFFF"/>
            </w:pPr>
            <w:proofErr w:type="gramStart"/>
            <w:r w:rsidRPr="003347A6">
              <w:t>e</w:t>
            </w:r>
            <w:proofErr w:type="gramEnd"/>
            <w:r w:rsidRPr="003347A6">
              <w:t xml:space="preserve">-mail: </w:t>
            </w:r>
            <w:proofErr w:type="spellStart"/>
            <w:r w:rsidRPr="003347A6">
              <w:t>istanbul@vgm.gov.tr</w:t>
            </w:r>
            <w:proofErr w:type="spellEnd"/>
            <w:r w:rsidRPr="003347A6">
              <w:t xml:space="preserve">. – İnternet Adresi: </w:t>
            </w:r>
            <w:proofErr w:type="spellStart"/>
            <w:r w:rsidRPr="003347A6">
              <w:t>www.vgm.gov.tr</w:t>
            </w:r>
            <w:proofErr w:type="spellEnd"/>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İhale Doküman Bedeli</w:t>
            </w:r>
          </w:p>
        </w:tc>
        <w:tc>
          <w:tcPr>
            <w:tcW w:w="104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500,00.-TL</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İhalenin Yapılacağı Adres</w:t>
            </w:r>
          </w:p>
        </w:tc>
        <w:tc>
          <w:tcPr>
            <w:tcW w:w="10489"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Vakıflar 1. Bölge Müdürlüğü, Gümüşsuyu Mahallesi, İnönü Caddesi, No: 2, Kat: 7 (İhale Salonu) Taksim-Beyoğlu/İSTANBUL</w:t>
            </w:r>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Yeterlik için Son Müracaat Tarih/ Saati</w:t>
            </w:r>
          </w:p>
        </w:tc>
        <w:tc>
          <w:tcPr>
            <w:tcW w:w="1048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25.01.2018 – </w:t>
            </w:r>
            <w:proofErr w:type="gramStart"/>
            <w:r w:rsidRPr="003347A6">
              <w:t>17:00</w:t>
            </w:r>
            <w:proofErr w:type="gramEnd"/>
          </w:p>
        </w:tc>
      </w:tr>
      <w:tr w:rsidR="00562BBC" w:rsidRPr="003347A6" w:rsidTr="00735BB7">
        <w:trPr>
          <w:trHeight w:val="20"/>
        </w:trPr>
        <w:tc>
          <w:tcPr>
            <w:tcW w:w="254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2BBC" w:rsidRPr="003347A6" w:rsidRDefault="00562BBC" w:rsidP="00735BB7">
            <w:pPr>
              <w:pStyle w:val="NormalWeb"/>
              <w:shd w:val="clear" w:color="auto" w:fill="FFFFFF"/>
            </w:pPr>
            <w:r w:rsidRPr="003347A6">
              <w:t>İhale Tarih ve Saati</w:t>
            </w:r>
          </w:p>
        </w:tc>
        <w:tc>
          <w:tcPr>
            <w:tcW w:w="10489" w:type="dxa"/>
            <w:tcBorders>
              <w:top w:val="nil"/>
              <w:left w:val="nil"/>
              <w:bottom w:val="single" w:sz="8" w:space="0" w:color="auto"/>
              <w:right w:val="single" w:sz="8" w:space="0" w:color="auto"/>
            </w:tcBorders>
            <w:tcMar>
              <w:top w:w="0" w:type="dxa"/>
              <w:left w:w="28" w:type="dxa"/>
              <w:bottom w:w="0" w:type="dxa"/>
              <w:right w:w="28" w:type="dxa"/>
            </w:tcMar>
            <w:hideMark/>
          </w:tcPr>
          <w:p w:rsidR="00562BBC" w:rsidRPr="003347A6" w:rsidRDefault="00562BBC" w:rsidP="00735BB7">
            <w:pPr>
              <w:pStyle w:val="NormalWeb"/>
              <w:shd w:val="clear" w:color="auto" w:fill="FFFFFF"/>
            </w:pPr>
            <w:r w:rsidRPr="003347A6">
              <w:t>30.01.2018 – </w:t>
            </w:r>
            <w:proofErr w:type="gramStart"/>
            <w:r w:rsidRPr="003347A6">
              <w:t>14:30</w:t>
            </w:r>
            <w:proofErr w:type="gramEnd"/>
          </w:p>
        </w:tc>
      </w:tr>
    </w:tbl>
    <w:p w:rsidR="00562BBC" w:rsidRPr="003347A6" w:rsidRDefault="00562BBC" w:rsidP="00562BBC">
      <w:pPr>
        <w:pStyle w:val="NormalWeb"/>
        <w:shd w:val="clear" w:color="auto" w:fill="FFFFFF"/>
      </w:pPr>
      <w:r w:rsidRPr="003347A6">
        <w:t> </w:t>
      </w:r>
    </w:p>
    <w:p w:rsidR="00562BBC" w:rsidRPr="003347A6" w:rsidRDefault="00562BBC" w:rsidP="00562BBC">
      <w:pPr>
        <w:pStyle w:val="NormalWeb"/>
        <w:shd w:val="clear" w:color="auto" w:fill="FFFFFF"/>
      </w:pPr>
      <w:r w:rsidRPr="003347A6">
        <w:lastRenderedPageBreak/>
        <w:t>YETERLİK MÜRACAATI İÇİN;</w:t>
      </w:r>
    </w:p>
    <w:p w:rsidR="00562BBC" w:rsidRPr="003347A6" w:rsidRDefault="00562BBC" w:rsidP="00562BBC">
      <w:pPr>
        <w:pStyle w:val="NormalWeb"/>
        <w:shd w:val="clear" w:color="auto" w:fill="FFFFFF"/>
      </w:pPr>
      <w:proofErr w:type="gramStart"/>
      <w:r w:rsidRPr="003347A6">
        <w:t xml:space="preserve">I) Aşağıda Belirtilen Belgelerin (Şartname eki örneklere uygun olarak alınmış/ hazırlanmış) Aslı veya Noter Tasdikli Suretlerinin veya idarece aslı görülerek onaylanan belgelerin, (Örnek Dilekçe Ekinde </w:t>
      </w:r>
      <w:proofErr w:type="spellStart"/>
      <w:r w:rsidRPr="003347A6">
        <w:t>Ek:9</w:t>
      </w:r>
      <w:proofErr w:type="spellEnd"/>
      <w:r w:rsidRPr="003347A6">
        <w:t xml:space="preserve">) Kapalı Zarf İçerisinde En Geç Yeterlik Müracaat Tarih ve Saatine Kadar İstanbul Vakıflar 1. Bölge Müdürlüğü (Vakıflar </w:t>
      </w:r>
      <w:proofErr w:type="spellStart"/>
      <w:r w:rsidRPr="003347A6">
        <w:t>1.Bölge</w:t>
      </w:r>
      <w:proofErr w:type="spellEnd"/>
      <w:r w:rsidRPr="003347A6">
        <w:t xml:space="preserve"> Müdürlüğü Gümüşsuyu Mah. İnönü </w:t>
      </w:r>
      <w:proofErr w:type="spellStart"/>
      <w:r w:rsidRPr="003347A6">
        <w:t>Cad.No.2</w:t>
      </w:r>
      <w:proofErr w:type="spellEnd"/>
      <w:r w:rsidRPr="003347A6">
        <w:t xml:space="preserve"> Taksim-Beyoğlu-İstanbul) Giriş Katında Bulunan (Genel Evrak) Bürosuna Elden teslim edilmesi veya Posta Yoluyla Ulaşmış Olması Gerekmektedir. </w:t>
      </w:r>
      <w:proofErr w:type="gramEnd"/>
      <w:r w:rsidRPr="003347A6">
        <w:t>(Postada oluşacak gecikmelerden Bölge Müdürlüğü sorumlu değildir.)</w:t>
      </w:r>
    </w:p>
    <w:p w:rsidR="00562BBC" w:rsidRPr="003347A6" w:rsidRDefault="00562BBC" w:rsidP="00562BBC">
      <w:pPr>
        <w:pStyle w:val="NormalWeb"/>
        <w:shd w:val="clear" w:color="auto" w:fill="FFFFFF"/>
      </w:pPr>
      <w:r w:rsidRPr="003347A6">
        <w:t>a) Türkiye’de tebligat için adres beyanı, telefon, faks numarası, elektronik posta adresi vb. bilgileri gösteren, ekli örneğe uygun İletişim Bilgi Formu (</w:t>
      </w:r>
      <w:proofErr w:type="spellStart"/>
      <w:r w:rsidRPr="003347A6">
        <w:t>Ek:1</w:t>
      </w:r>
      <w:proofErr w:type="spellEnd"/>
      <w:r w:rsidRPr="003347A6">
        <w:t>),</w:t>
      </w:r>
    </w:p>
    <w:p w:rsidR="00562BBC" w:rsidRPr="003347A6" w:rsidRDefault="00562BBC" w:rsidP="00562BBC">
      <w:pPr>
        <w:pStyle w:val="NormalWeb"/>
        <w:shd w:val="clear" w:color="auto" w:fill="FFFFFF"/>
      </w:pPr>
      <w:r w:rsidRPr="003347A6">
        <w:t>b) Kayıtlı olduğu Ticaret ve/veya Sanayi Odası ya da Esnaf ve </w:t>
      </w:r>
      <w:proofErr w:type="gramStart"/>
      <w:r w:rsidRPr="003347A6">
        <w:t>Sanatkarlar</w:t>
      </w:r>
      <w:proofErr w:type="gramEnd"/>
      <w:r w:rsidRPr="003347A6">
        <w:t> Odası veya ilgili meslek odası belgesi,</w:t>
      </w:r>
    </w:p>
    <w:p w:rsidR="00562BBC" w:rsidRPr="003347A6" w:rsidRDefault="00562BBC" w:rsidP="00562BBC">
      <w:pPr>
        <w:pStyle w:val="NormalWeb"/>
        <w:shd w:val="clear" w:color="auto" w:fill="FFFFFF"/>
      </w:pPr>
      <w:proofErr w:type="spellStart"/>
      <w:r w:rsidRPr="003347A6">
        <w:t>1.b.1</w:t>
      </w:r>
      <w:proofErr w:type="spellEnd"/>
      <w:r w:rsidRPr="003347A6">
        <w:t>. Gerçek kişi olması halinde, ihalenin yapıldığı yıl içinde alınmış Ticaret ve/veya Sanayi Odası veya ilgili meslek odasına kayıtlı olduğunu gösterir belgenin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b</w:t>
      </w:r>
      <w:proofErr w:type="gramEnd"/>
      <w:r w:rsidRPr="003347A6">
        <w:t>.2</w:t>
      </w:r>
      <w:proofErr w:type="spellEnd"/>
      <w:r w:rsidRPr="003347A6">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562BBC" w:rsidRPr="003347A6" w:rsidRDefault="00562BBC" w:rsidP="00562BBC">
      <w:pPr>
        <w:pStyle w:val="NormalWeb"/>
        <w:shd w:val="clear" w:color="auto" w:fill="FFFFFF"/>
      </w:pPr>
      <w:r w:rsidRPr="003347A6">
        <w:t>c) Teklif vermeye yetkili olduğunu gösteren ve ihale tarihi itibariyle geçerliliği devam eden noter tasdikli İmza Beyannamesi veya İmza Sirkülerinin aslı ya da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.1</w:t>
      </w:r>
      <w:proofErr w:type="spellEnd"/>
      <w:r w:rsidRPr="003347A6">
        <w:t>. Gerçek kişi olması halinde, Ticaret Sicil Gazetesi ile noter tasdikli imza beyannamesinin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.2</w:t>
      </w:r>
      <w:proofErr w:type="spellEnd"/>
      <w:r w:rsidRPr="003347A6">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562BBC" w:rsidRPr="003347A6" w:rsidRDefault="00562BBC" w:rsidP="00562BBC">
      <w:pPr>
        <w:pStyle w:val="NormalWeb"/>
        <w:shd w:val="clear" w:color="auto" w:fill="FFFFFF"/>
      </w:pPr>
      <w:r w:rsidRPr="003347A6">
        <w:lastRenderedPageBreak/>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562BBC" w:rsidRPr="003347A6" w:rsidRDefault="00562BBC" w:rsidP="00562BBC">
      <w:pPr>
        <w:pStyle w:val="NormalWeb"/>
        <w:shd w:val="clear" w:color="auto" w:fill="FFFFFF"/>
      </w:pPr>
      <w:r w:rsidRPr="003347A6">
        <w:t>f) İsteklilerin ortak girişim oluşturması halinde ekli örneğe uygun Ortak Girişim Beyannamesi (</w:t>
      </w:r>
      <w:proofErr w:type="spellStart"/>
      <w:r w:rsidRPr="003347A6">
        <w:t>Ek3</w:t>
      </w:r>
      <w:proofErr w:type="spellEnd"/>
      <w:r w:rsidRPr="003347A6">
        <w:t>)</w:t>
      </w:r>
    </w:p>
    <w:p w:rsidR="00562BBC" w:rsidRPr="003347A6" w:rsidRDefault="00562BBC" w:rsidP="00562BBC">
      <w:pPr>
        <w:pStyle w:val="NormalWeb"/>
        <w:shd w:val="clear" w:color="auto" w:fill="FFFFFF"/>
      </w:pPr>
      <w:r w:rsidRPr="003347A6">
        <w:t xml:space="preserve">g) Tahmin edilen bedelin % </w:t>
      </w:r>
      <w:proofErr w:type="spellStart"/>
      <w:r w:rsidRPr="003347A6">
        <w:t>10'a</w:t>
      </w:r>
      <w:proofErr w:type="spellEnd"/>
      <w:r w:rsidRPr="003347A6">
        <w:t xml:space="preserve"> kadar kullanılmamış nakit kredisi veya teminat kredisini gösterir ekli örneğe uygun Banka referans mektubu (Ek-4), (Banka Referans Mektuplarının ihaleyi yapan İdare adına, ihalenin ilk ilanından sonra – ilk ilan günü </w:t>
      </w:r>
      <w:proofErr w:type="gramStart"/>
      <w:r w:rsidRPr="003347A6">
        <w:t>dahil</w:t>
      </w:r>
      <w:proofErr w:type="gramEnd"/>
      <w:r w:rsidRPr="003347A6">
        <w:t>-düzenlenmiş olası gerekmektedir).</w:t>
      </w:r>
    </w:p>
    <w:p w:rsidR="00562BBC" w:rsidRPr="003347A6" w:rsidRDefault="00562BBC" w:rsidP="00562BBC">
      <w:pPr>
        <w:pStyle w:val="NormalWeb"/>
        <w:shd w:val="clear" w:color="auto" w:fill="FFFFFF"/>
      </w:pPr>
      <w:r w:rsidRPr="003347A6">
        <w:t xml:space="preserve">h) Tahmin edilen bedelin % </w:t>
      </w:r>
      <w:proofErr w:type="spellStart"/>
      <w:r w:rsidRPr="003347A6">
        <w:t>50'den</w:t>
      </w:r>
      <w:proofErr w:type="spellEnd"/>
      <w:r w:rsidRPr="003347A6">
        <w:t xml:space="preserve"> az olmamak üzere ihale tarihi itibarı ile geçerli olan Çevre ve Şehircilik Bakanlığından alınmış işin büyüklüğüne göre en az (B) grubu müteahhitlik karnesi veya son </w:t>
      </w:r>
      <w:proofErr w:type="spellStart"/>
      <w:r w:rsidRPr="003347A6">
        <w:t>onbeş</w:t>
      </w:r>
      <w:proofErr w:type="spellEnd"/>
      <w:r w:rsidRPr="003347A6">
        <w:t> yıl içerisinde bina inşaat işlerine ait 2886 sayılı Devlet İhale Kanunu veya 4734 sayılı Kamu İhale Kanunu kapsamında alınmış “İş Deneyim Belgesi” veya ilgili Belediyeden alınmış isteklinin </w:t>
      </w:r>
      <w:proofErr w:type="gramStart"/>
      <w:r w:rsidRPr="003347A6">
        <w:t>müteahhit</w:t>
      </w:r>
      <w:proofErr w:type="gramEnd"/>
      <w:r w:rsidRPr="003347A6">
        <w:t> olduğunu gösterir Yapı Kullanma İzin Belgesi veya bina inşaatına ait İş Bitirme Tutanağı ve eki İnşaat Ruhsat Belgesinin aslı ya da noter tasdikli sureti veya aslının idareye ibraz edilmek suretiyle fotokopisi.</w:t>
      </w:r>
    </w:p>
    <w:p w:rsidR="00562BBC" w:rsidRPr="003347A6" w:rsidRDefault="00562BBC" w:rsidP="00562BBC">
      <w:pPr>
        <w:pStyle w:val="NormalWeb"/>
        <w:shd w:val="clear" w:color="auto" w:fill="FFFFFF"/>
      </w:pPr>
      <w:r w:rsidRPr="003347A6">
        <w:t>İş deneyimi </w:t>
      </w:r>
      <w:proofErr w:type="gramStart"/>
      <w:r w:rsidRPr="003347A6">
        <w:t>kriterinin</w:t>
      </w:r>
      <w:proofErr w:type="gramEnd"/>
      <w:r w:rsidRPr="003347A6">
        <w:t xml:space="preserve"> uygulanmasında; yurt dışında yabancı ülke kamu kurum ve kuruluşlarına taahhüt edilerek kabulü yaptırılan işlerin, son keşif bedellerinin sözleşme tarihindeki Merkez Bankası efektif alış kuru üzerinden tutarının % </w:t>
      </w:r>
      <w:proofErr w:type="spellStart"/>
      <w:r w:rsidRPr="003347A6">
        <w:t>50’si</w:t>
      </w:r>
      <w:proofErr w:type="spellEnd"/>
      <w:r w:rsidRPr="003347A6">
        <w:t xml:space="preserve"> değerlendirilir.</w:t>
      </w:r>
    </w:p>
    <w:p w:rsidR="00562BBC" w:rsidRPr="003347A6" w:rsidRDefault="00562BBC" w:rsidP="00562BBC">
      <w:pPr>
        <w:pStyle w:val="NormalWeb"/>
        <w:shd w:val="clear" w:color="auto" w:fill="FFFFFF"/>
      </w:pPr>
      <w:proofErr w:type="spellStart"/>
      <w:r w:rsidRPr="003347A6">
        <w:t>h.1</w:t>
      </w:r>
      <w:proofErr w:type="spellEnd"/>
      <w:r w:rsidRPr="003347A6">
        <w:t>.) Müteahhit veya taşeron olarak yurt içinde veya yurt dışında kamu, kurum ve kuruluşlarına taahhüt edilerek geçici kabulü yaptırılan işlerde İş Bitirme Belgesi,</w:t>
      </w:r>
    </w:p>
    <w:p w:rsidR="00562BBC" w:rsidRPr="003347A6" w:rsidRDefault="00562BBC" w:rsidP="00562BBC">
      <w:pPr>
        <w:pStyle w:val="NormalWeb"/>
        <w:shd w:val="clear" w:color="auto" w:fill="FFFFFF"/>
      </w:pPr>
      <w:proofErr w:type="spellStart"/>
      <w:r w:rsidRPr="003347A6">
        <w:t>h.2</w:t>
      </w:r>
      <w:proofErr w:type="spellEnd"/>
      <w:r w:rsidRPr="003347A6">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562BBC" w:rsidRPr="003347A6" w:rsidRDefault="00562BBC" w:rsidP="00562BBC">
      <w:pPr>
        <w:pStyle w:val="NormalWeb"/>
        <w:shd w:val="clear" w:color="auto" w:fill="FFFFFF"/>
      </w:pPr>
      <w:r w:rsidRPr="003347A6">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562BBC" w:rsidRPr="003347A6" w:rsidRDefault="00562BBC" w:rsidP="00562BBC">
      <w:pPr>
        <w:pStyle w:val="NormalWeb"/>
        <w:shd w:val="clear" w:color="auto" w:fill="FFFFFF"/>
      </w:pPr>
      <w:proofErr w:type="gramStart"/>
      <w:r w:rsidRPr="003347A6">
        <w:t xml:space="preserve">i) İlk ilan tarihinden sonra ilgili Sosyal Güvenlik Kurumundan alınan Türkiye genelinde pirim borcu olmadığına dair belgenin aslı veya noter tasdikli suretinin verilmesi veya aslının İdareye ibraz edilmesi şartıyla İdarece tasdikli suretinin verilmesi ya da Sosyal Güvenlik Kurumunun </w:t>
      </w:r>
      <w:r w:rsidRPr="003347A6">
        <w:lastRenderedPageBreak/>
        <w:t>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562BBC" w:rsidRPr="003347A6" w:rsidRDefault="00562BBC" w:rsidP="00562BBC">
      <w:pPr>
        <w:pStyle w:val="NormalWeb"/>
        <w:shd w:val="clear" w:color="auto" w:fill="FFFFFF"/>
      </w:pPr>
      <w:r w:rsidRPr="003347A6">
        <w:t xml:space="preserve">j) İhalelere katılmaktan yasaklı olunmadığına dair, ekli örneğe uygun İhalelerden Yasaklılık Durum </w:t>
      </w:r>
      <w:proofErr w:type="spellStart"/>
      <w:r w:rsidRPr="003347A6">
        <w:t>Formu1</w:t>
      </w:r>
      <w:proofErr w:type="spellEnd"/>
      <w:r w:rsidRPr="003347A6">
        <w:t> (</w:t>
      </w:r>
      <w:proofErr w:type="spellStart"/>
      <w:r w:rsidRPr="003347A6">
        <w:t>Ek:5</w:t>
      </w:r>
      <w:proofErr w:type="spellEnd"/>
      <w:r w:rsidRPr="003347A6">
        <w:t>),</w:t>
      </w:r>
    </w:p>
    <w:p w:rsidR="00562BBC" w:rsidRPr="003347A6" w:rsidRDefault="00562BBC" w:rsidP="00562BBC">
      <w:pPr>
        <w:pStyle w:val="NormalWeb"/>
        <w:shd w:val="clear" w:color="auto" w:fill="FFFFFF"/>
      </w:pPr>
      <w:r w:rsidRPr="003347A6">
        <w:t>k) İhale dokümanının satın alındığına dair makbuz,</w:t>
      </w:r>
    </w:p>
    <w:p w:rsidR="00562BBC" w:rsidRPr="003347A6" w:rsidRDefault="00562BBC" w:rsidP="00562BBC">
      <w:pPr>
        <w:pStyle w:val="NormalWeb"/>
        <w:shd w:val="clear" w:color="auto" w:fill="FFFFFF"/>
      </w:pPr>
      <w:r w:rsidRPr="003347A6">
        <w:t>l) İhale konusu taşınmazların yerinde görüldüğüne dair, ekli örneğe uygun Yer Görme Formu (</w:t>
      </w:r>
      <w:proofErr w:type="spellStart"/>
      <w:r w:rsidRPr="003347A6">
        <w:t>Ek:6</w:t>
      </w:r>
      <w:proofErr w:type="spellEnd"/>
      <w:r w:rsidRPr="003347A6">
        <w:t>)</w:t>
      </w:r>
    </w:p>
    <w:p w:rsidR="00562BBC" w:rsidRPr="003347A6" w:rsidRDefault="00562BBC" w:rsidP="00562BBC">
      <w:pPr>
        <w:pStyle w:val="NormalWeb"/>
        <w:shd w:val="clear" w:color="auto" w:fill="FFFFFF"/>
      </w:pPr>
      <w:r w:rsidRPr="003347A6">
        <w:t>- Ortak girişimlerde her bir ortak ayrı ayrı (b), (c), (d), (ı), (i) ve (j) bentlerindeki belgeleri temin etmekle mükelleftir.</w:t>
      </w:r>
    </w:p>
    <w:p w:rsidR="00562BBC" w:rsidRPr="003347A6" w:rsidRDefault="00562BBC" w:rsidP="00562BBC">
      <w:pPr>
        <w:pStyle w:val="NormalWeb"/>
        <w:shd w:val="clear" w:color="auto" w:fill="FFFFFF"/>
      </w:pPr>
      <w:r w:rsidRPr="003347A6">
        <w:t>- İsteklilere, yukarıda sayılan belgelerin aslını/uygunluğu noterce onaylanmış örneklerini veya aslının İdareye ibraz edilmesi şartıyla İdarece onaylanan suretini vermek zorundadır.</w:t>
      </w:r>
    </w:p>
    <w:p w:rsidR="00562BBC" w:rsidRPr="003347A6" w:rsidRDefault="00562BBC" w:rsidP="00562BBC">
      <w:pPr>
        <w:pStyle w:val="NormalWeb"/>
        <w:shd w:val="clear" w:color="auto" w:fill="FFFFFF"/>
      </w:pPr>
      <w:r w:rsidRPr="003347A6">
        <w:t>- Noter onaylı belgelerin aslına uygun olduğunu belirten bir şerh taşıması zorunlu olup, sureti veya fotokopisi görülerek onaylanmış olanlar ile “ibraz edilenin aynıdır” veya bu anlama gelecek bir şerh taşıyanlar geçerli kabul edilmez. Ancak, Türkiye Ticaret Sicil Gazetesi Nizamnamesinin 9. maddesinde yer alan hüküm çerçevesinde, Gazete İdaresince veya Türkiye Odalar ve Borsalar Birliğine bağlı Odalarca “aslının aynıdır” şeklinde onaylanarak verilen Ticaret Sicil Gazetesi Suretleri veya bunların noter onaylı suretleri de kabul edilir.</w:t>
      </w:r>
    </w:p>
    <w:p w:rsidR="00562BBC" w:rsidRPr="003347A6" w:rsidRDefault="00562BBC" w:rsidP="00562BBC">
      <w:pPr>
        <w:pStyle w:val="NormalWeb"/>
        <w:shd w:val="clear" w:color="auto" w:fill="FFFFFF"/>
      </w:pPr>
      <w:r w:rsidRPr="003347A6">
        <w:t>İHALEYE KATILABİLMEK İÇİN İSTENEN BELGELER</w:t>
      </w:r>
    </w:p>
    <w:p w:rsidR="00562BBC" w:rsidRPr="003347A6" w:rsidRDefault="00562BBC" w:rsidP="00562BBC">
      <w:pPr>
        <w:pStyle w:val="NormalWeb"/>
        <w:shd w:val="clear" w:color="auto" w:fill="FFFFFF"/>
      </w:pPr>
      <w:proofErr w:type="gramStart"/>
      <w:r w:rsidRPr="003347A6">
        <w:t xml:space="preserve">II-) Teklif mektubu ve eki pay puan cetvelinin bulunduğu (İç Zarf) ile birlikte, Aşağıda Belirtilen Diğer Belgelerin (Şartname eki örneğe uygun olarak alınmış/hazırlanmış) Aslı veya Noter Tasdikli suretleri veya idarece aslı görülerek onaylanan belgelerin, (DIŞ ZARF) İçerisinde İstanbul Vakıflar 1. Bölge Müdürlüğü (Vakıflar </w:t>
      </w:r>
      <w:proofErr w:type="spellStart"/>
      <w:r w:rsidRPr="003347A6">
        <w:t>1.Bölge</w:t>
      </w:r>
      <w:proofErr w:type="spellEnd"/>
      <w:r w:rsidRPr="003347A6">
        <w:t xml:space="preserve"> Müdürlüğü Gümüşsuyu Mah. İnönü </w:t>
      </w:r>
      <w:proofErr w:type="spellStart"/>
      <w:r w:rsidRPr="003347A6">
        <w:t>Cad.No.2</w:t>
      </w:r>
      <w:proofErr w:type="spellEnd"/>
      <w:r w:rsidRPr="003347A6">
        <w:t xml:space="preserve"> Taksim-Beyoğlu-İstanbul) 2. Katında Bulunan (Yatırım ve Emlak Şube Müdürlüğü) İhale Bürosuna Elden teslim edilmesi veya Posta Yoluyla Ulaşmış Olması Gerekmektedir. </w:t>
      </w:r>
      <w:proofErr w:type="gramEnd"/>
      <w:r w:rsidRPr="003347A6">
        <w:t>(Postada oluşacak gecikmelerden Bölge Müdürlüğü sorumlu değildir.)</w:t>
      </w:r>
    </w:p>
    <w:p w:rsidR="00562BBC" w:rsidRPr="003347A6" w:rsidRDefault="00562BBC" w:rsidP="00562BBC">
      <w:pPr>
        <w:pStyle w:val="NormalWeb"/>
        <w:shd w:val="clear" w:color="auto" w:fill="FFFFFF"/>
      </w:pPr>
      <w:r w:rsidRPr="003347A6">
        <w:t>a) Türkiye’de tebligat için adres beyanı, telefon, faks numarası, elektronik posta adresi vb. bilgileri gösteren, ekli örneğe uygun İletişim Bilgi Formu (</w:t>
      </w:r>
      <w:proofErr w:type="spellStart"/>
      <w:r w:rsidRPr="003347A6">
        <w:t>Ek:1</w:t>
      </w:r>
      <w:proofErr w:type="spellEnd"/>
      <w:r w:rsidRPr="003347A6">
        <w:t>),</w:t>
      </w:r>
    </w:p>
    <w:p w:rsidR="00562BBC" w:rsidRPr="003347A6" w:rsidRDefault="00562BBC" w:rsidP="00562BBC">
      <w:pPr>
        <w:pStyle w:val="NormalWeb"/>
        <w:shd w:val="clear" w:color="auto" w:fill="FFFFFF"/>
      </w:pPr>
      <w:r w:rsidRPr="003347A6">
        <w:t>b) Kayıtlı olduğu Ticaret ve/veya Sanayi Odası ya da Esnaf ve </w:t>
      </w:r>
      <w:proofErr w:type="gramStart"/>
      <w:r w:rsidRPr="003347A6">
        <w:t>Sanatkarlar</w:t>
      </w:r>
      <w:proofErr w:type="gramEnd"/>
      <w:r w:rsidRPr="003347A6">
        <w:t> Odası veya ilgili meslek odası belgesi,</w:t>
      </w:r>
    </w:p>
    <w:p w:rsidR="00562BBC" w:rsidRPr="003347A6" w:rsidRDefault="00562BBC" w:rsidP="00562BBC">
      <w:pPr>
        <w:pStyle w:val="NormalWeb"/>
        <w:shd w:val="clear" w:color="auto" w:fill="FFFFFF"/>
      </w:pPr>
      <w:proofErr w:type="spellStart"/>
      <w:proofErr w:type="gramStart"/>
      <w:r w:rsidRPr="003347A6">
        <w:lastRenderedPageBreak/>
        <w:t>b</w:t>
      </w:r>
      <w:proofErr w:type="gramEnd"/>
      <w:r w:rsidRPr="003347A6">
        <w:t>.1</w:t>
      </w:r>
      <w:proofErr w:type="spellEnd"/>
      <w:r w:rsidRPr="003347A6">
        <w:t>. Gerçek kişi olması halinde, ihalenin yapıldığı yıl içinde alınmış Ticaret ve/veya Sanayi Odası veya ilgili meslek odasına kayıtlı olduğunu gösterir belgenin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b</w:t>
      </w:r>
      <w:proofErr w:type="gramEnd"/>
      <w:r w:rsidRPr="003347A6">
        <w:t>.2</w:t>
      </w:r>
      <w:proofErr w:type="spellEnd"/>
      <w:r w:rsidRPr="003347A6">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562BBC" w:rsidRPr="003347A6" w:rsidRDefault="00562BBC" w:rsidP="00562BBC">
      <w:pPr>
        <w:pStyle w:val="NormalWeb"/>
        <w:shd w:val="clear" w:color="auto" w:fill="FFFFFF"/>
      </w:pPr>
      <w:r w:rsidRPr="003347A6">
        <w:t>c) Teklif vermeye yetkili olduğunu gösteren ve ihale tarihi itibariyle geçerliliği devam eden noter tasdikli İmza Beyannamesi veya İmza Sirkülerinin aslı ya da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.1</w:t>
      </w:r>
      <w:proofErr w:type="spellEnd"/>
      <w:r w:rsidRPr="003347A6">
        <w:t>. Gerçek kişi olması halinde, Ticaret Sicil Gazetesi ile noter tasdikli imza beyannamesinin aslı veya aslının İdareye ibraz edilmesi şartıyla İdarece onaylanmış sureti,</w:t>
      </w:r>
    </w:p>
    <w:p w:rsidR="00562BBC" w:rsidRPr="003347A6" w:rsidRDefault="00562BBC" w:rsidP="00562BBC">
      <w:pPr>
        <w:pStyle w:val="NormalWeb"/>
        <w:shd w:val="clear" w:color="auto" w:fill="FFFFFF"/>
      </w:pPr>
      <w:proofErr w:type="spellStart"/>
      <w:proofErr w:type="gramStart"/>
      <w:r w:rsidRPr="003347A6">
        <w:t>c</w:t>
      </w:r>
      <w:proofErr w:type="gramEnd"/>
      <w:r w:rsidRPr="003347A6">
        <w:t>.2</w:t>
      </w:r>
      <w:proofErr w:type="spellEnd"/>
      <w:r w:rsidRPr="003347A6">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562BBC" w:rsidRPr="003347A6" w:rsidRDefault="00562BBC" w:rsidP="00562BBC">
      <w:pPr>
        <w:pStyle w:val="NormalWeb"/>
        <w:shd w:val="clear" w:color="auto" w:fill="FFFFFF"/>
      </w:pPr>
      <w:r w:rsidRPr="003347A6">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562BBC" w:rsidRPr="003347A6" w:rsidRDefault="00562BBC" w:rsidP="00562BBC">
      <w:pPr>
        <w:pStyle w:val="NormalWeb"/>
        <w:shd w:val="clear" w:color="auto" w:fill="FFFFFF"/>
      </w:pPr>
      <w:proofErr w:type="gramStart"/>
      <w:r w:rsidRPr="003347A6">
        <w:t>e) Ekli örneğe uygun Geçici Teminat Mektubu (</w:t>
      </w:r>
      <w:proofErr w:type="spellStart"/>
      <w:r w:rsidRPr="003347A6">
        <w:t>Ek:2</w:t>
      </w:r>
      <w:proofErr w:type="spellEnd"/>
      <w:r w:rsidRPr="003347A6">
        <w:t>) veya geçici teminat bedelinin Vakıfbank Beyoğlu/Taksim şubesinde bulunan (</w:t>
      </w:r>
      <w:proofErr w:type="spellStart"/>
      <w:r w:rsidRPr="003347A6">
        <w:t>TR100001500158007285989280</w:t>
      </w:r>
      <w:proofErr w:type="spellEnd"/>
      <w:r w:rsidRPr="003347A6">
        <w:t>) numaralı İdare hesabına (İşin adı ile birlikte ihaleye katılan tüzel veya gerçek kişiliğin adı-soyadı/</w:t>
      </w:r>
      <w:proofErr w:type="spellStart"/>
      <w:r w:rsidRPr="003347A6">
        <w:t>ünvanı</w:t>
      </w:r>
      <w:proofErr w:type="spellEnd"/>
      <w:r w:rsidRPr="003347A6">
        <w:t xml:space="preserve"> ile vergi numarası nakit olarak yatırıldığına dair makbuz veya havale/EFT yapılması halinde İstanbul Vakıflar </w:t>
      </w:r>
      <w:proofErr w:type="spellStart"/>
      <w:r w:rsidRPr="003347A6">
        <w:t>1.Bölge</w:t>
      </w:r>
      <w:proofErr w:type="spellEnd"/>
      <w:r w:rsidRPr="003347A6">
        <w:t xml:space="preserve"> Müdürlüğü Strateji Geliştirme Şube Müdürlüğünce teyit edilmiş havale belgesi.</w:t>
      </w:r>
      <w:proofErr w:type="gramEnd"/>
    </w:p>
    <w:p w:rsidR="00562BBC" w:rsidRPr="003347A6" w:rsidRDefault="00562BBC" w:rsidP="00562BBC">
      <w:pPr>
        <w:pStyle w:val="NormalWeb"/>
        <w:shd w:val="clear" w:color="auto" w:fill="FFFFFF"/>
      </w:pPr>
      <w:r w:rsidRPr="003347A6">
        <w:t>Bu şartname eki 2886 Sayılı Devlet İhale Kanuna göre 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562BBC" w:rsidRPr="003347A6" w:rsidRDefault="00562BBC" w:rsidP="00562BBC">
      <w:pPr>
        <w:pStyle w:val="NormalWeb"/>
        <w:shd w:val="clear" w:color="auto" w:fill="FFFFFF"/>
      </w:pPr>
      <w:r w:rsidRPr="003347A6">
        <w:t>f) İsteklilerin ortak girişim oluşturması halinde ekli örneğe uygun Ortak Girişim Beyannamesi (</w:t>
      </w:r>
      <w:proofErr w:type="spellStart"/>
      <w:r w:rsidRPr="003347A6">
        <w:t>Ek3</w:t>
      </w:r>
      <w:proofErr w:type="spellEnd"/>
      <w:r w:rsidRPr="003347A6">
        <w:t>)</w:t>
      </w:r>
    </w:p>
    <w:p w:rsidR="00562BBC" w:rsidRPr="003347A6" w:rsidRDefault="00562BBC" w:rsidP="00562BBC">
      <w:pPr>
        <w:pStyle w:val="NormalWeb"/>
        <w:shd w:val="clear" w:color="auto" w:fill="FFFFFF"/>
      </w:pPr>
      <w:r w:rsidRPr="003347A6">
        <w:lastRenderedPageBreak/>
        <w:t>Ortak girişimlerde her bir ortak ayrı ayrı (b), (c), (d), (ı), (i) ve (j) bentlerindeki belgeleri temin etmekle mükelleftir.</w:t>
      </w:r>
    </w:p>
    <w:p w:rsidR="00562BBC" w:rsidRPr="003347A6" w:rsidRDefault="00562BBC" w:rsidP="00562BBC">
      <w:pPr>
        <w:pStyle w:val="NormalWeb"/>
        <w:shd w:val="clear" w:color="auto" w:fill="FFFFFF"/>
      </w:pPr>
      <w:r w:rsidRPr="003347A6">
        <w:t>g) Tahmin edilen bedelin % 10' a kadar kullanılmamış nakit kredisi veya teminat kredisini gösterir ekli örneğe uygun Banka referans mektubu (Ek-4), (Banka Referans Mektuplarının ihaleyi yapan İdare adına, ihalenin ilk ilanından sonra – ilk ilan günü </w:t>
      </w:r>
      <w:proofErr w:type="gramStart"/>
      <w:r w:rsidRPr="003347A6">
        <w:t>dahil</w:t>
      </w:r>
      <w:proofErr w:type="gramEnd"/>
      <w:r w:rsidRPr="003347A6">
        <w:t>-düzenlenmiş olası gerekmektedir).</w:t>
      </w:r>
    </w:p>
    <w:p w:rsidR="00562BBC" w:rsidRPr="003347A6" w:rsidRDefault="00562BBC" w:rsidP="00562BBC">
      <w:pPr>
        <w:pStyle w:val="NormalWeb"/>
        <w:shd w:val="clear" w:color="auto" w:fill="FFFFFF"/>
      </w:pPr>
      <w:r w:rsidRPr="003347A6">
        <w:t xml:space="preserve">h) Tahmin edilen bedelin % </w:t>
      </w:r>
      <w:proofErr w:type="spellStart"/>
      <w:r w:rsidRPr="003347A6">
        <w:t>50'den</w:t>
      </w:r>
      <w:proofErr w:type="spellEnd"/>
      <w:r w:rsidRPr="003347A6">
        <w:t xml:space="preserve"> az olmamak üzere ihale tarihi itibarı ile geçerli olan Çevre ve Şehircilik Bakanlığından alınmış işin büyüklüğüne göre en az (B) grubu müteahhitlik karnesi veya son </w:t>
      </w:r>
      <w:proofErr w:type="spellStart"/>
      <w:r w:rsidRPr="003347A6">
        <w:t>onbeş</w:t>
      </w:r>
      <w:proofErr w:type="spellEnd"/>
      <w:r w:rsidRPr="003347A6">
        <w:t> yıl içerisinde bina inşaat işlerine ait 2886 sayılı Devlet İhale Kanunu veya 4734 sayılı Kamu İhale Kanunu kapsamında alınmış “İş Deneyim Belgesi” veya ilgili Belediyeden alınmış isteklinin </w:t>
      </w:r>
      <w:proofErr w:type="gramStart"/>
      <w:r w:rsidRPr="003347A6">
        <w:t>müteahhit</w:t>
      </w:r>
      <w:proofErr w:type="gramEnd"/>
      <w:r w:rsidRPr="003347A6">
        <w:t> olduğunu gösterir Yapı Kullanma İzin Belgesi veya bina inşaatına ait İş Bitirme Tutanağı ve eki İnşaat Ruhsat Belgesinin aslı ya da noter tasdikli sureti veya aslının idareye ibraz edilmek suretiyle fotokopisi.</w:t>
      </w:r>
    </w:p>
    <w:p w:rsidR="00562BBC" w:rsidRPr="003347A6" w:rsidRDefault="00562BBC" w:rsidP="00562BBC">
      <w:pPr>
        <w:pStyle w:val="NormalWeb"/>
        <w:shd w:val="clear" w:color="auto" w:fill="FFFFFF"/>
      </w:pPr>
      <w:r w:rsidRPr="003347A6">
        <w:t>İş deneyimi </w:t>
      </w:r>
      <w:proofErr w:type="gramStart"/>
      <w:r w:rsidRPr="003347A6">
        <w:t>kriterinin</w:t>
      </w:r>
      <w:proofErr w:type="gramEnd"/>
      <w:r w:rsidRPr="003347A6">
        <w:t xml:space="preserve"> uygulanmasında; yurt dışında yabancı ülke kamu kurum ve kuruluşlarına taahhüt edilerek kabulü yaptırılan işlerin, son keşif bedellerinin sözleşme tarihindeki Merkez Bankası efektif alış kuru üzerinden tutarının % </w:t>
      </w:r>
      <w:proofErr w:type="spellStart"/>
      <w:r w:rsidRPr="003347A6">
        <w:t>50’si</w:t>
      </w:r>
      <w:proofErr w:type="spellEnd"/>
      <w:r w:rsidRPr="003347A6">
        <w:t xml:space="preserve"> değerlendirilir.</w:t>
      </w:r>
    </w:p>
    <w:p w:rsidR="00562BBC" w:rsidRPr="003347A6" w:rsidRDefault="00562BBC" w:rsidP="00562BBC">
      <w:pPr>
        <w:pStyle w:val="NormalWeb"/>
        <w:shd w:val="clear" w:color="auto" w:fill="FFFFFF"/>
      </w:pPr>
      <w:proofErr w:type="spellStart"/>
      <w:r w:rsidRPr="003347A6">
        <w:t>h.1</w:t>
      </w:r>
      <w:proofErr w:type="spellEnd"/>
      <w:r w:rsidRPr="003347A6">
        <w:t>.) Müteahhit veya taşeron olarak yurt içinde veya yurt dışında kamu, kurum ve kuruluşlarına taahhüt edilerek geçici kabulü yaptırılan işlerde İş Bitirme Belgesi,</w:t>
      </w:r>
    </w:p>
    <w:p w:rsidR="00562BBC" w:rsidRPr="003347A6" w:rsidRDefault="00562BBC" w:rsidP="00562BBC">
      <w:pPr>
        <w:pStyle w:val="NormalWeb"/>
        <w:shd w:val="clear" w:color="auto" w:fill="FFFFFF"/>
      </w:pPr>
      <w:proofErr w:type="spellStart"/>
      <w:r w:rsidRPr="003347A6">
        <w:t>h.2</w:t>
      </w:r>
      <w:proofErr w:type="spellEnd"/>
      <w:r w:rsidRPr="003347A6">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562BBC" w:rsidRPr="003347A6" w:rsidRDefault="00562BBC" w:rsidP="00562BBC">
      <w:pPr>
        <w:pStyle w:val="NormalWeb"/>
        <w:shd w:val="clear" w:color="auto" w:fill="FFFFFF"/>
      </w:pPr>
      <w:r w:rsidRPr="003347A6">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562BBC" w:rsidRPr="003347A6" w:rsidRDefault="00562BBC" w:rsidP="00562BBC">
      <w:pPr>
        <w:pStyle w:val="NormalWeb"/>
        <w:shd w:val="clear" w:color="auto" w:fill="FFFFFF"/>
      </w:pPr>
      <w:proofErr w:type="gramStart"/>
      <w:r w:rsidRPr="003347A6">
        <w:t>i) İlk ilan tarihinden sonra ilgili Sosyal Güvenlik Kurumundan alınan Türkiye genelinde pirim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562BBC" w:rsidRPr="003347A6" w:rsidRDefault="00562BBC" w:rsidP="00562BBC">
      <w:pPr>
        <w:pStyle w:val="NormalWeb"/>
        <w:shd w:val="clear" w:color="auto" w:fill="FFFFFF"/>
      </w:pPr>
      <w:r w:rsidRPr="003347A6">
        <w:t xml:space="preserve">j) İhalelere katılmaktan yasaklı olunmadığına dair, ekli örneğe uygun İhalelerden Yasaklılık Durum </w:t>
      </w:r>
      <w:proofErr w:type="spellStart"/>
      <w:r w:rsidRPr="003347A6">
        <w:t>Formu2</w:t>
      </w:r>
      <w:proofErr w:type="spellEnd"/>
      <w:r w:rsidRPr="003347A6">
        <w:t> (</w:t>
      </w:r>
      <w:proofErr w:type="spellStart"/>
      <w:r w:rsidRPr="003347A6">
        <w:t>Ek:5</w:t>
      </w:r>
      <w:proofErr w:type="spellEnd"/>
      <w:r w:rsidRPr="003347A6">
        <w:t>),</w:t>
      </w:r>
    </w:p>
    <w:p w:rsidR="00562BBC" w:rsidRPr="003347A6" w:rsidRDefault="00562BBC" w:rsidP="00562BBC">
      <w:pPr>
        <w:pStyle w:val="NormalWeb"/>
        <w:shd w:val="clear" w:color="auto" w:fill="FFFFFF"/>
      </w:pPr>
      <w:r w:rsidRPr="003347A6">
        <w:lastRenderedPageBreak/>
        <w:t>k) İhale dokümanının satın alındığına dair makbuz,</w:t>
      </w:r>
    </w:p>
    <w:p w:rsidR="00562BBC" w:rsidRPr="003347A6" w:rsidRDefault="00562BBC" w:rsidP="00562BBC">
      <w:pPr>
        <w:pStyle w:val="NormalWeb"/>
        <w:shd w:val="clear" w:color="auto" w:fill="FFFFFF"/>
      </w:pPr>
      <w:r w:rsidRPr="003347A6">
        <w:t>l) İhale konusu taşınmazların yerinde görüldüğüne dair, ekli örneğe uygun Yer Görme Formu (</w:t>
      </w:r>
      <w:proofErr w:type="spellStart"/>
      <w:r w:rsidRPr="003347A6">
        <w:t>Ek:6</w:t>
      </w:r>
      <w:proofErr w:type="spellEnd"/>
      <w:r w:rsidRPr="003347A6">
        <w:t>)</w:t>
      </w:r>
    </w:p>
    <w:p w:rsidR="00562BBC" w:rsidRPr="003347A6" w:rsidRDefault="00562BBC" w:rsidP="00562BBC">
      <w:pPr>
        <w:pStyle w:val="NormalWeb"/>
        <w:shd w:val="clear" w:color="auto" w:fill="FFFFFF"/>
      </w:pPr>
      <w:r w:rsidRPr="003347A6">
        <w:t>m) Şekli ve içeriği şartnamenin </w:t>
      </w:r>
      <w:proofErr w:type="gramStart"/>
      <w:r w:rsidRPr="003347A6">
        <w:t>11.1</w:t>
      </w:r>
      <w:proofErr w:type="gramEnd"/>
      <w:r w:rsidRPr="003347A6">
        <w:t> ve 11.2 maddelerinde açıklanan ekli örneğe uygun Teklif Mektubu (</w:t>
      </w:r>
      <w:proofErr w:type="spellStart"/>
      <w:r w:rsidRPr="003347A6">
        <w:t>Ek:7</w:t>
      </w:r>
      <w:proofErr w:type="spellEnd"/>
      <w:r w:rsidRPr="003347A6">
        <w:t>),</w:t>
      </w:r>
    </w:p>
    <w:p w:rsidR="00562BBC" w:rsidRPr="003347A6" w:rsidRDefault="00562BBC" w:rsidP="00562BBC">
      <w:pPr>
        <w:pStyle w:val="NormalWeb"/>
        <w:shd w:val="clear" w:color="auto" w:fill="FFFFFF"/>
      </w:pPr>
      <w:r w:rsidRPr="003347A6">
        <w:t>II) 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562BBC" w:rsidRPr="003347A6" w:rsidRDefault="00562BBC" w:rsidP="00562BBC">
      <w:pPr>
        <w:pStyle w:val="NormalWeb"/>
        <w:shd w:val="clear" w:color="auto" w:fill="FFFFFF"/>
      </w:pPr>
      <w:r w:rsidRPr="003347A6">
        <w:t>III) İhale dokümanları yukarıda belirtilen adreste görülebilir. Ancak teklif verilebilmesi için ihale dokümanının istekli tarafından makbuz karşılığı satın alması mecburidir.</w:t>
      </w:r>
    </w:p>
    <w:p w:rsidR="00562BBC" w:rsidRPr="003347A6" w:rsidRDefault="00562BBC" w:rsidP="00562BBC">
      <w:pPr>
        <w:pStyle w:val="NormalWeb"/>
        <w:shd w:val="clear" w:color="auto" w:fill="FFFFFF"/>
      </w:pPr>
      <w:r w:rsidRPr="003347A6">
        <w:t>IV) Artırım teklifleri nakit değer ya da bağımsız bölüm olarak yapılabilir. Teklif edilecek nakit değer toplamı, ihaleye esas herhangi bir bağımsız bölüm bedeline tekabül ediyorsa, istekli öncelikle bağımsız bölüm teklif etmek zorundadır. Teklif edilen nakit değer toplamı bağımsız bölüm bedeline tekabül ettiği halde, İsteklinin bağımsız bölüm teklifinde bulunmaması halinde ihale komisyonun uygun bulduğu bağımsız bölümü idareye bırakmayı kabul eder. Aksi </w:t>
      </w:r>
      <w:proofErr w:type="gramStart"/>
      <w:r w:rsidRPr="003347A6">
        <w:t>taktirde</w:t>
      </w:r>
      <w:proofErr w:type="gramEnd"/>
      <w:r w:rsidRPr="003347A6">
        <w:t>, isteklinin teklifi geçersiz sayılır.</w:t>
      </w:r>
    </w:p>
    <w:p w:rsidR="00562BBC" w:rsidRPr="003347A6" w:rsidRDefault="00562BBC" w:rsidP="00562BBC">
      <w:pPr>
        <w:pStyle w:val="NormalWeb"/>
        <w:shd w:val="clear" w:color="auto" w:fill="FFFFFF"/>
      </w:pPr>
      <w:r w:rsidRPr="003347A6">
        <w:t>V) İhaleye katılmak üzere, kendi adına asaleten veya başkaları adına </w:t>
      </w:r>
      <w:proofErr w:type="gramStart"/>
      <w:r w:rsidRPr="003347A6">
        <w:t>vekaleten</w:t>
      </w:r>
      <w:proofErr w:type="gramEnd"/>
      <w:r w:rsidRPr="003347A6">
        <w:t> sadece tek bir başvuruda bulunulabilir. Aksi halde yapılacak başvurular değerlendirmeye alınmayacaktır.</w:t>
      </w:r>
    </w:p>
    <w:p w:rsidR="00562BBC" w:rsidRPr="003347A6" w:rsidRDefault="00562BBC" w:rsidP="00562BBC">
      <w:pPr>
        <w:pStyle w:val="NormalWeb"/>
        <w:shd w:val="clear" w:color="auto" w:fill="FFFFFF"/>
      </w:pPr>
      <w:r w:rsidRPr="003347A6">
        <w:t>VI) İlanda belirtilen ihale saatine kadar Bölge Müdürlüğüne ulaşmış olmak şartıyla teklifler iadeli taahhütlü posta ile de gönderilebilir. Ancak. </w:t>
      </w:r>
      <w:proofErr w:type="spellStart"/>
      <w:r w:rsidRPr="003347A6">
        <w:t>postadaoluşacak</w:t>
      </w:r>
      <w:proofErr w:type="spellEnd"/>
      <w:r w:rsidRPr="003347A6">
        <w:t xml:space="preserve"> gecikmelerden Bölge Müdürlüğü sorumlu değildir.</w:t>
      </w:r>
    </w:p>
    <w:p w:rsidR="00562BBC" w:rsidRPr="003347A6" w:rsidRDefault="00562BBC" w:rsidP="00562BBC">
      <w:pPr>
        <w:pStyle w:val="NormalWeb"/>
        <w:shd w:val="clear" w:color="auto" w:fill="FFFFFF"/>
      </w:pPr>
      <w:r w:rsidRPr="003347A6">
        <w:t>VII) Değerlendirmeye alınan isteklilerin başvuru dosyaları iade edilmeyecek olup, ihale üzerinde kalmayan isteklilerin geçici teminatları iade edilecektir.</w:t>
      </w:r>
    </w:p>
    <w:p w:rsidR="00562BBC" w:rsidRPr="003347A6" w:rsidRDefault="00562BBC" w:rsidP="00562BBC">
      <w:pPr>
        <w:pStyle w:val="NormalWeb"/>
        <w:shd w:val="clear" w:color="auto" w:fill="FFFFFF"/>
      </w:pPr>
      <w:r w:rsidRPr="003347A6">
        <w:t>VIII) Teklif dosyası İdareye teslim edildikten sonra dosya içerisindeki herhangi bir evrakın değiştirilmesi veya eksik evrakın tamamlanması yönünde yapılacak müracaatlar değerlendirmeye alınmayacaktır.</w:t>
      </w:r>
    </w:p>
    <w:p w:rsidR="00562BBC" w:rsidRPr="003347A6" w:rsidRDefault="00562BBC" w:rsidP="00562BBC">
      <w:pPr>
        <w:pStyle w:val="NormalWeb"/>
        <w:shd w:val="clear" w:color="auto" w:fill="FFFFFF"/>
      </w:pPr>
      <w:r w:rsidRPr="003347A6">
        <w:t>IX) Her türlü vergi, resim, harç ve ilan bedelleri yükleniciye aittir.</w:t>
      </w:r>
    </w:p>
    <w:p w:rsidR="00562BBC" w:rsidRPr="003347A6" w:rsidRDefault="00562BBC" w:rsidP="00562BBC">
      <w:pPr>
        <w:pStyle w:val="NormalWeb"/>
        <w:shd w:val="clear" w:color="auto" w:fill="FFFFFF"/>
      </w:pPr>
      <w:r w:rsidRPr="003347A6">
        <w:lastRenderedPageBreak/>
        <w:t>X) İşbu ilan metni, mevzuatı gereği ilanda bulunması gerekli zorunlu özet bilgileri içermekte olup, ihaleye katılımla ile ilgili hususlarda ihale şartnamesi ve eklerinin görülmesi/incelenmesi ve katılım için satın alınması gerekmektedir.</w:t>
      </w:r>
    </w:p>
    <w:p w:rsidR="00562BBC" w:rsidRPr="003347A6" w:rsidRDefault="00562BBC" w:rsidP="00562BBC">
      <w:pPr>
        <w:pStyle w:val="NormalWeb"/>
        <w:shd w:val="clear" w:color="auto" w:fill="FFFFFF"/>
      </w:pPr>
      <w:r w:rsidRPr="003347A6">
        <w:t>XI) İdare gerekçesini göstermek kaydıyla ihaleyi yapıp yapmamakta serbestti</w:t>
      </w:r>
    </w:p>
    <w:p w:rsidR="00562BBC" w:rsidRPr="003347A6" w:rsidRDefault="00562BBC" w:rsidP="00562BBC">
      <w:pPr>
        <w:pStyle w:val="NormalWeb"/>
        <w:shd w:val="clear" w:color="auto" w:fill="FFFFFF"/>
      </w:pPr>
      <w:r w:rsidRPr="003347A6">
        <w:t>İLAN OLUNUR.</w:t>
      </w:r>
    </w:p>
    <w:p w:rsidR="00562BBC" w:rsidRPr="003347A6" w:rsidRDefault="00562BBC" w:rsidP="00562BBC">
      <w:pPr>
        <w:pStyle w:val="NormalWeb"/>
        <w:shd w:val="clear" w:color="auto" w:fill="FFFFFF"/>
      </w:pPr>
      <w:proofErr w:type="gramStart"/>
      <w:r w:rsidRPr="003347A6">
        <w:t>313/2/1</w:t>
      </w:r>
      <w:proofErr w:type="gramEnd"/>
      <w:r w:rsidRPr="003347A6">
        <w:t>-1</w:t>
      </w:r>
    </w:p>
    <w:p w:rsidR="00FE1450" w:rsidRDefault="00FE1450"/>
    <w:sectPr w:rsidR="00FE1450" w:rsidSect="00562B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BC"/>
    <w:rsid w:val="00241EE6"/>
    <w:rsid w:val="00562BBC"/>
    <w:rsid w:val="00F301F6"/>
    <w:rsid w:val="00FE1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2B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2B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5671</Words>
  <Characters>32327</Characters>
  <Application>Microsoft Office Word</Application>
  <DocSecurity>0</DocSecurity>
  <Lines>269</Lines>
  <Paragraphs>75</Paragraphs>
  <ScaleCrop>false</ScaleCrop>
  <Company/>
  <LinksUpToDate>false</LinksUpToDate>
  <CharactersWithSpaces>37923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2018-01-17T09:51:00Z</dcterms:created>
  <dcterms:modified xsi:type="dcterms:W3CDTF">2018-01-17T09:52:00Z</dcterms:modified>
</cp:coreProperties>
</file>