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9" w:rsidRPr="003329E9" w:rsidRDefault="003329E9" w:rsidP="0050203D">
      <w:pPr>
        <w:spacing w:after="0" w:line="240" w:lineRule="atLeast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BALIKESİR İLİ, EDREMİT İLÇESİNDE BULUNAN TAŞINMAZLARIN ÜZERİNE DÜKKÂNLARDAN OLUŞAN SANAYİ SİTESİ KAT KARŞILIĞI İNŞAAT OLARAK YAPTIRILACAKTIR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b/>
          <w:bCs/>
          <w:color w:val="0000CC"/>
          <w:szCs w:val="18"/>
          <w:lang w:eastAsia="tr-TR"/>
        </w:rPr>
        <w:t>Türk </w:t>
      </w:r>
      <w:proofErr w:type="spellStart"/>
      <w:r w:rsidRPr="00B64E3B">
        <w:rPr>
          <w:rFonts w:ascii="Arial Unicode MS" w:eastAsia="Arial Unicode MS" w:hAnsi="Arial Unicode MS" w:cs="Arial Unicode MS"/>
          <w:b/>
          <w:bCs/>
          <w:color w:val="0000CC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b/>
          <w:bCs/>
          <w:color w:val="0000CC"/>
          <w:szCs w:val="18"/>
          <w:lang w:eastAsia="tr-TR"/>
        </w:rPr>
        <w:t> Genel Müdürlüğünden: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1 - Balıkesir İli, Edremit ilçesi, Zeytinli mahallesinde bulunan 118 adet arsa vasıflı taşınmazın üzerine dükkânlardan oluşan sanayi sitesinin kat karşılığı inşaat olarak yaptırılması için ihale yapılacaktır.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2 - Firmalar, 520.000,00 TL’lik geçici teminatı teklifleri ile birlikte vereceklerdir.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3 - İhaleye ait şartnameler, İdari Şartnamede belirtilen TL hesabına 500,00 TL yatırıldıktan sonra “Ataç 1 Sok. No: 32 Yenişehir/ANKARA” adresindeki Genel Müdürlüğümüzden, “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Ahmediye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Mah. Halk Cad. 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Esvafçı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Sok. No: 8 Üsküdar / İSTANBUL” adresindeki İstanbul Müdürlüğümüzden, “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Camivasat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Mah. İnönü Cad. Kızılay Sok. Kızılay İş Hanı No: 5 K: 1 Edremit/BALIKESİR” adresindeki Türk 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Edremit Şube Başkanlığından ve “Altı Eylül Mahallesi Kızılay Caddesi Kızılay İş Hanı Kat: 8/1 BALIKESİR” adresindeki Türk 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Balıkesir Şube Başkanlığından </w:t>
      </w:r>
      <w:proofErr w:type="gram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dekont</w:t>
      </w:r>
      <w:proofErr w:type="gram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karşılığında temin edilebilecektir.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İdari, teknik ve mali şartnamelere www.</w:t>
      </w:r>
      <w:proofErr w:type="spellStart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kizilay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.</w:t>
      </w:r>
      <w:proofErr w:type="spellStart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org.tr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 xml:space="preserve"> adresinden ulaşılabilecektir.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4 - Firmaların ihale zarflarını en geç 04.01.2018 günü saat </w:t>
      </w:r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11:00’e</w:t>
      </w: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kadar “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Camivasat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Mah. İnönü Cad. Kızılay Sok. Kızılay İş Hanı No: 5 K: 1 Edremit/BALIKESİR” adresindeki Türk 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Edremit Şube Başkanlığına vermiş/göndermiş olmaları gerekmektedir.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5 - 2 </w:t>
      </w:r>
      <w:proofErr w:type="spellStart"/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Nolu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“Teklif ve Teminat Mektubu” zarfı 11.01.2018 günü saat </w:t>
      </w:r>
      <w:r w:rsidRPr="00B64E3B">
        <w:rPr>
          <w:rFonts w:ascii="Arial Unicode MS" w:eastAsia="Arial Unicode MS" w:hAnsi="Arial Unicode MS" w:cs="Arial Unicode MS"/>
          <w:color w:val="000000"/>
          <w:lang w:eastAsia="tr-TR"/>
        </w:rPr>
        <w:t>10:00’da</w:t>
      </w: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 Edremit Belediye Başkanlığı Meclis Toplantı Salonunda açılacaktır.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6 - Postada meydana gelecek gecikmeler dikkate alınmaz.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7 - Telgraf, mail ve faksla yapılacak müracaatlar dikkate alınmayacaktır.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18"/>
          <w:lang w:eastAsia="tr-TR"/>
        </w:rPr>
        <w:t>8 - Kurumumuz Kamu İhale Kanunlarına tabi değildir.</w:t>
      </w:r>
    </w:p>
    <w:p w:rsidR="003329E9" w:rsidRPr="003329E9" w:rsidRDefault="003329E9" w:rsidP="003329E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329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10641/1-1</w:t>
      </w:r>
    </w:p>
    <w:p w:rsidR="003329E9" w:rsidRPr="003329E9" w:rsidRDefault="003329E9" w:rsidP="003329E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3329E9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3329E9" w:rsidRPr="003329E9" w:rsidRDefault="003329E9" w:rsidP="003329E9">
      <w:pPr>
        <w:spacing w:after="0" w:line="240" w:lineRule="atLeast"/>
        <w:jc w:val="center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3329E9" w:rsidRPr="003329E9" w:rsidRDefault="003329E9" w:rsidP="003329E9">
      <w:pPr>
        <w:spacing w:after="0" w:line="240" w:lineRule="atLeast"/>
        <w:jc w:val="center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bookmarkStart w:id="0" w:name="A13"/>
      <w:bookmarkEnd w:id="0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KIRKLARELİ İLİ, MERKEZ İLÇESİ KAVAKLI KÖYÜNDE BULUNAN TAŞINMAZ ÜZERİNE YAP - İŞLET - DEVRET YÖNTEMİ İLE AKARYAKIT İSTASYONU VE DİNLENME TESİSİ YAPTIRILACAKTIR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b/>
          <w:bCs/>
          <w:color w:val="0000CC"/>
          <w:sz w:val="20"/>
          <w:szCs w:val="18"/>
          <w:lang w:eastAsia="tr-TR"/>
        </w:rPr>
        <w:t>Türk </w:t>
      </w:r>
      <w:proofErr w:type="spellStart"/>
      <w:r w:rsidRPr="0050203D">
        <w:rPr>
          <w:rFonts w:ascii="Arial Unicode MS" w:eastAsia="Arial Unicode MS" w:hAnsi="Arial Unicode MS" w:cs="Arial Unicode MS"/>
          <w:b/>
          <w:bCs/>
          <w:color w:val="0000CC"/>
          <w:sz w:val="2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b/>
          <w:bCs/>
          <w:color w:val="0000CC"/>
          <w:sz w:val="20"/>
          <w:szCs w:val="18"/>
          <w:lang w:eastAsia="tr-TR"/>
        </w:rPr>
        <w:t> Genel Müdürlüğünden: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1 - Kırklareli ili, Merkez ilçesi, Kavaklı köyünde bulunan tapunun 8091 parselinde kayıtlı, 53800 m</w:t>
      </w: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vertAlign w:val="superscript"/>
          <w:lang w:eastAsia="tr-TR"/>
        </w:rPr>
        <w:t>2</w:t>
      </w: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yüzölçümlü taşınmazın 18.000 m²’</w:t>
      </w:r>
      <w:proofErr w:type="spellStart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lik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 xml:space="preserve"> kısmına (Kızılay’a ait tesislere araç vb. giriş çıkışı engellemeyecek şekilde) akaryakıt istasyonu ve dinlenme tesisi yap - işlet - devret yöntemi ile yaptırılacaktır.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2 - Firmalar, teklif etmiş oldukları aylık kiranın 2 katı ve tahmini yatırım maliyetinin %3’ünün toplamı kadar geçici teminat vereceklerdir.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lastRenderedPageBreak/>
        <w:t>3 - İhaleye ait şartnameler, idari şartnamede belirtilen TL hesabına 250,00 TL yatırıldıktan sonra “Ataç 1 Sok. No: 32 Yenişehir/ANKARA” adresindeki Genel Müdürlüğümüzden, “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Ahmediye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Mah. Halk Cad. 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Esvafçı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Sok. No: 8 Üsküdar / İSTANBUL” adresindeki İstanbul Müdürlüğünden ve “Karakaş Mah. 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Sungurbey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Cad. Kırklareli Devlet Hastanesi (Eski SSK Hastanesi) B Blok bahçesi KIRKLARELİ” adresindeki Türk 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Kırklareli Şube Başkanlığından </w:t>
      </w:r>
      <w:proofErr w:type="gram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dekont</w:t>
      </w:r>
      <w:proofErr w:type="gram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karşılığında temin edilebilecektir.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İdari, teknik ve mali şartnamelere www.</w:t>
      </w:r>
      <w:proofErr w:type="spellStart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kizilay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.</w:t>
      </w:r>
      <w:proofErr w:type="spellStart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org.tr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 xml:space="preserve"> adresinden ulaşılabilecektir.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4 - Firmaların ihale zarflarını en geç 29.12.2017 günü saat </w:t>
      </w:r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11:00’e</w:t>
      </w: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kadar “Karakaş Mah. 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Sungurbey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Cad. Kırklareli Devlet Hastanesi (Eski SSK Hastanesi) B Blok bahçesi KIRKLARELİ” adresinde bulunan Türk </w:t>
      </w:r>
      <w:proofErr w:type="spellStart"/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Kızılayı</w:t>
      </w:r>
      <w:proofErr w:type="spellEnd"/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Kırklareli Şube Başkanlığına vermiş/göndermiş olmaları gerekmektedir.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5 - Teklif ve Teminat Mektubu zarfı 04.01.2018 günü saat </w:t>
      </w:r>
      <w:r w:rsidRPr="0050203D">
        <w:rPr>
          <w:rFonts w:ascii="Arial Unicode MS" w:eastAsia="Arial Unicode MS" w:hAnsi="Arial Unicode MS" w:cs="Arial Unicode MS"/>
          <w:color w:val="000000"/>
          <w:sz w:val="20"/>
          <w:lang w:eastAsia="tr-TR"/>
        </w:rPr>
        <w:t>13:00’de</w:t>
      </w: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 “İstanbul Yolu Üzeri 1. Km. 39020 KIRKLARELİ” adresindeki KIRKLARELİ TİCARET BORSASI toplantı salonunda açılacaktır.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6 - Postada meydana gelecek gecikmeler dikkate alınmaz.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7 - Telgraf, mail ve faksla yapılacak müracaatlar dikkate alınmayacaktır.</w:t>
      </w:r>
    </w:p>
    <w:p w:rsidR="003329E9" w:rsidRPr="003329E9" w:rsidRDefault="003329E9" w:rsidP="003329E9">
      <w:pPr>
        <w:spacing w:after="0" w:line="240" w:lineRule="atLeast"/>
        <w:ind w:firstLine="567"/>
        <w:jc w:val="both"/>
        <w:rPr>
          <w:rFonts w:ascii="Arial Unicode MS" w:eastAsia="Arial Unicode MS" w:hAnsi="Arial Unicode MS" w:cs="Arial Unicode MS"/>
          <w:color w:val="000000"/>
          <w:szCs w:val="20"/>
          <w:lang w:eastAsia="tr-TR"/>
        </w:rPr>
      </w:pPr>
      <w:r w:rsidRPr="003329E9">
        <w:rPr>
          <w:rFonts w:ascii="Arial Unicode MS" w:eastAsia="Arial Unicode MS" w:hAnsi="Arial Unicode MS" w:cs="Arial Unicode MS"/>
          <w:color w:val="000000"/>
          <w:sz w:val="20"/>
          <w:szCs w:val="18"/>
          <w:lang w:eastAsia="tr-TR"/>
        </w:rPr>
        <w:t>8 - Kurumumuz Kamu İhale Kanunlarına tabi değildir.</w:t>
      </w:r>
    </w:p>
    <w:p w:rsidR="007B5213" w:rsidRPr="00CB456A" w:rsidRDefault="007B5213" w:rsidP="00CB456A"/>
    <w:sectPr w:rsidR="007B5213" w:rsidRPr="00CB456A" w:rsidSect="00F8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07F3"/>
    <w:rsid w:val="0017013C"/>
    <w:rsid w:val="003329E9"/>
    <w:rsid w:val="0044729B"/>
    <w:rsid w:val="0050203D"/>
    <w:rsid w:val="005307F3"/>
    <w:rsid w:val="00592F27"/>
    <w:rsid w:val="007B5213"/>
    <w:rsid w:val="00B64E3B"/>
    <w:rsid w:val="00C61F95"/>
    <w:rsid w:val="00CB456A"/>
    <w:rsid w:val="00DD6CF7"/>
    <w:rsid w:val="00EA31E8"/>
    <w:rsid w:val="00F00268"/>
    <w:rsid w:val="00F804E8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E8"/>
  </w:style>
  <w:style w:type="paragraph" w:styleId="Balk3">
    <w:name w:val="heading 3"/>
    <w:basedOn w:val="Normal"/>
    <w:link w:val="Balk3Char"/>
    <w:uiPriority w:val="9"/>
    <w:qFormat/>
    <w:rsid w:val="00530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0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307F3"/>
  </w:style>
  <w:style w:type="character" w:customStyle="1" w:styleId="Balk3Char">
    <w:name w:val="Başlık 3 Char"/>
    <w:basedOn w:val="VarsaylanParagrafYazTipi"/>
    <w:link w:val="Balk3"/>
    <w:uiPriority w:val="9"/>
    <w:rsid w:val="005307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53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07F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07F3"/>
    <w:rPr>
      <w:b/>
      <w:bCs/>
    </w:rPr>
  </w:style>
  <w:style w:type="character" w:customStyle="1" w:styleId="grame">
    <w:name w:val="grame"/>
    <w:basedOn w:val="VarsaylanParagrafYazTipi"/>
    <w:rsid w:val="007B5213"/>
  </w:style>
  <w:style w:type="character" w:customStyle="1" w:styleId="Balk4Char">
    <w:name w:val="Başlık 4 Char"/>
    <w:basedOn w:val="VarsaylanParagrafYazTipi"/>
    <w:link w:val="Balk4"/>
    <w:uiPriority w:val="9"/>
    <w:semiHidden/>
    <w:rsid w:val="00FF0F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120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2017-12-06T07:43:00Z</dcterms:created>
  <dcterms:modified xsi:type="dcterms:W3CDTF">2017-12-06T07:43:00Z</dcterms:modified>
</cp:coreProperties>
</file>