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E1" w:rsidRPr="007439E1" w:rsidRDefault="007439E1" w:rsidP="007439E1">
      <w:pPr>
        <w:spacing w:after="0" w:line="240" w:lineRule="atLeast"/>
        <w:jc w:val="center"/>
        <w:rPr>
          <w:rFonts w:ascii="Times New Roman" w:eastAsia="Times New Roman" w:hAnsi="Times New Roman" w:cs="Times New Roman"/>
          <w:color w:val="000000"/>
          <w:sz w:val="20"/>
          <w:szCs w:val="20"/>
          <w:lang w:eastAsia="tr-TR"/>
        </w:rPr>
      </w:pPr>
      <w:r w:rsidRPr="007439E1">
        <w:rPr>
          <w:rFonts w:ascii="Times New Roman" w:eastAsia="Times New Roman" w:hAnsi="Times New Roman" w:cs="Times New Roman"/>
          <w:color w:val="000000"/>
          <w:sz w:val="18"/>
          <w:szCs w:val="18"/>
          <w:lang w:eastAsia="tr-TR"/>
        </w:rPr>
        <w:t>GAYRİMENKUL SATILACAKTIR</w:t>
      </w:r>
    </w:p>
    <w:p w:rsidR="007439E1" w:rsidRPr="007439E1" w:rsidRDefault="007439E1" w:rsidP="007439E1">
      <w:pPr>
        <w:spacing w:after="0" w:line="240" w:lineRule="atLeast"/>
        <w:ind w:firstLine="567"/>
        <w:jc w:val="both"/>
        <w:rPr>
          <w:rFonts w:ascii="Times New Roman" w:eastAsia="Times New Roman" w:hAnsi="Times New Roman" w:cs="Times New Roman"/>
          <w:color w:val="000000"/>
          <w:sz w:val="20"/>
          <w:szCs w:val="20"/>
          <w:lang w:eastAsia="tr-TR"/>
        </w:rPr>
      </w:pPr>
      <w:r w:rsidRPr="007439E1">
        <w:rPr>
          <w:rFonts w:ascii="Times New Roman" w:eastAsia="Times New Roman" w:hAnsi="Times New Roman" w:cs="Times New Roman"/>
          <w:b/>
          <w:bCs/>
          <w:color w:val="0000FF"/>
          <w:sz w:val="18"/>
          <w:szCs w:val="18"/>
          <w:lang w:eastAsia="tr-TR"/>
        </w:rPr>
        <w:t>İstanbul Defterdarlığı Anadolu Yakası Milli Emlak Dairesi Başkanlığından:</w:t>
      </w:r>
    </w:p>
    <w:p w:rsidR="007439E1" w:rsidRPr="007439E1" w:rsidRDefault="007439E1" w:rsidP="007439E1">
      <w:pPr>
        <w:spacing w:after="0" w:line="240" w:lineRule="atLeast"/>
        <w:ind w:firstLine="567"/>
        <w:rPr>
          <w:rFonts w:ascii="Times New Roman" w:eastAsia="Times New Roman" w:hAnsi="Times New Roman" w:cs="Times New Roman"/>
          <w:color w:val="000000"/>
          <w:sz w:val="18"/>
          <w:szCs w:val="18"/>
          <w:lang w:eastAsia="tr-TR"/>
        </w:rPr>
      </w:pPr>
      <w:r w:rsidRPr="007439E1">
        <w:rPr>
          <w:rFonts w:ascii="Times New Roman" w:eastAsia="Times New Roman" w:hAnsi="Times New Roman" w:cs="Times New Roman"/>
          <w:color w:val="000000"/>
          <w:sz w:val="18"/>
          <w:szCs w:val="18"/>
          <w:lang w:eastAsia="tr-TR"/>
        </w:rPr>
        <w:t>KARTAL EMLAK MÜDÜRLÜĞÜNDEN SATILIK GAYRİMENKULLER (Bu taşınmazların satış ihalesi </w:t>
      </w:r>
      <w:r w:rsidRPr="007439E1">
        <w:rPr>
          <w:rFonts w:ascii="Times New Roman" w:eastAsia="Times New Roman" w:hAnsi="Times New Roman" w:cs="Times New Roman"/>
          <w:color w:val="000000"/>
          <w:sz w:val="18"/>
          <w:lang w:eastAsia="tr-TR"/>
        </w:rPr>
        <w:t>16/01/2018</w:t>
      </w:r>
      <w:r w:rsidRPr="007439E1">
        <w:rPr>
          <w:rFonts w:ascii="Times New Roman" w:eastAsia="Times New Roman" w:hAnsi="Times New Roman" w:cs="Times New Roman"/>
          <w:color w:val="000000"/>
          <w:sz w:val="18"/>
          <w:szCs w:val="18"/>
          <w:lang w:eastAsia="tr-TR"/>
        </w:rPr>
        <w:t> günü yapılacaktır.)</w:t>
      </w:r>
    </w:p>
    <w:p w:rsidR="007439E1" w:rsidRPr="007439E1" w:rsidRDefault="007439E1" w:rsidP="007439E1">
      <w:pPr>
        <w:spacing w:after="0" w:line="240" w:lineRule="atLeast"/>
        <w:ind w:firstLine="567"/>
        <w:jc w:val="both"/>
        <w:rPr>
          <w:rFonts w:ascii="Times New Roman" w:eastAsia="Times New Roman" w:hAnsi="Times New Roman" w:cs="Times New Roman"/>
          <w:color w:val="000000"/>
          <w:sz w:val="20"/>
          <w:szCs w:val="20"/>
          <w:lang w:eastAsia="tr-TR"/>
        </w:rPr>
      </w:pPr>
      <w:r w:rsidRPr="007439E1">
        <w:rPr>
          <w:rFonts w:ascii="Times New Roman" w:eastAsia="Times New Roman" w:hAnsi="Times New Roman" w:cs="Times New Roman"/>
          <w:color w:val="000000"/>
          <w:sz w:val="18"/>
          <w:szCs w:val="18"/>
          <w:lang w:eastAsia="tr-TR"/>
        </w:rPr>
        <w:t> </w:t>
      </w:r>
    </w:p>
    <w:tbl>
      <w:tblPr>
        <w:tblW w:w="11268" w:type="dxa"/>
        <w:tblInd w:w="-1417" w:type="dxa"/>
        <w:tblLayout w:type="fixed"/>
        <w:tblCellMar>
          <w:left w:w="0" w:type="dxa"/>
          <w:right w:w="0" w:type="dxa"/>
        </w:tblCellMar>
        <w:tblLook w:val="04A0"/>
      </w:tblPr>
      <w:tblGrid>
        <w:gridCol w:w="478"/>
        <w:gridCol w:w="981"/>
        <w:gridCol w:w="608"/>
        <w:gridCol w:w="929"/>
        <w:gridCol w:w="704"/>
        <w:gridCol w:w="617"/>
        <w:gridCol w:w="512"/>
        <w:gridCol w:w="646"/>
        <w:gridCol w:w="861"/>
        <w:gridCol w:w="739"/>
        <w:gridCol w:w="649"/>
        <w:gridCol w:w="993"/>
        <w:gridCol w:w="992"/>
        <w:gridCol w:w="850"/>
        <w:gridCol w:w="709"/>
      </w:tblGrid>
      <w:tr w:rsidR="007439E1" w:rsidRPr="007439E1" w:rsidTr="007439E1">
        <w:trPr>
          <w:trHeight w:val="46"/>
        </w:trPr>
        <w:tc>
          <w:tcPr>
            <w:tcW w:w="47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7439E1" w:rsidRPr="007439E1" w:rsidRDefault="007439E1" w:rsidP="007439E1">
            <w:pPr>
              <w:spacing w:after="0" w:line="24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SIRA</w:t>
            </w:r>
          </w:p>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NO</w:t>
            </w:r>
          </w:p>
        </w:tc>
        <w:tc>
          <w:tcPr>
            <w:tcW w:w="98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439E1" w:rsidRPr="007439E1" w:rsidRDefault="007439E1" w:rsidP="007439E1">
            <w:pPr>
              <w:spacing w:after="0" w:line="24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DOSYA</w:t>
            </w:r>
          </w:p>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NO</w:t>
            </w:r>
          </w:p>
        </w:tc>
        <w:tc>
          <w:tcPr>
            <w:tcW w:w="60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İLÇESİ</w:t>
            </w:r>
          </w:p>
        </w:tc>
        <w:tc>
          <w:tcPr>
            <w:tcW w:w="92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439E1" w:rsidRPr="007439E1" w:rsidRDefault="007439E1" w:rsidP="007439E1">
            <w:pPr>
              <w:spacing w:after="0" w:line="24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MAHALLE/</w:t>
            </w:r>
          </w:p>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KÖY</w:t>
            </w:r>
          </w:p>
        </w:tc>
        <w:tc>
          <w:tcPr>
            <w:tcW w:w="70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439E1" w:rsidRPr="007439E1" w:rsidRDefault="007439E1" w:rsidP="007439E1">
            <w:pPr>
              <w:spacing w:after="0" w:line="24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SOKAK/</w:t>
            </w:r>
          </w:p>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MEVKİİ</w:t>
            </w:r>
          </w:p>
        </w:tc>
        <w:tc>
          <w:tcPr>
            <w:tcW w:w="61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PAFTA</w:t>
            </w:r>
          </w:p>
        </w:tc>
        <w:tc>
          <w:tcPr>
            <w:tcW w:w="51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439E1" w:rsidRPr="007439E1" w:rsidRDefault="007439E1" w:rsidP="007439E1">
            <w:pPr>
              <w:spacing w:after="0" w:line="24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ADA</w:t>
            </w:r>
          </w:p>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NO</w:t>
            </w:r>
          </w:p>
        </w:tc>
        <w:tc>
          <w:tcPr>
            <w:tcW w:w="64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439E1" w:rsidRPr="007439E1" w:rsidRDefault="007439E1" w:rsidP="007439E1">
            <w:pPr>
              <w:spacing w:after="0" w:line="24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PARSEL</w:t>
            </w:r>
          </w:p>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NO</w:t>
            </w:r>
          </w:p>
        </w:tc>
        <w:tc>
          <w:tcPr>
            <w:tcW w:w="86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439E1" w:rsidRPr="007439E1" w:rsidRDefault="007439E1" w:rsidP="007439E1">
            <w:pPr>
              <w:spacing w:after="0" w:line="24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YÜZÖLÇÜM</w:t>
            </w:r>
          </w:p>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(m²)</w:t>
            </w:r>
          </w:p>
        </w:tc>
        <w:tc>
          <w:tcPr>
            <w:tcW w:w="73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HAZİNE HİSSESİ (m²)</w:t>
            </w:r>
          </w:p>
        </w:tc>
        <w:tc>
          <w:tcPr>
            <w:tcW w:w="64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CİNSİ</w:t>
            </w:r>
          </w:p>
        </w:tc>
        <w:tc>
          <w:tcPr>
            <w:tcW w:w="9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TAHMİNİ BEDEL (TL)</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GEÇİCİ TEMİNAT (TL)</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439E1" w:rsidRPr="007439E1" w:rsidRDefault="007439E1" w:rsidP="007439E1">
            <w:pPr>
              <w:spacing w:after="0" w:line="24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İMAR</w:t>
            </w:r>
          </w:p>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DURUMU</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439E1" w:rsidRPr="007439E1" w:rsidRDefault="007439E1" w:rsidP="007439E1">
            <w:pPr>
              <w:spacing w:after="0" w:line="24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İHALE</w:t>
            </w:r>
          </w:p>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SAATİ</w:t>
            </w:r>
          </w:p>
        </w:tc>
      </w:tr>
      <w:tr w:rsidR="007439E1" w:rsidRPr="007439E1" w:rsidTr="007439E1">
        <w:trPr>
          <w:trHeight w:val="46"/>
        </w:trPr>
        <w:tc>
          <w:tcPr>
            <w:tcW w:w="4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1</w:t>
            </w:r>
          </w:p>
        </w:tc>
        <w:tc>
          <w:tcPr>
            <w:tcW w:w="9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lang w:eastAsia="tr-TR"/>
              </w:rPr>
              <w:t>34180104245</w:t>
            </w:r>
          </w:p>
        </w:tc>
        <w:tc>
          <w:tcPr>
            <w:tcW w:w="6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Kartal</w:t>
            </w:r>
          </w:p>
        </w:tc>
        <w:tc>
          <w:tcPr>
            <w:tcW w:w="9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Soğanlık</w:t>
            </w:r>
          </w:p>
        </w:tc>
        <w:tc>
          <w:tcPr>
            <w:tcW w:w="7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Mercan Sokak</w:t>
            </w:r>
          </w:p>
        </w:tc>
        <w:tc>
          <w:tcPr>
            <w:tcW w:w="6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439E1" w:rsidRPr="007439E1" w:rsidRDefault="007439E1" w:rsidP="007439E1">
            <w:pPr>
              <w:spacing w:after="0" w:line="240" w:lineRule="auto"/>
              <w:rPr>
                <w:rFonts w:ascii="Times New Roman" w:eastAsia="Times New Roman" w:hAnsi="Times New Roman" w:cs="Times New Roman"/>
                <w:sz w:val="2"/>
                <w:szCs w:val="24"/>
                <w:lang w:eastAsia="tr-TR"/>
              </w:rPr>
            </w:pPr>
          </w:p>
        </w:tc>
        <w:tc>
          <w:tcPr>
            <w:tcW w:w="51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10510</w:t>
            </w:r>
          </w:p>
        </w:tc>
        <w:tc>
          <w:tcPr>
            <w:tcW w:w="64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78</w:t>
            </w:r>
          </w:p>
        </w:tc>
        <w:tc>
          <w:tcPr>
            <w:tcW w:w="86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527,49</w:t>
            </w:r>
          </w:p>
        </w:tc>
        <w:tc>
          <w:tcPr>
            <w:tcW w:w="73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Tam</w:t>
            </w:r>
          </w:p>
        </w:tc>
        <w:tc>
          <w:tcPr>
            <w:tcW w:w="6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Arsa</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439E1" w:rsidRPr="007439E1" w:rsidRDefault="007439E1" w:rsidP="007439E1">
            <w:pPr>
              <w:spacing w:after="0" w:line="20" w:lineRule="atLeast"/>
              <w:jc w:val="right"/>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1.980.000,00</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439E1" w:rsidRPr="007439E1" w:rsidRDefault="007439E1" w:rsidP="007439E1">
            <w:pPr>
              <w:spacing w:after="0" w:line="20" w:lineRule="atLeast"/>
              <w:jc w:val="right"/>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594.000,00</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Konut</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439E1" w:rsidRPr="007439E1" w:rsidRDefault="007439E1" w:rsidP="007439E1">
            <w:pPr>
              <w:spacing w:after="0" w:line="20" w:lineRule="atLeast"/>
              <w:jc w:val="center"/>
              <w:rPr>
                <w:rFonts w:ascii="Times New Roman" w:eastAsia="Times New Roman" w:hAnsi="Times New Roman" w:cs="Times New Roman"/>
                <w:sz w:val="20"/>
                <w:szCs w:val="20"/>
                <w:lang w:eastAsia="tr-TR"/>
              </w:rPr>
            </w:pPr>
            <w:r w:rsidRPr="007439E1">
              <w:rPr>
                <w:rFonts w:ascii="Times New Roman" w:eastAsia="Times New Roman" w:hAnsi="Times New Roman" w:cs="Times New Roman"/>
                <w:sz w:val="18"/>
                <w:szCs w:val="18"/>
                <w:lang w:eastAsia="tr-TR"/>
              </w:rPr>
              <w:t>15.15</w:t>
            </w:r>
          </w:p>
        </w:tc>
      </w:tr>
    </w:tbl>
    <w:p w:rsidR="007439E1" w:rsidRPr="007439E1" w:rsidRDefault="007439E1" w:rsidP="007439E1">
      <w:pPr>
        <w:spacing w:after="0" w:line="240" w:lineRule="atLeast"/>
        <w:ind w:firstLine="567"/>
        <w:jc w:val="both"/>
        <w:rPr>
          <w:rFonts w:ascii="Times New Roman" w:eastAsia="Times New Roman" w:hAnsi="Times New Roman" w:cs="Times New Roman"/>
          <w:color w:val="000000"/>
          <w:sz w:val="20"/>
          <w:szCs w:val="20"/>
          <w:lang w:eastAsia="tr-TR"/>
        </w:rPr>
      </w:pPr>
      <w:r w:rsidRPr="007439E1">
        <w:rPr>
          <w:rFonts w:ascii="Times New Roman" w:eastAsia="Times New Roman" w:hAnsi="Times New Roman" w:cs="Times New Roman"/>
          <w:color w:val="000000"/>
          <w:sz w:val="18"/>
          <w:szCs w:val="18"/>
          <w:lang w:eastAsia="tr-TR"/>
        </w:rPr>
        <w:t> </w:t>
      </w:r>
    </w:p>
    <w:p w:rsidR="007439E1" w:rsidRPr="007439E1" w:rsidRDefault="007439E1" w:rsidP="007439E1">
      <w:pPr>
        <w:spacing w:after="0" w:line="240" w:lineRule="atLeast"/>
        <w:ind w:firstLine="567"/>
        <w:jc w:val="both"/>
        <w:rPr>
          <w:rFonts w:ascii="Times New Roman" w:eastAsia="Times New Roman" w:hAnsi="Times New Roman" w:cs="Times New Roman"/>
          <w:color w:val="000000"/>
          <w:sz w:val="20"/>
          <w:szCs w:val="20"/>
          <w:lang w:eastAsia="tr-TR"/>
        </w:rPr>
      </w:pPr>
      <w:r w:rsidRPr="007439E1">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inci maddesine göre "Açık Teklif Usulü" ile gösterilen gün ve saatte satışa ve kiraya çıkarılmıştır.</w:t>
      </w:r>
    </w:p>
    <w:p w:rsidR="007439E1" w:rsidRPr="007439E1" w:rsidRDefault="007439E1" w:rsidP="007439E1">
      <w:pPr>
        <w:spacing w:after="0" w:line="240" w:lineRule="atLeast"/>
        <w:ind w:firstLine="567"/>
        <w:jc w:val="both"/>
        <w:rPr>
          <w:rFonts w:ascii="Times New Roman" w:eastAsia="Times New Roman" w:hAnsi="Times New Roman" w:cs="Times New Roman"/>
          <w:color w:val="000000"/>
          <w:sz w:val="20"/>
          <w:szCs w:val="20"/>
          <w:lang w:eastAsia="tr-TR"/>
        </w:rPr>
      </w:pPr>
      <w:r w:rsidRPr="007439E1">
        <w:rPr>
          <w:rFonts w:ascii="Times New Roman" w:eastAsia="Times New Roman" w:hAnsi="Times New Roman" w:cs="Times New Roman"/>
          <w:color w:val="000000"/>
          <w:sz w:val="18"/>
          <w:szCs w:val="18"/>
          <w:lang w:eastAsia="tr-TR"/>
        </w:rPr>
        <w:t>2 - İhaleye iştirak etmek isteyenlerin;</w:t>
      </w:r>
    </w:p>
    <w:p w:rsidR="007439E1" w:rsidRPr="007439E1" w:rsidRDefault="007439E1" w:rsidP="007439E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39E1">
        <w:rPr>
          <w:rFonts w:ascii="Times New Roman" w:eastAsia="Times New Roman" w:hAnsi="Times New Roman" w:cs="Times New Roman"/>
          <w:color w:val="000000"/>
          <w:sz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roofErr w:type="gramEnd"/>
    </w:p>
    <w:p w:rsidR="007439E1" w:rsidRPr="007439E1" w:rsidRDefault="007439E1" w:rsidP="007439E1">
      <w:pPr>
        <w:spacing w:after="0" w:line="240" w:lineRule="atLeast"/>
        <w:ind w:firstLine="567"/>
        <w:jc w:val="both"/>
        <w:rPr>
          <w:rFonts w:ascii="Times New Roman" w:eastAsia="Times New Roman" w:hAnsi="Times New Roman" w:cs="Times New Roman"/>
          <w:color w:val="000000"/>
          <w:sz w:val="20"/>
          <w:szCs w:val="20"/>
          <w:lang w:eastAsia="tr-TR"/>
        </w:rPr>
      </w:pPr>
      <w:r w:rsidRPr="007439E1">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7439E1">
        <w:rPr>
          <w:rFonts w:ascii="Times New Roman" w:eastAsia="Times New Roman" w:hAnsi="Times New Roman" w:cs="Times New Roman"/>
          <w:color w:val="000000"/>
          <w:sz w:val="18"/>
          <w:lang w:eastAsia="tr-TR"/>
        </w:rPr>
        <w:t>İkametgah</w:t>
      </w:r>
      <w:proofErr w:type="gramEnd"/>
      <w:r w:rsidRPr="007439E1">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
    <w:p w:rsidR="007439E1" w:rsidRPr="007439E1" w:rsidRDefault="007439E1" w:rsidP="007439E1">
      <w:pPr>
        <w:spacing w:after="0" w:line="240" w:lineRule="atLeast"/>
        <w:ind w:firstLine="567"/>
        <w:jc w:val="both"/>
        <w:rPr>
          <w:rFonts w:ascii="Times New Roman" w:eastAsia="Times New Roman" w:hAnsi="Times New Roman" w:cs="Times New Roman"/>
          <w:color w:val="000000"/>
          <w:sz w:val="20"/>
          <w:szCs w:val="20"/>
          <w:lang w:eastAsia="tr-TR"/>
        </w:rPr>
      </w:pPr>
      <w:r w:rsidRPr="007439E1">
        <w:rPr>
          <w:rFonts w:ascii="Times New Roman" w:eastAsia="Times New Roman" w:hAnsi="Times New Roman" w:cs="Times New Roman"/>
          <w:color w:val="000000"/>
          <w:sz w:val="18"/>
          <w:szCs w:val="18"/>
          <w:lang w:eastAsia="tr-TR"/>
        </w:rPr>
        <w:t xml:space="preserve">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w:t>
      </w:r>
      <w:proofErr w:type="spellStart"/>
      <w:r w:rsidRPr="007439E1">
        <w:rPr>
          <w:rFonts w:ascii="Times New Roman" w:eastAsia="Times New Roman" w:hAnsi="Times New Roman" w:cs="Times New Roman"/>
          <w:color w:val="000000"/>
          <w:sz w:val="18"/>
          <w:szCs w:val="18"/>
          <w:lang w:eastAsia="tr-TR"/>
        </w:rPr>
        <w:t>Cağaloğlu</w:t>
      </w:r>
      <w:proofErr w:type="spellEnd"/>
      <w:r w:rsidRPr="007439E1">
        <w:rPr>
          <w:rFonts w:ascii="Times New Roman" w:eastAsia="Times New Roman" w:hAnsi="Times New Roman" w:cs="Times New Roman"/>
          <w:color w:val="000000"/>
          <w:sz w:val="18"/>
          <w:szCs w:val="18"/>
          <w:lang w:eastAsia="tr-TR"/>
        </w:rPr>
        <w:t>/İstanbul adresinde toplanacak olan İhale Komisyonu Başkanlığına başvurarak belgelerini teslim etmeleri gerekmektedir.</w:t>
      </w:r>
    </w:p>
    <w:p w:rsidR="007439E1" w:rsidRPr="007439E1" w:rsidRDefault="007439E1" w:rsidP="007439E1">
      <w:pPr>
        <w:spacing w:after="0" w:line="240" w:lineRule="atLeast"/>
        <w:ind w:firstLine="567"/>
        <w:jc w:val="both"/>
        <w:rPr>
          <w:rFonts w:ascii="Times New Roman" w:eastAsia="Times New Roman" w:hAnsi="Times New Roman" w:cs="Times New Roman"/>
          <w:color w:val="000000"/>
          <w:sz w:val="20"/>
          <w:szCs w:val="20"/>
          <w:lang w:eastAsia="tr-TR"/>
        </w:rPr>
      </w:pPr>
      <w:r w:rsidRPr="007439E1">
        <w:rPr>
          <w:rFonts w:ascii="Times New Roman" w:eastAsia="Times New Roman" w:hAnsi="Times New Roman" w:cs="Times New Roman"/>
          <w:color w:val="000000"/>
          <w:sz w:val="18"/>
          <w:szCs w:val="18"/>
          <w:lang w:eastAsia="tr-TR"/>
        </w:rPr>
        <w:t>3 - Satış bedelinin taksitle ödenmesi halinde, bedelin en az dörtte biri peşin, kalan kısma faiz uygulanmak suretiyle kalanı en fazla iki yılda, eşit taksitlerle ve üçer aylık dilimler halinde kanuni faiziyle tahsil edilir.</w:t>
      </w:r>
    </w:p>
    <w:p w:rsidR="007439E1" w:rsidRPr="007439E1" w:rsidRDefault="007439E1" w:rsidP="007439E1">
      <w:pPr>
        <w:spacing w:after="0" w:line="240" w:lineRule="atLeast"/>
        <w:ind w:firstLine="567"/>
        <w:jc w:val="both"/>
        <w:rPr>
          <w:rFonts w:ascii="Times New Roman" w:eastAsia="Times New Roman" w:hAnsi="Times New Roman" w:cs="Times New Roman"/>
          <w:color w:val="000000"/>
          <w:sz w:val="20"/>
          <w:szCs w:val="20"/>
          <w:lang w:eastAsia="tr-TR"/>
        </w:rPr>
      </w:pPr>
      <w:r w:rsidRPr="007439E1">
        <w:rPr>
          <w:rFonts w:ascii="Times New Roman" w:eastAsia="Times New Roman" w:hAnsi="Times New Roman" w:cs="Times New Roman"/>
          <w:color w:val="000000"/>
          <w:sz w:val="18"/>
          <w:szCs w:val="18"/>
          <w:lang w:eastAsia="tr-TR"/>
        </w:rPr>
        <w:t>4 - İhaleye ait şartname internet adresimizde (www.</w:t>
      </w:r>
      <w:proofErr w:type="spellStart"/>
      <w:r w:rsidRPr="007439E1">
        <w:rPr>
          <w:rFonts w:ascii="Times New Roman" w:eastAsia="Times New Roman" w:hAnsi="Times New Roman" w:cs="Times New Roman"/>
          <w:color w:val="000000"/>
          <w:sz w:val="18"/>
          <w:szCs w:val="18"/>
          <w:lang w:eastAsia="tr-TR"/>
        </w:rPr>
        <w:t>ist</w:t>
      </w:r>
      <w:proofErr w:type="spellEnd"/>
      <w:r w:rsidRPr="007439E1">
        <w:rPr>
          <w:rFonts w:ascii="Times New Roman" w:eastAsia="Times New Roman" w:hAnsi="Times New Roman" w:cs="Times New Roman"/>
          <w:color w:val="000000"/>
          <w:sz w:val="18"/>
          <w:szCs w:val="18"/>
          <w:lang w:eastAsia="tr-TR"/>
        </w:rPr>
        <w:t>-def.gov.tr) ve Müdürlüğümüzde görülebilir.</w:t>
      </w:r>
    </w:p>
    <w:p w:rsidR="007439E1" w:rsidRPr="007439E1" w:rsidRDefault="007439E1" w:rsidP="007439E1">
      <w:pPr>
        <w:spacing w:after="0" w:line="240" w:lineRule="atLeast"/>
        <w:ind w:firstLine="567"/>
        <w:jc w:val="both"/>
        <w:rPr>
          <w:rFonts w:ascii="Times New Roman" w:eastAsia="Times New Roman" w:hAnsi="Times New Roman" w:cs="Times New Roman"/>
          <w:color w:val="000000"/>
          <w:sz w:val="20"/>
          <w:szCs w:val="20"/>
          <w:lang w:eastAsia="tr-TR"/>
        </w:rPr>
      </w:pPr>
      <w:r w:rsidRPr="007439E1">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w:t>
      </w:r>
      <w:r w:rsidRPr="007439E1">
        <w:rPr>
          <w:rFonts w:ascii="Times New Roman" w:eastAsia="Times New Roman" w:hAnsi="Times New Roman" w:cs="Times New Roman"/>
          <w:color w:val="000000"/>
          <w:sz w:val="18"/>
          <w:lang w:eastAsia="tr-TR"/>
        </w:rPr>
        <w:t>Malmüdürlükleri</w:t>
      </w:r>
      <w:r w:rsidRPr="007439E1">
        <w:rPr>
          <w:rFonts w:ascii="Times New Roman" w:eastAsia="Times New Roman" w:hAnsi="Times New Roman" w:cs="Times New Roman"/>
          <w:color w:val="000000"/>
          <w:sz w:val="18"/>
          <w:szCs w:val="18"/>
          <w:lang w:eastAsia="tr-TR"/>
        </w:rPr>
        <w:t> veznelerine başvurmak suretiyle temin edebilirler.</w:t>
      </w:r>
    </w:p>
    <w:p w:rsidR="007439E1" w:rsidRPr="007439E1" w:rsidRDefault="007439E1" w:rsidP="007439E1">
      <w:pPr>
        <w:spacing w:after="0" w:line="240" w:lineRule="atLeast"/>
        <w:ind w:firstLine="567"/>
        <w:jc w:val="both"/>
        <w:rPr>
          <w:rFonts w:ascii="Times New Roman" w:eastAsia="Times New Roman" w:hAnsi="Times New Roman" w:cs="Times New Roman"/>
          <w:color w:val="000000"/>
          <w:sz w:val="20"/>
          <w:szCs w:val="20"/>
          <w:lang w:eastAsia="tr-TR"/>
        </w:rPr>
      </w:pPr>
      <w:r w:rsidRPr="007439E1">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7439E1" w:rsidRPr="007439E1" w:rsidRDefault="007439E1" w:rsidP="007439E1">
      <w:pPr>
        <w:spacing w:after="0" w:line="240" w:lineRule="atLeast"/>
        <w:ind w:firstLine="567"/>
        <w:jc w:val="both"/>
        <w:rPr>
          <w:rFonts w:ascii="Times New Roman" w:eastAsia="Times New Roman" w:hAnsi="Times New Roman" w:cs="Times New Roman"/>
          <w:color w:val="000000"/>
          <w:sz w:val="20"/>
          <w:szCs w:val="20"/>
          <w:lang w:eastAsia="tr-TR"/>
        </w:rPr>
      </w:pPr>
      <w:r w:rsidRPr="007439E1">
        <w:rPr>
          <w:rFonts w:ascii="Times New Roman" w:eastAsia="Times New Roman" w:hAnsi="Times New Roman" w:cs="Times New Roman"/>
          <w:color w:val="000000"/>
          <w:sz w:val="18"/>
          <w:szCs w:val="18"/>
          <w:lang w:eastAsia="tr-TR"/>
        </w:rPr>
        <w:t>7 - Satışı yapılan taşınmaz mallar KDV’den, satış ve devir işlemleri sırasında düzenlenen belgeler vergi, resim ve harçtan müstesnadır.</w:t>
      </w:r>
    </w:p>
    <w:p w:rsidR="007439E1" w:rsidRPr="007439E1" w:rsidRDefault="007439E1" w:rsidP="007439E1">
      <w:pPr>
        <w:spacing w:after="0" w:line="240" w:lineRule="atLeast"/>
        <w:ind w:firstLine="567"/>
        <w:jc w:val="both"/>
        <w:rPr>
          <w:rFonts w:ascii="Times New Roman" w:eastAsia="Times New Roman" w:hAnsi="Times New Roman" w:cs="Times New Roman"/>
          <w:color w:val="000000"/>
          <w:sz w:val="20"/>
          <w:szCs w:val="20"/>
          <w:lang w:eastAsia="tr-TR"/>
        </w:rPr>
      </w:pPr>
      <w:r w:rsidRPr="007439E1">
        <w:rPr>
          <w:rFonts w:ascii="Times New Roman" w:eastAsia="Times New Roman" w:hAnsi="Times New Roman" w:cs="Times New Roman"/>
          <w:color w:val="000000"/>
          <w:sz w:val="18"/>
          <w:szCs w:val="18"/>
          <w:lang w:eastAsia="tr-TR"/>
        </w:rPr>
        <w:t>8 - Postadaki vaki gecikmeler kabul edilemeyecektir. Komisyon ihaleyi yapıp yapmamakta serbesttir.</w:t>
      </w:r>
    </w:p>
    <w:p w:rsidR="007439E1" w:rsidRPr="007439E1" w:rsidRDefault="007439E1" w:rsidP="007439E1">
      <w:pPr>
        <w:spacing w:after="0" w:line="240" w:lineRule="atLeast"/>
        <w:ind w:firstLine="567"/>
        <w:jc w:val="both"/>
        <w:rPr>
          <w:rFonts w:ascii="Times New Roman" w:eastAsia="Times New Roman" w:hAnsi="Times New Roman" w:cs="Times New Roman"/>
          <w:color w:val="000000"/>
          <w:sz w:val="20"/>
          <w:szCs w:val="20"/>
          <w:lang w:eastAsia="tr-TR"/>
        </w:rPr>
      </w:pPr>
      <w:r w:rsidRPr="007439E1">
        <w:rPr>
          <w:rFonts w:ascii="Times New Roman" w:eastAsia="Times New Roman" w:hAnsi="Times New Roman" w:cs="Times New Roman"/>
          <w:color w:val="000000"/>
          <w:sz w:val="18"/>
          <w:szCs w:val="18"/>
          <w:lang w:eastAsia="tr-TR"/>
        </w:rPr>
        <w:t>İlan olunur.</w:t>
      </w:r>
    </w:p>
    <w:p w:rsidR="006F3340" w:rsidRPr="00987398" w:rsidRDefault="007439E1" w:rsidP="00987398"/>
    <w:sectPr w:rsidR="006F3340" w:rsidRPr="00987398" w:rsidSect="000E51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87398"/>
    <w:rsid w:val="000E51DF"/>
    <w:rsid w:val="0017013C"/>
    <w:rsid w:val="007439E1"/>
    <w:rsid w:val="00987398"/>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87398"/>
    <w:rPr>
      <w:color w:val="0000FF"/>
      <w:u w:val="single"/>
    </w:rPr>
  </w:style>
  <w:style w:type="character" w:styleId="Gl">
    <w:name w:val="Strong"/>
    <w:basedOn w:val="VarsaylanParagrafYazTipi"/>
    <w:uiPriority w:val="22"/>
    <w:qFormat/>
    <w:rsid w:val="00987398"/>
    <w:rPr>
      <w:b/>
      <w:bCs/>
    </w:rPr>
  </w:style>
  <w:style w:type="character" w:customStyle="1" w:styleId="scayt-misspell-word">
    <w:name w:val="scayt-misspell-word"/>
    <w:basedOn w:val="VarsaylanParagrafYazTipi"/>
    <w:rsid w:val="00987398"/>
  </w:style>
  <w:style w:type="character" w:customStyle="1" w:styleId="grame">
    <w:name w:val="grame"/>
    <w:basedOn w:val="VarsaylanParagrafYazTipi"/>
    <w:rsid w:val="007439E1"/>
  </w:style>
  <w:style w:type="character" w:customStyle="1" w:styleId="spelle">
    <w:name w:val="spelle"/>
    <w:basedOn w:val="VarsaylanParagrafYazTipi"/>
    <w:rsid w:val="007439E1"/>
  </w:style>
  <w:style w:type="paragraph" w:styleId="NormalWeb">
    <w:name w:val="Normal (Web)"/>
    <w:basedOn w:val="Normal"/>
    <w:uiPriority w:val="99"/>
    <w:semiHidden/>
    <w:unhideWhenUsed/>
    <w:rsid w:val="007439E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30118565">
      <w:bodyDiv w:val="1"/>
      <w:marLeft w:val="0"/>
      <w:marRight w:val="0"/>
      <w:marTop w:val="0"/>
      <w:marBottom w:val="0"/>
      <w:divBdr>
        <w:top w:val="none" w:sz="0" w:space="0" w:color="auto"/>
        <w:left w:val="none" w:sz="0" w:space="0" w:color="auto"/>
        <w:bottom w:val="none" w:sz="0" w:space="0" w:color="auto"/>
        <w:right w:val="none" w:sz="0" w:space="0" w:color="auto"/>
      </w:divBdr>
    </w:div>
    <w:div w:id="18293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450</Words>
  <Characters>2566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2017-12-25T06:10:00Z</dcterms:created>
  <dcterms:modified xsi:type="dcterms:W3CDTF">2017-12-25T06:38:00Z</dcterms:modified>
</cp:coreProperties>
</file>