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E3" w:rsidRPr="005A54E3" w:rsidRDefault="005A54E3" w:rsidP="005A54E3">
      <w:pPr>
        <w:spacing w:after="0" w:line="240" w:lineRule="atLeast"/>
        <w:jc w:val="center"/>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TAŞINMAZ MAL SATILACAKTIR</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b/>
          <w:bCs/>
          <w:color w:val="0000FF"/>
          <w:sz w:val="18"/>
          <w:szCs w:val="18"/>
          <w:lang w:eastAsia="tr-TR"/>
        </w:rPr>
        <w:t>Balıkesir Defterdarlığı Ayvalık Milli Emlak Müdürlüğünden:</w:t>
      </w:r>
    </w:p>
    <w:p w:rsidR="005A54E3" w:rsidRPr="005A54E3" w:rsidRDefault="005A54E3" w:rsidP="005A54E3">
      <w:pPr>
        <w:spacing w:before="60" w:after="20" w:line="240" w:lineRule="atLeast"/>
        <w:ind w:firstLine="567"/>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SATIŞA SUNULAN TAŞINMAZ MAL</w:t>
      </w:r>
    </w:p>
    <w:p w:rsidR="005A54E3" w:rsidRPr="005A54E3" w:rsidRDefault="005A54E3" w:rsidP="005A54E3">
      <w:pPr>
        <w:spacing w:before="60" w:after="20" w:line="240" w:lineRule="atLeast"/>
        <w:ind w:firstLine="567"/>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 </w:t>
      </w:r>
    </w:p>
    <w:tbl>
      <w:tblPr>
        <w:tblW w:w="11278" w:type="dxa"/>
        <w:tblInd w:w="-1417" w:type="dxa"/>
        <w:tblCellMar>
          <w:left w:w="0" w:type="dxa"/>
          <w:right w:w="0" w:type="dxa"/>
        </w:tblCellMar>
        <w:tblLook w:val="04A0"/>
      </w:tblPr>
      <w:tblGrid>
        <w:gridCol w:w="450"/>
        <w:gridCol w:w="825"/>
        <w:gridCol w:w="752"/>
        <w:gridCol w:w="930"/>
        <w:gridCol w:w="460"/>
        <w:gridCol w:w="606"/>
        <w:gridCol w:w="1024"/>
        <w:gridCol w:w="691"/>
        <w:gridCol w:w="1102"/>
        <w:gridCol w:w="1081"/>
        <w:gridCol w:w="992"/>
        <w:gridCol w:w="992"/>
        <w:gridCol w:w="804"/>
        <w:gridCol w:w="569"/>
      </w:tblGrid>
      <w:tr w:rsidR="005A54E3" w:rsidRPr="005A54E3" w:rsidTr="005A54E3">
        <w:trPr>
          <w:trHeight w:val="22"/>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A54E3" w:rsidRPr="005A54E3" w:rsidRDefault="005A54E3" w:rsidP="005A54E3">
            <w:pPr>
              <w:spacing w:after="0" w:line="24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Sıra</w:t>
            </w:r>
          </w:p>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İli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A54E3" w:rsidRPr="005A54E3" w:rsidRDefault="005A54E3" w:rsidP="005A54E3">
            <w:pPr>
              <w:spacing w:after="0" w:line="24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Yüzölçümü</w:t>
            </w:r>
          </w:p>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(m</w:t>
            </w:r>
            <w:r w:rsidRPr="005A54E3">
              <w:rPr>
                <w:rFonts w:ascii="Times New Roman" w:eastAsia="Times New Roman" w:hAnsi="Times New Roman" w:cs="Times New Roman"/>
                <w:color w:val="000000"/>
                <w:sz w:val="18"/>
                <w:szCs w:val="18"/>
                <w:vertAlign w:val="superscript"/>
                <w:lang w:eastAsia="tr-TR"/>
              </w:rPr>
              <w:t>2</w:t>
            </w:r>
            <w:r w:rsidRPr="005A54E3">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A54E3" w:rsidRPr="005A54E3" w:rsidRDefault="005A54E3" w:rsidP="005A54E3">
            <w:pPr>
              <w:spacing w:after="0" w:line="24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Hazine</w:t>
            </w:r>
          </w:p>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Hissesi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Vasfı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A54E3" w:rsidRPr="005A54E3" w:rsidRDefault="005A54E3" w:rsidP="005A54E3">
            <w:pPr>
              <w:spacing w:after="0" w:line="24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İmar</w:t>
            </w:r>
          </w:p>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A54E3" w:rsidRPr="005A54E3" w:rsidRDefault="005A54E3" w:rsidP="005A54E3">
            <w:pPr>
              <w:spacing w:after="0" w:line="24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Tahmini</w:t>
            </w:r>
          </w:p>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Bedel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A54E3" w:rsidRPr="005A54E3" w:rsidRDefault="005A54E3" w:rsidP="005A54E3">
            <w:pPr>
              <w:spacing w:after="0" w:line="24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Geçici</w:t>
            </w:r>
          </w:p>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Teminat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A54E3" w:rsidRPr="005A54E3" w:rsidRDefault="005A54E3" w:rsidP="005A54E3">
            <w:pPr>
              <w:spacing w:after="0" w:line="24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İhale</w:t>
            </w:r>
          </w:p>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A54E3" w:rsidRPr="005A54E3" w:rsidRDefault="005A54E3" w:rsidP="005A54E3">
            <w:pPr>
              <w:spacing w:after="0" w:line="24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İhale</w:t>
            </w:r>
          </w:p>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Saati</w:t>
            </w:r>
          </w:p>
        </w:tc>
      </w:tr>
      <w:tr w:rsidR="005A54E3" w:rsidRPr="005A54E3" w:rsidTr="005A54E3">
        <w:trPr>
          <w:trHeight w:val="22"/>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Balıkesir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Ayvalık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proofErr w:type="spellStart"/>
            <w:r w:rsidRPr="005A54E3">
              <w:rPr>
                <w:rFonts w:ascii="Times New Roman" w:eastAsia="Times New Roman" w:hAnsi="Times New Roman" w:cs="Times New Roman"/>
                <w:color w:val="000000"/>
                <w:sz w:val="18"/>
                <w:lang w:eastAsia="tr-TR"/>
              </w:rPr>
              <w:t>Çamoba</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186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13.474,09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Ham Toprak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İmarsız</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472.000,00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141.600,00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9.1.2018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10.30</w:t>
            </w:r>
          </w:p>
        </w:tc>
      </w:tr>
      <w:tr w:rsidR="005A54E3" w:rsidRPr="005A54E3" w:rsidTr="005A54E3">
        <w:trPr>
          <w:trHeight w:val="22"/>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Balıkesir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Ayvalık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proofErr w:type="spellStart"/>
            <w:r w:rsidRPr="005A54E3">
              <w:rPr>
                <w:rFonts w:ascii="Times New Roman" w:eastAsia="Times New Roman" w:hAnsi="Times New Roman" w:cs="Times New Roman"/>
                <w:color w:val="000000"/>
                <w:sz w:val="18"/>
                <w:lang w:eastAsia="tr-TR"/>
              </w:rPr>
              <w:t>Küçükköy</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186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472,19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Konut Alanı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331.000,00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99.300,00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9.1.2018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A54E3" w:rsidRPr="005A54E3" w:rsidRDefault="005A54E3" w:rsidP="005A54E3">
            <w:pPr>
              <w:spacing w:after="0" w:line="20" w:lineRule="atLeast"/>
              <w:jc w:val="center"/>
              <w:rPr>
                <w:rFonts w:ascii="Times New Roman" w:eastAsia="Times New Roman" w:hAnsi="Times New Roman" w:cs="Times New Roman"/>
                <w:sz w:val="20"/>
                <w:szCs w:val="20"/>
                <w:lang w:eastAsia="tr-TR"/>
              </w:rPr>
            </w:pPr>
            <w:r w:rsidRPr="005A54E3">
              <w:rPr>
                <w:rFonts w:ascii="Times New Roman" w:eastAsia="Times New Roman" w:hAnsi="Times New Roman" w:cs="Times New Roman"/>
                <w:color w:val="000000"/>
                <w:sz w:val="18"/>
                <w:szCs w:val="18"/>
                <w:lang w:eastAsia="tr-TR"/>
              </w:rPr>
              <w:t>11.00</w:t>
            </w:r>
          </w:p>
        </w:tc>
      </w:tr>
    </w:tbl>
    <w:p w:rsidR="005A54E3" w:rsidRPr="005A54E3" w:rsidRDefault="005A54E3" w:rsidP="005A54E3">
      <w:pPr>
        <w:spacing w:after="0" w:line="240" w:lineRule="atLeast"/>
        <w:ind w:firstLine="567"/>
        <w:jc w:val="center"/>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 </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1 - Balıkesir İli, Ayvalık İlçesi, sınırlarında bulunan ve yukarıda bilgileri verilen Hazineye ait taşınmazın hizasında yazılı gün ve saatte 2886 sayılı Yasanın 45. Maddesi gereğince Açık Teklif Usulü ile Ayvalık Milli Emlak Müdürlüğünde satışı yapılacaktır.</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2 - İhaleye katılmak isteyen isteklilerin ihale saatine kadar aşağıda sayılan belgeleri Ayvalık Milli Emlak Müdürlüğüne vermeleri gerekmektedir.</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a) Geçici teminatın yatırıldığına dair Makbuz </w:t>
      </w:r>
      <w:proofErr w:type="gramStart"/>
      <w:r w:rsidRPr="005A54E3">
        <w:rPr>
          <w:rFonts w:ascii="Times New Roman" w:eastAsia="Times New Roman" w:hAnsi="Times New Roman" w:cs="Times New Roman"/>
          <w:color w:val="000000"/>
          <w:sz w:val="18"/>
          <w:lang w:eastAsia="tr-TR"/>
        </w:rPr>
        <w:t>yada</w:t>
      </w:r>
      <w:proofErr w:type="gramEnd"/>
      <w:r w:rsidRPr="005A54E3">
        <w:rPr>
          <w:rFonts w:ascii="Times New Roman" w:eastAsia="Times New Roman" w:hAnsi="Times New Roman" w:cs="Times New Roman"/>
          <w:color w:val="000000"/>
          <w:sz w:val="18"/>
          <w:szCs w:val="18"/>
          <w:lang w:eastAsia="tr-TR"/>
        </w:rPr>
        <w:t> Mevduat ve Katılım Bankalarının verecekleri süresiz geçici teminat mektupları ile Hazine Müsteşarlığınca İhraç Edilen Devlet İç Borçlanma Senetleri veya bu Senetler yerine düzenlenen belgeler,</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b) Yasal yerleşim yerini gösterir belge,</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c) Tebligat için Türkiye'de adres göstermeleri,</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d) Gerçek Kişilerin T.C Kimlik numarasını bildirmeleri ile Nüfus Cüzdanı suretini vermeleri, Tüzel Kişilerin Vergi Kimlik numarasını bildirmeleri,</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e) Özel Hukuk Tüzel Kişilerinin, İdare merkezlerinin bulunduğu yer Mahkemesinden veya siciline kayıtlı bulunduğu Ticaret ve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 veya </w:t>
      </w:r>
      <w:proofErr w:type="gramStart"/>
      <w:r w:rsidRPr="005A54E3">
        <w:rPr>
          <w:rFonts w:ascii="Times New Roman" w:eastAsia="Times New Roman" w:hAnsi="Times New Roman" w:cs="Times New Roman"/>
          <w:color w:val="000000"/>
          <w:sz w:val="18"/>
          <w:lang w:eastAsia="tr-TR"/>
        </w:rPr>
        <w:t>vekaletname</w:t>
      </w:r>
      <w:proofErr w:type="gramEnd"/>
      <w:r w:rsidRPr="005A54E3">
        <w:rPr>
          <w:rFonts w:ascii="Times New Roman" w:eastAsia="Times New Roman" w:hAnsi="Times New Roman" w:cs="Times New Roman"/>
          <w:color w:val="000000"/>
          <w:sz w:val="18"/>
          <w:szCs w:val="18"/>
          <w:lang w:eastAsia="tr-TR"/>
        </w:rPr>
        <w:t>, kamu tüzel kişilerinin ise tüzel kişilik adına ihaleye katılacak veya teklifte bulunacak kişilerin tüzel kişiliği temsile yetkili olduğunu belirtir belge.</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3 - Satılacak taşınmazın ihale bedeli peşin ödenebileceği gibi, talep üzerine ihale bedelinin 1/4'ü peşin, kalan kısmına Kanuni faiz uygulanmak suretiyle en fazla 2 (iki) yılda, üçer aylık dilimler halinde 8 taksit yapılabilecektir.</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4 - Posta ile yapılacak müracaatlarda teklifin 2886 sayılı </w:t>
      </w:r>
      <w:r w:rsidRPr="005A54E3">
        <w:rPr>
          <w:rFonts w:ascii="Times New Roman" w:eastAsia="Times New Roman" w:hAnsi="Times New Roman" w:cs="Times New Roman"/>
          <w:color w:val="000000"/>
          <w:sz w:val="18"/>
          <w:lang w:eastAsia="tr-TR"/>
        </w:rPr>
        <w:t>D.İ.K.</w:t>
      </w:r>
      <w:proofErr w:type="spellStart"/>
      <w:r w:rsidRPr="005A54E3">
        <w:rPr>
          <w:rFonts w:ascii="Times New Roman" w:eastAsia="Times New Roman" w:hAnsi="Times New Roman" w:cs="Times New Roman"/>
          <w:color w:val="000000"/>
          <w:sz w:val="18"/>
          <w:lang w:eastAsia="tr-TR"/>
        </w:rPr>
        <w:t>nun</w:t>
      </w:r>
      <w:proofErr w:type="spellEnd"/>
      <w:r w:rsidRPr="005A54E3">
        <w:rPr>
          <w:rFonts w:ascii="Times New Roman" w:eastAsia="Times New Roman" w:hAnsi="Times New Roman" w:cs="Times New Roman"/>
          <w:color w:val="000000"/>
          <w:sz w:val="18"/>
          <w:szCs w:val="18"/>
          <w:lang w:eastAsia="tr-TR"/>
        </w:rPr>
        <w:t> 37. maddesine uygun olarak hazırlanması ve teklifin ihale saatinden önce komisyona ulaşması şarttır. Postadaki gecikmeler dikkate alınmayacaktır.</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5 - İhale dosyası ve şartnamesi mesai saatleri içerisinde Milli Emlak Müdürlüğünde bedelsiz olarak görülebilir.</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6 - Komisyon ihaleyi yapıp yapmamakta serbesttir.</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7 - İhale bilgileri http://www.milliemlak.gov.tr adresinden öğrenebilir. TLF. 0 266 312 31 02</w:t>
      </w:r>
    </w:p>
    <w:p w:rsidR="005A54E3" w:rsidRPr="005A54E3" w:rsidRDefault="005A54E3" w:rsidP="005A54E3">
      <w:pPr>
        <w:spacing w:after="0" w:line="240" w:lineRule="atLeast"/>
        <w:ind w:firstLine="567"/>
        <w:jc w:val="both"/>
        <w:rPr>
          <w:rFonts w:ascii="Times New Roman" w:eastAsia="Times New Roman" w:hAnsi="Times New Roman" w:cs="Times New Roman"/>
          <w:color w:val="000000"/>
          <w:sz w:val="20"/>
          <w:szCs w:val="20"/>
          <w:lang w:eastAsia="tr-TR"/>
        </w:rPr>
      </w:pPr>
      <w:r w:rsidRPr="005A54E3">
        <w:rPr>
          <w:rFonts w:ascii="Times New Roman" w:eastAsia="Times New Roman" w:hAnsi="Times New Roman" w:cs="Times New Roman"/>
          <w:color w:val="000000"/>
          <w:sz w:val="18"/>
          <w:szCs w:val="18"/>
          <w:lang w:eastAsia="tr-TR"/>
        </w:rPr>
        <w:t>İlan olunur.</w:t>
      </w:r>
    </w:p>
    <w:p w:rsidR="006F3340" w:rsidRPr="00732C02" w:rsidRDefault="00732C02" w:rsidP="00732C02">
      <w:pPr>
        <w:rPr>
          <w:color w:val="000000"/>
          <w:sz w:val="20"/>
          <w:szCs w:val="20"/>
        </w:rPr>
      </w:pPr>
      <w:r>
        <w:t xml:space="preserve"> </w:t>
      </w:r>
    </w:p>
    <w:sectPr w:rsidR="006F3340" w:rsidRPr="00732C02" w:rsidSect="00D77F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D033C"/>
    <w:multiLevelType w:val="hybridMultilevel"/>
    <w:tmpl w:val="7062C46A"/>
    <w:lvl w:ilvl="0" w:tplc="ED7C404E">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32C02"/>
    <w:rsid w:val="0017013C"/>
    <w:rsid w:val="005A54E3"/>
    <w:rsid w:val="00732C02"/>
    <w:rsid w:val="00C61F95"/>
    <w:rsid w:val="00D77F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F7C"/>
  </w:style>
  <w:style w:type="paragraph" w:styleId="Balk3">
    <w:name w:val="heading 3"/>
    <w:basedOn w:val="Normal"/>
    <w:link w:val="Balk3Char"/>
    <w:uiPriority w:val="9"/>
    <w:qFormat/>
    <w:rsid w:val="005A54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32C02"/>
    <w:rPr>
      <w:color w:val="0000FF"/>
      <w:u w:val="single"/>
    </w:rPr>
  </w:style>
  <w:style w:type="paragraph" w:styleId="ListeParagraf">
    <w:name w:val="List Paragraph"/>
    <w:basedOn w:val="Normal"/>
    <w:uiPriority w:val="34"/>
    <w:qFormat/>
    <w:rsid w:val="00732C02"/>
    <w:pPr>
      <w:ind w:left="720"/>
      <w:contextualSpacing/>
    </w:pPr>
  </w:style>
  <w:style w:type="character" w:customStyle="1" w:styleId="spelle">
    <w:name w:val="spelle"/>
    <w:basedOn w:val="VarsaylanParagrafYazTipi"/>
    <w:rsid w:val="00732C02"/>
  </w:style>
  <w:style w:type="character" w:customStyle="1" w:styleId="grame">
    <w:name w:val="grame"/>
    <w:basedOn w:val="VarsaylanParagrafYazTipi"/>
    <w:rsid w:val="00732C02"/>
  </w:style>
  <w:style w:type="paragraph" w:styleId="NormalWeb">
    <w:name w:val="Normal (Web)"/>
    <w:basedOn w:val="Normal"/>
    <w:uiPriority w:val="99"/>
    <w:semiHidden/>
    <w:unhideWhenUsed/>
    <w:rsid w:val="00732C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5A54E3"/>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A54E3"/>
    <w:rPr>
      <w:b/>
      <w:bCs/>
    </w:rPr>
  </w:style>
</w:styles>
</file>

<file path=word/webSettings.xml><?xml version="1.0" encoding="utf-8"?>
<w:webSettings xmlns:r="http://schemas.openxmlformats.org/officeDocument/2006/relationships" xmlns:w="http://schemas.openxmlformats.org/wordprocessingml/2006/main">
  <w:divs>
    <w:div w:id="1106653252">
      <w:bodyDiv w:val="1"/>
      <w:marLeft w:val="0"/>
      <w:marRight w:val="0"/>
      <w:marTop w:val="0"/>
      <w:marBottom w:val="0"/>
      <w:divBdr>
        <w:top w:val="none" w:sz="0" w:space="0" w:color="auto"/>
        <w:left w:val="none" w:sz="0" w:space="0" w:color="auto"/>
        <w:bottom w:val="none" w:sz="0" w:space="0" w:color="auto"/>
        <w:right w:val="none" w:sz="0" w:space="0" w:color="auto"/>
      </w:divBdr>
    </w:div>
    <w:div w:id="1232740568">
      <w:bodyDiv w:val="1"/>
      <w:marLeft w:val="0"/>
      <w:marRight w:val="0"/>
      <w:marTop w:val="0"/>
      <w:marBottom w:val="0"/>
      <w:divBdr>
        <w:top w:val="none" w:sz="0" w:space="0" w:color="auto"/>
        <w:left w:val="none" w:sz="0" w:space="0" w:color="auto"/>
        <w:bottom w:val="none" w:sz="0" w:space="0" w:color="auto"/>
        <w:right w:val="none" w:sz="0" w:space="0" w:color="auto"/>
      </w:divBdr>
    </w:div>
    <w:div w:id="128654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2017-12-21T06:48:00Z</dcterms:created>
  <dcterms:modified xsi:type="dcterms:W3CDTF">2017-12-21T06:48:00Z</dcterms:modified>
</cp:coreProperties>
</file>