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9B" w:rsidRDefault="0070799B" w:rsidP="0070799B">
      <w:pPr>
        <w:spacing w:after="0" w:line="240" w:lineRule="atLeast"/>
        <w:jc w:val="center"/>
        <w:rPr>
          <w:rFonts w:ascii="Times New Roman" w:eastAsia="Times New Roman" w:hAnsi="Times New Roman" w:cs="Times New Roman"/>
          <w:color w:val="000000"/>
          <w:sz w:val="18"/>
          <w:szCs w:val="18"/>
          <w:lang w:eastAsia="tr-TR"/>
        </w:rPr>
      </w:pPr>
      <w:r w:rsidRPr="0070799B">
        <w:rPr>
          <w:rFonts w:ascii="Times New Roman" w:eastAsia="Times New Roman" w:hAnsi="Times New Roman" w:cs="Times New Roman"/>
          <w:color w:val="000000"/>
          <w:sz w:val="18"/>
          <w:szCs w:val="18"/>
          <w:lang w:eastAsia="tr-TR"/>
        </w:rPr>
        <w:t>ARSALAR SATILACAKTIR</w:t>
      </w:r>
    </w:p>
    <w:p w:rsidR="0070799B" w:rsidRDefault="0070799B" w:rsidP="0070799B">
      <w:pPr>
        <w:spacing w:after="0" w:line="240" w:lineRule="atLeast"/>
        <w:jc w:val="center"/>
        <w:rPr>
          <w:rFonts w:ascii="Times New Roman" w:eastAsia="Times New Roman" w:hAnsi="Times New Roman" w:cs="Times New Roman"/>
          <w:color w:val="000000"/>
          <w:sz w:val="18"/>
          <w:szCs w:val="18"/>
          <w:lang w:eastAsia="tr-TR"/>
        </w:rPr>
      </w:pP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b/>
          <w:bCs/>
          <w:color w:val="0000CC"/>
          <w:sz w:val="18"/>
          <w:szCs w:val="18"/>
          <w:lang w:eastAsia="tr-TR"/>
        </w:rPr>
        <w:t>Sakarya Büyükşehir Belediye Başkanlığından:</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MADDE - 1: İHALENİN KONUSU İŞİN NİTELİĞİ VE MİKTARI: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Mülkiyeti Sakarya Büyükşehir Belediyesine ait aşağıda Adresi- Niteliği- İmar Durumu ve m</w:t>
      </w:r>
      <w:r w:rsidRPr="0070799B">
        <w:rPr>
          <w:rFonts w:ascii="Times New Roman" w:eastAsia="Times New Roman" w:hAnsi="Times New Roman" w:cs="Times New Roman"/>
          <w:color w:val="000000"/>
          <w:sz w:val="18"/>
          <w:szCs w:val="18"/>
          <w:vertAlign w:val="superscript"/>
          <w:lang w:eastAsia="tr-TR"/>
        </w:rPr>
        <w:t>2</w:t>
      </w:r>
      <w:r w:rsidRPr="0070799B">
        <w:rPr>
          <w:rFonts w:ascii="Times New Roman" w:eastAsia="Times New Roman" w:hAnsi="Times New Roman" w:cs="Times New Roman"/>
          <w:color w:val="000000"/>
          <w:sz w:val="18"/>
          <w:szCs w:val="18"/>
          <w:lang w:eastAsia="tr-TR"/>
        </w:rPr>
        <w:t>’si belirtilen 7 Adet arsanın satışının 2886 sayılı Devlet İhale Kanununun 37. maddesine göre “Kapalı Teklif Usulü” ile ihale edilmesi işidir.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970"/>
        <w:gridCol w:w="716"/>
        <w:gridCol w:w="1436"/>
        <w:gridCol w:w="576"/>
        <w:gridCol w:w="656"/>
        <w:gridCol w:w="1177"/>
        <w:gridCol w:w="921"/>
      </w:tblGrid>
      <w:tr w:rsidR="0070799B" w:rsidRPr="0070799B" w:rsidTr="0070799B">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Adres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Nitelik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Arsa (m</w:t>
            </w:r>
            <w:r w:rsidRPr="0070799B">
              <w:rPr>
                <w:rFonts w:ascii="Times New Roman" w:eastAsia="Times New Roman" w:hAnsi="Times New Roman" w:cs="Times New Roman"/>
                <w:color w:val="000000"/>
                <w:sz w:val="18"/>
                <w:szCs w:val="18"/>
                <w:vertAlign w:val="superscript"/>
                <w:lang w:eastAsia="tr-TR"/>
              </w:rPr>
              <w:t>2</w:t>
            </w:r>
            <w:r w:rsidRPr="0070799B">
              <w:rPr>
                <w:rFonts w:ascii="Times New Roman" w:eastAsia="Times New Roman" w:hAnsi="Times New Roman" w:cs="Times New Roman"/>
                <w:color w:val="000000"/>
                <w:sz w:val="18"/>
                <w:szCs w:val="18"/>
                <w:lang w:eastAsia="tr-TR"/>
              </w:rPr>
              <w:t>)</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3538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G24B11C4C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604,01</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3353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G24B11D3C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5.022,25</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3355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G24B11C4D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2.658,14</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w:t>
            </w:r>
            <w:proofErr w:type="spellStart"/>
            <w:r w:rsidRPr="0070799B">
              <w:rPr>
                <w:rFonts w:ascii="Times New Roman" w:eastAsia="Times New Roman" w:hAnsi="Times New Roman" w:cs="Times New Roman"/>
                <w:color w:val="000000"/>
                <w:sz w:val="18"/>
                <w:lang w:eastAsia="tr-TR"/>
              </w:rPr>
              <w:t>Karakamış</w:t>
            </w:r>
            <w:proofErr w:type="spellEnd"/>
            <w:r w:rsidRPr="0070799B">
              <w:rPr>
                <w:rFonts w:ascii="Times New Roman" w:eastAsia="Times New Roman" w:hAnsi="Times New Roman" w:cs="Times New Roman"/>
                <w:color w:val="000000"/>
                <w:sz w:val="18"/>
                <w:szCs w:val="18"/>
                <w:lang w:eastAsia="tr-TR"/>
              </w:rPr>
              <w:t>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4272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G24B18D2D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1.000,00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w:t>
            </w:r>
            <w:proofErr w:type="spellStart"/>
            <w:r w:rsidRPr="0070799B">
              <w:rPr>
                <w:rFonts w:ascii="Times New Roman" w:eastAsia="Times New Roman" w:hAnsi="Times New Roman" w:cs="Times New Roman"/>
                <w:color w:val="000000"/>
                <w:sz w:val="18"/>
                <w:lang w:eastAsia="tr-TR"/>
              </w:rPr>
              <w:t>Karakamış</w:t>
            </w:r>
            <w:proofErr w:type="spellEnd"/>
            <w:r w:rsidRPr="0070799B">
              <w:rPr>
                <w:rFonts w:ascii="Times New Roman" w:eastAsia="Times New Roman" w:hAnsi="Times New Roman" w:cs="Times New Roman"/>
                <w:color w:val="000000"/>
                <w:sz w:val="18"/>
                <w:szCs w:val="18"/>
                <w:lang w:eastAsia="tr-TR"/>
              </w:rPr>
              <w:t>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4274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G24B18D2D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1.240,85</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w:t>
            </w:r>
            <w:proofErr w:type="spellStart"/>
            <w:r w:rsidRPr="0070799B">
              <w:rPr>
                <w:rFonts w:ascii="Times New Roman" w:eastAsia="Times New Roman" w:hAnsi="Times New Roman" w:cs="Times New Roman"/>
                <w:color w:val="000000"/>
                <w:sz w:val="18"/>
                <w:lang w:eastAsia="tr-TR"/>
              </w:rPr>
              <w:t>Karakamış</w:t>
            </w:r>
            <w:proofErr w:type="spellEnd"/>
            <w:r w:rsidRPr="0070799B">
              <w:rPr>
                <w:rFonts w:ascii="Times New Roman" w:eastAsia="Times New Roman" w:hAnsi="Times New Roman" w:cs="Times New Roman"/>
                <w:color w:val="000000"/>
                <w:sz w:val="18"/>
                <w:szCs w:val="18"/>
                <w:lang w:eastAsia="tr-TR"/>
              </w:rPr>
              <w:t>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 Ticaret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4276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G24B18D2D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1.000,00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Merkezi İş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3331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G24B11C4C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5.287,01</w:t>
            </w:r>
          </w:p>
        </w:tc>
      </w:tr>
    </w:tbl>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 </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MADDE - 2: ŞARTNAME VE EKLERİNİN NEREDE VE HANGİ ŞARTLARDA ALINACAĞI: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İhale Şartnamesi Belediyemiz Gelir Müdürlüğünden 250,00 TL (iki yüz elli Türk lirası) karşılığı temin edilebilir.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 xml:space="preserve">Birden fazla taşınmaza teklif verecek istekliler İhaleye tek şartname ile girecek olup, her bir taşınmaz için ayrı </w:t>
      </w:r>
      <w:proofErr w:type="spellStart"/>
      <w:r w:rsidRPr="0070799B">
        <w:rPr>
          <w:rFonts w:ascii="Times New Roman" w:eastAsia="Times New Roman" w:hAnsi="Times New Roman" w:cs="Times New Roman"/>
          <w:color w:val="000000"/>
          <w:sz w:val="18"/>
          <w:szCs w:val="18"/>
          <w:lang w:eastAsia="tr-TR"/>
        </w:rPr>
        <w:t>ayrı</w:t>
      </w:r>
      <w:proofErr w:type="spellEnd"/>
      <w:r w:rsidRPr="0070799B">
        <w:rPr>
          <w:rFonts w:ascii="Times New Roman" w:eastAsia="Times New Roman" w:hAnsi="Times New Roman" w:cs="Times New Roman"/>
          <w:color w:val="000000"/>
          <w:sz w:val="18"/>
          <w:szCs w:val="18"/>
          <w:lang w:eastAsia="tr-TR"/>
        </w:rPr>
        <w:t xml:space="preserve"> geçici teminat yatıracaktır.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Not: Arsa satışıyla ilgili mevzuatlardan kaynaklanan vergi, resim, harç vb. tüm giderler istekliye aittir.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MADDE - 3: İHALENİN NEREDE YAPILACAĞI: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İhale Sakarya Büyükşehir Belediyesi Encümen toplantı salonunda 2886 sayılı Devlet İhale Kanununun 35-A maddesine göre Kapalı Teklif Usulü ile yapılacaktır.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MADDE - 4: TAHMİNİ BEDEL, GEÇİCİ TEMİNAT MİKTARI VE İHALE TARİH - SAATİ: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553"/>
        <w:gridCol w:w="716"/>
        <w:gridCol w:w="1106"/>
        <w:gridCol w:w="1344"/>
        <w:gridCol w:w="1169"/>
        <w:gridCol w:w="1048"/>
        <w:gridCol w:w="793"/>
      </w:tblGrid>
      <w:tr w:rsidR="0070799B" w:rsidRPr="0070799B" w:rsidTr="0070799B">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4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Adres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4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Nitelik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4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4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4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4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0799B" w:rsidRPr="0070799B" w:rsidRDefault="0070799B" w:rsidP="0070799B">
            <w:pPr>
              <w:spacing w:after="0" w:line="24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İhale Saati</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241.604,00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7.248,12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30/11/2017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14:00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2.511.125,00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75.333,75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30/11/2017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14:10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1.594.884,00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47.846,52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30/11/2017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14:20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w:t>
            </w:r>
            <w:proofErr w:type="spellStart"/>
            <w:r w:rsidRPr="0070799B">
              <w:rPr>
                <w:rFonts w:ascii="Times New Roman" w:eastAsia="Times New Roman" w:hAnsi="Times New Roman" w:cs="Times New Roman"/>
                <w:color w:val="000000"/>
                <w:sz w:val="18"/>
                <w:lang w:eastAsia="tr-TR"/>
              </w:rPr>
              <w:t>Karakamış</w:t>
            </w:r>
            <w:proofErr w:type="spellEnd"/>
            <w:r w:rsidRPr="0070799B">
              <w:rPr>
                <w:rFonts w:ascii="Times New Roman" w:eastAsia="Times New Roman" w:hAnsi="Times New Roman" w:cs="Times New Roman"/>
                <w:color w:val="000000"/>
                <w:sz w:val="18"/>
                <w:szCs w:val="18"/>
                <w:lang w:eastAsia="tr-TR"/>
              </w:rPr>
              <w:t>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500.000,00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15.000,00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30/11/2017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14:30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w:t>
            </w:r>
            <w:proofErr w:type="spellStart"/>
            <w:r w:rsidRPr="0070799B">
              <w:rPr>
                <w:rFonts w:ascii="Times New Roman" w:eastAsia="Times New Roman" w:hAnsi="Times New Roman" w:cs="Times New Roman"/>
                <w:color w:val="000000"/>
                <w:sz w:val="18"/>
                <w:lang w:eastAsia="tr-TR"/>
              </w:rPr>
              <w:t>Karakamış</w:t>
            </w:r>
            <w:proofErr w:type="spellEnd"/>
            <w:r w:rsidRPr="0070799B">
              <w:rPr>
                <w:rFonts w:ascii="Times New Roman" w:eastAsia="Times New Roman" w:hAnsi="Times New Roman" w:cs="Times New Roman"/>
                <w:color w:val="000000"/>
                <w:sz w:val="18"/>
                <w:szCs w:val="18"/>
                <w:lang w:eastAsia="tr-TR"/>
              </w:rPr>
              <w:t>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620.425,00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18.612,75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30/11/2017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14:40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w:t>
            </w:r>
            <w:proofErr w:type="spellStart"/>
            <w:r w:rsidRPr="0070799B">
              <w:rPr>
                <w:rFonts w:ascii="Times New Roman" w:eastAsia="Times New Roman" w:hAnsi="Times New Roman" w:cs="Times New Roman"/>
                <w:color w:val="000000"/>
                <w:sz w:val="18"/>
                <w:lang w:eastAsia="tr-TR"/>
              </w:rPr>
              <w:t>Karakamış</w:t>
            </w:r>
            <w:proofErr w:type="spellEnd"/>
            <w:r w:rsidRPr="0070799B">
              <w:rPr>
                <w:rFonts w:ascii="Times New Roman" w:eastAsia="Times New Roman" w:hAnsi="Times New Roman" w:cs="Times New Roman"/>
                <w:color w:val="000000"/>
                <w:sz w:val="18"/>
                <w:szCs w:val="18"/>
                <w:lang w:eastAsia="tr-TR"/>
              </w:rPr>
              <w:t>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Konut/ Ticaret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600.000,00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  18.000,00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30/11/2017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14:50</w:t>
            </w:r>
          </w:p>
        </w:tc>
      </w:tr>
      <w:tr w:rsidR="0070799B" w:rsidRPr="0070799B" w:rsidTr="0070799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Adapazarı İlçesi Korucuk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Merkezi İş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3.700.907,00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szCs w:val="18"/>
                <w:lang w:eastAsia="tr-TR"/>
              </w:rPr>
              <w:t>111.027,21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30/11/2017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99B" w:rsidRPr="0070799B" w:rsidRDefault="0070799B" w:rsidP="0070799B">
            <w:pPr>
              <w:spacing w:after="0" w:line="20" w:lineRule="atLeast"/>
              <w:jc w:val="center"/>
              <w:rPr>
                <w:rFonts w:ascii="Times New Roman" w:eastAsia="Times New Roman" w:hAnsi="Times New Roman" w:cs="Times New Roman"/>
                <w:sz w:val="20"/>
                <w:szCs w:val="20"/>
                <w:lang w:eastAsia="tr-TR"/>
              </w:rPr>
            </w:pPr>
            <w:r w:rsidRPr="0070799B">
              <w:rPr>
                <w:rFonts w:ascii="Times New Roman" w:eastAsia="Times New Roman" w:hAnsi="Times New Roman" w:cs="Times New Roman"/>
                <w:color w:val="000000"/>
                <w:sz w:val="18"/>
                <w:lang w:eastAsia="tr-TR"/>
              </w:rPr>
              <w:t>15:00</w:t>
            </w:r>
          </w:p>
        </w:tc>
      </w:tr>
    </w:tbl>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 </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İhaleye girecek olan istekliler ihale bedelini peşin olarak ödeyebilirler.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İhale bedelini peşin olarak ödeme seçeneğini tercih etmeyen istekliler den ihale bedelinin %50 peşin olarak tahsil edilecek olup ihale bedelinin kalan %50 kısmı 4 eşit taksit ile kanuni faizi ile tahsil edilecektir.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Taksit ile ödeme seçeneğini tercih eden isteklilerle sözleşme yapılacaktır.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Not: KDV Kanunun 17. Maddesinin 4-p bendine göre Arsa satışlarımız KDV muaftır.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MADDE - 5: İSTEKLİLERDE ARANILAN BELGELER: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Gerçek Kişiler: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a) Yasal Yerleşim Yeri belgesi.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b) Nüfus Kayıt Örneği.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c) Tebligat için Türkiye’de adres göstermeleri.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d) İhale tarihinden önce alınmış Noter tasdikli imza beyannamesi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e) Geçici teminatın yatırıldığına dair makbuz.</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f) İstekli, ihaleye gireceği arsa ile ilgili (ada-pafta-m</w:t>
      </w:r>
      <w:r w:rsidRPr="0070799B">
        <w:rPr>
          <w:rFonts w:ascii="Times New Roman" w:eastAsia="Times New Roman" w:hAnsi="Times New Roman" w:cs="Times New Roman"/>
          <w:color w:val="000000"/>
          <w:sz w:val="18"/>
          <w:szCs w:val="18"/>
          <w:vertAlign w:val="superscript"/>
          <w:lang w:eastAsia="tr-TR"/>
        </w:rPr>
        <w:t>2</w:t>
      </w:r>
      <w:r w:rsidRPr="0070799B">
        <w:rPr>
          <w:rFonts w:ascii="Times New Roman" w:eastAsia="Times New Roman" w:hAnsi="Times New Roman" w:cs="Times New Roman"/>
          <w:color w:val="000000"/>
          <w:sz w:val="18"/>
          <w:szCs w:val="18"/>
          <w:lang w:eastAsia="tr-TR"/>
        </w:rPr>
        <w:t>-imar durumu vb.) tüm bilgilere sahip olduğuna dair taahhüt vermesi.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g) Vekâleten katılması halinde İhale tarihinden önce alınmış Noter tasdikli vekâletname ile vekilin Noter onaylı imza örneği. İş Ortaklığı olması halinde İş ortaklığı sözleşmesinde bu ihalenin tüm süreçleri için yetki verilmiş kişi.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lastRenderedPageBreak/>
        <w:t>h) İhale şartname bedelinin yatırıldığına dair makbuz ve her sayfası imzalı idari ve teknik şartname.</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i) Sakarya Büyükşehir Belediyesinden ihale ilan tarihi </w:t>
      </w:r>
      <w:proofErr w:type="gramStart"/>
      <w:r w:rsidRPr="0070799B">
        <w:rPr>
          <w:rFonts w:ascii="Times New Roman" w:eastAsia="Times New Roman" w:hAnsi="Times New Roman" w:cs="Times New Roman"/>
          <w:color w:val="000000"/>
          <w:sz w:val="18"/>
          <w:lang w:eastAsia="tr-TR"/>
        </w:rPr>
        <w:t>ile;</w:t>
      </w:r>
      <w:proofErr w:type="gramEnd"/>
      <w:r w:rsidRPr="0070799B">
        <w:rPr>
          <w:rFonts w:ascii="Times New Roman" w:eastAsia="Times New Roman" w:hAnsi="Times New Roman" w:cs="Times New Roman"/>
          <w:color w:val="000000"/>
          <w:sz w:val="18"/>
          <w:szCs w:val="18"/>
          <w:lang w:eastAsia="tr-TR"/>
        </w:rPr>
        <w:t> ihale tarihi arasında alınmış “borcu yoktur belgesi”.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j) Devlet İhale kanununa göre ihale yasaklısı olmadığına dair İsteklinin yazılı beyan da bulunması. İsteklinin yazılı beyanına rağmen, ihale aşamasından sonra isteklinin, ihalelerden yasaklı olduğu idare tarafından tespit edilirse ihale iptal olur, geçici teminat </w:t>
      </w:r>
      <w:proofErr w:type="spellStart"/>
      <w:r w:rsidRPr="0070799B">
        <w:rPr>
          <w:rFonts w:ascii="Times New Roman" w:eastAsia="Times New Roman" w:hAnsi="Times New Roman" w:cs="Times New Roman"/>
          <w:color w:val="000000"/>
          <w:sz w:val="18"/>
          <w:lang w:eastAsia="tr-TR"/>
        </w:rPr>
        <w:t>irad</w:t>
      </w:r>
      <w:r w:rsidRPr="0070799B">
        <w:rPr>
          <w:rFonts w:ascii="Times New Roman" w:eastAsia="Times New Roman" w:hAnsi="Times New Roman" w:cs="Times New Roman"/>
          <w:color w:val="000000"/>
          <w:sz w:val="18"/>
          <w:szCs w:val="18"/>
          <w:lang w:eastAsia="tr-TR"/>
        </w:rPr>
        <w:t>kaydedilir</w:t>
      </w:r>
      <w:proofErr w:type="spellEnd"/>
      <w:r w:rsidRPr="0070799B">
        <w:rPr>
          <w:rFonts w:ascii="Times New Roman" w:eastAsia="Times New Roman" w:hAnsi="Times New Roman" w:cs="Times New Roman"/>
          <w:color w:val="000000"/>
          <w:sz w:val="18"/>
          <w:szCs w:val="18"/>
          <w:lang w:eastAsia="tr-TR"/>
        </w:rPr>
        <w:t>.</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Tüzel Kişiler: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a) Şirketin Kanuni adresini belirten adres beyanı.</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b) Teklif vermeye yetkili olduğunu gösteren ihale tarihinden önce alınmış Noter tasdikli imza sirküleri.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c) Geçici teminatın yatırıldığına dair makbuz.</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d) İstekli, ihaleye gireceği arsa ile ilgili (ada-pafta-m²-imar durumu vb.) tüm bilgilere sahip olduğuna dair taahhüt vermesi.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e) Vekâleten katılması halinde İhale tarihinden önce alınmış Noter tasdikli vekâletname ile vekilin Noter onaylı imza örneği. İş Ortaklığı olması halinde İş ortaklığı sözleşmesinde bu ihalenin tüm süreçleri için yetki verilmiş kişi.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f) İhale şartname bedelinin yatırıldığına dair makbuz ve her sayfası imzalı idari ve teknik şartname.</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g) Sakarya Büyükşehir Belediyesinden ihale ilan tarihi ile ihale tarihi arasında alınmış “borcu yoktur belgesi”.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h) Tüzel kişiliklerde ortakları, üyeleri veya kurucuları ile tüzel kişiliğin yönetimindeki görevlerini belirtilen Ticaret Sicil Gazetesinin aslı veya ihale tarihinden önce alınmış son güncel tasdikli örneği.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i) Devlet İhale kanununa göre ihale yasaklısı olmadığına dair İsteklinin yazılı beyan da bulunması. İsteklinin yazılı beyanına rağmen, ihale aşamasından sonra isteklinin, ihalelerden yasaklı olduğu idare tarafından tespit edilirse ihale iptal olur, geçici teminat </w:t>
      </w:r>
      <w:proofErr w:type="spellStart"/>
      <w:r w:rsidRPr="0070799B">
        <w:rPr>
          <w:rFonts w:ascii="Times New Roman" w:eastAsia="Times New Roman" w:hAnsi="Times New Roman" w:cs="Times New Roman"/>
          <w:color w:val="000000"/>
          <w:sz w:val="18"/>
          <w:lang w:eastAsia="tr-TR"/>
        </w:rPr>
        <w:t>irad</w:t>
      </w:r>
      <w:r w:rsidRPr="0070799B">
        <w:rPr>
          <w:rFonts w:ascii="Times New Roman" w:eastAsia="Times New Roman" w:hAnsi="Times New Roman" w:cs="Times New Roman"/>
          <w:color w:val="000000"/>
          <w:sz w:val="18"/>
          <w:szCs w:val="18"/>
          <w:lang w:eastAsia="tr-TR"/>
        </w:rPr>
        <w:t>kaydedilir</w:t>
      </w:r>
      <w:proofErr w:type="spellEnd"/>
      <w:r w:rsidRPr="0070799B">
        <w:rPr>
          <w:rFonts w:ascii="Times New Roman" w:eastAsia="Times New Roman" w:hAnsi="Times New Roman" w:cs="Times New Roman"/>
          <w:color w:val="000000"/>
          <w:sz w:val="18"/>
          <w:szCs w:val="18"/>
          <w:lang w:eastAsia="tr-TR"/>
        </w:rPr>
        <w:t>.</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MADDE - 6: TEKLİFLERİN HANGİ TARİH VE SAATE KADAR NEREYE VERİLECEĞİ</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Teklif Zarfları </w:t>
      </w:r>
      <w:r w:rsidRPr="0070799B">
        <w:rPr>
          <w:rFonts w:ascii="Times New Roman" w:eastAsia="Times New Roman" w:hAnsi="Times New Roman" w:cs="Times New Roman"/>
          <w:color w:val="000000"/>
          <w:sz w:val="18"/>
          <w:lang w:eastAsia="tr-TR"/>
        </w:rPr>
        <w:t>30/11/2017</w:t>
      </w:r>
      <w:r w:rsidRPr="0070799B">
        <w:rPr>
          <w:rFonts w:ascii="Times New Roman" w:eastAsia="Times New Roman" w:hAnsi="Times New Roman" w:cs="Times New Roman"/>
          <w:color w:val="000000"/>
          <w:sz w:val="18"/>
          <w:szCs w:val="18"/>
          <w:lang w:eastAsia="tr-TR"/>
        </w:rPr>
        <w:t> Perşembe günü saat 13:00’e kadar Sakarya Büyükşehir Belediyesi, Strateji Geliştirme Dairesi Başkanlığı, Gelirler Şube Müdürlüğüne teslim edilecektir.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Not: Yukarıda sayılan belgelerin aslı veya noterce tasdikli suretlerinin getirilmesi gerekmektedir, posta ile müracaat edilmesi halinde ihale saatinden sonra idareye ulaşacak teklifler, idare tarafından değerlendirmeye alınmayacaktır.</w:t>
      </w:r>
    </w:p>
    <w:p w:rsidR="0070799B" w:rsidRPr="0070799B" w:rsidRDefault="0070799B" w:rsidP="0070799B">
      <w:pPr>
        <w:spacing w:after="0" w:line="240" w:lineRule="atLeast"/>
        <w:ind w:firstLine="567"/>
        <w:jc w:val="both"/>
        <w:rPr>
          <w:rFonts w:ascii="Times New Roman" w:eastAsia="Times New Roman" w:hAnsi="Times New Roman" w:cs="Times New Roman"/>
          <w:color w:val="000000"/>
          <w:sz w:val="20"/>
          <w:szCs w:val="20"/>
          <w:lang w:eastAsia="tr-TR"/>
        </w:rPr>
      </w:pPr>
      <w:r w:rsidRPr="0070799B">
        <w:rPr>
          <w:rFonts w:ascii="Times New Roman" w:eastAsia="Times New Roman" w:hAnsi="Times New Roman" w:cs="Times New Roman"/>
          <w:color w:val="000000"/>
          <w:sz w:val="18"/>
          <w:szCs w:val="18"/>
          <w:lang w:eastAsia="tr-TR"/>
        </w:rPr>
        <w:t>İDARE İHALEYİ YAPIP YAPMAMAKTA SERBEST OLUP, 2886 SAYILI DEVLET İHALE KANUNU GEREĞİNCE İLAN OLUNUR.</w:t>
      </w:r>
    </w:p>
    <w:p w:rsidR="006F3340" w:rsidRPr="0070799B" w:rsidRDefault="009174CA" w:rsidP="0070799B"/>
    <w:sectPr w:rsidR="006F3340" w:rsidRPr="0070799B" w:rsidSect="00A57B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71EFD"/>
    <w:rsid w:val="0017013C"/>
    <w:rsid w:val="001F37BB"/>
    <w:rsid w:val="003B20F4"/>
    <w:rsid w:val="00585305"/>
    <w:rsid w:val="006A1648"/>
    <w:rsid w:val="0070799B"/>
    <w:rsid w:val="009174CA"/>
    <w:rsid w:val="00A57BF7"/>
    <w:rsid w:val="00C61F95"/>
    <w:rsid w:val="00CF11A3"/>
    <w:rsid w:val="00D174F0"/>
    <w:rsid w:val="00D30BE8"/>
    <w:rsid w:val="00E71EFD"/>
    <w:rsid w:val="00F52AC1"/>
    <w:rsid w:val="00FD3F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F7"/>
  </w:style>
  <w:style w:type="paragraph" w:styleId="Balk2">
    <w:name w:val="heading 2"/>
    <w:basedOn w:val="Normal"/>
    <w:link w:val="Balk2Char"/>
    <w:uiPriority w:val="9"/>
    <w:qFormat/>
    <w:rsid w:val="001F37B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30B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71EFD"/>
  </w:style>
  <w:style w:type="character" w:customStyle="1" w:styleId="spelle">
    <w:name w:val="spelle"/>
    <w:basedOn w:val="VarsaylanParagrafYazTipi"/>
    <w:rsid w:val="00E71EFD"/>
  </w:style>
  <w:style w:type="paragraph" w:styleId="NormalWeb">
    <w:name w:val="Normal (Web)"/>
    <w:basedOn w:val="Normal"/>
    <w:uiPriority w:val="99"/>
    <w:semiHidden/>
    <w:unhideWhenUsed/>
    <w:rsid w:val="00E71E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1EFD"/>
    <w:rPr>
      <w:b/>
      <w:bCs/>
    </w:rPr>
  </w:style>
  <w:style w:type="character" w:customStyle="1" w:styleId="Balk2Char">
    <w:name w:val="Başlık 2 Char"/>
    <w:basedOn w:val="VarsaylanParagrafYazTipi"/>
    <w:link w:val="Balk2"/>
    <w:uiPriority w:val="9"/>
    <w:rsid w:val="001F37B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D30BE8"/>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D30BE8"/>
    <w:rPr>
      <w:color w:val="0000FF"/>
      <w:u w:val="single"/>
    </w:rPr>
  </w:style>
</w:styles>
</file>

<file path=word/webSettings.xml><?xml version="1.0" encoding="utf-8"?>
<w:webSettings xmlns:r="http://schemas.openxmlformats.org/officeDocument/2006/relationships" xmlns:w="http://schemas.openxmlformats.org/wordprocessingml/2006/main">
  <w:divs>
    <w:div w:id="241377263">
      <w:bodyDiv w:val="1"/>
      <w:marLeft w:val="0"/>
      <w:marRight w:val="0"/>
      <w:marTop w:val="0"/>
      <w:marBottom w:val="0"/>
      <w:divBdr>
        <w:top w:val="none" w:sz="0" w:space="0" w:color="auto"/>
        <w:left w:val="none" w:sz="0" w:space="0" w:color="auto"/>
        <w:bottom w:val="none" w:sz="0" w:space="0" w:color="auto"/>
        <w:right w:val="none" w:sz="0" w:space="0" w:color="auto"/>
      </w:divBdr>
    </w:div>
    <w:div w:id="491408576">
      <w:bodyDiv w:val="1"/>
      <w:marLeft w:val="0"/>
      <w:marRight w:val="0"/>
      <w:marTop w:val="0"/>
      <w:marBottom w:val="0"/>
      <w:divBdr>
        <w:top w:val="none" w:sz="0" w:space="0" w:color="auto"/>
        <w:left w:val="none" w:sz="0" w:space="0" w:color="auto"/>
        <w:bottom w:val="none" w:sz="0" w:space="0" w:color="auto"/>
        <w:right w:val="none" w:sz="0" w:space="0" w:color="auto"/>
      </w:divBdr>
    </w:div>
    <w:div w:id="532156213">
      <w:bodyDiv w:val="1"/>
      <w:marLeft w:val="0"/>
      <w:marRight w:val="0"/>
      <w:marTop w:val="0"/>
      <w:marBottom w:val="0"/>
      <w:divBdr>
        <w:top w:val="none" w:sz="0" w:space="0" w:color="auto"/>
        <w:left w:val="none" w:sz="0" w:space="0" w:color="auto"/>
        <w:bottom w:val="none" w:sz="0" w:space="0" w:color="auto"/>
        <w:right w:val="none" w:sz="0" w:space="0" w:color="auto"/>
      </w:divBdr>
    </w:div>
    <w:div w:id="685134031">
      <w:bodyDiv w:val="1"/>
      <w:marLeft w:val="0"/>
      <w:marRight w:val="0"/>
      <w:marTop w:val="0"/>
      <w:marBottom w:val="0"/>
      <w:divBdr>
        <w:top w:val="none" w:sz="0" w:space="0" w:color="auto"/>
        <w:left w:val="none" w:sz="0" w:space="0" w:color="auto"/>
        <w:bottom w:val="none" w:sz="0" w:space="0" w:color="auto"/>
        <w:right w:val="none" w:sz="0" w:space="0" w:color="auto"/>
      </w:divBdr>
    </w:div>
    <w:div w:id="849834488">
      <w:bodyDiv w:val="1"/>
      <w:marLeft w:val="0"/>
      <w:marRight w:val="0"/>
      <w:marTop w:val="0"/>
      <w:marBottom w:val="0"/>
      <w:divBdr>
        <w:top w:val="none" w:sz="0" w:space="0" w:color="auto"/>
        <w:left w:val="none" w:sz="0" w:space="0" w:color="auto"/>
        <w:bottom w:val="none" w:sz="0" w:space="0" w:color="auto"/>
        <w:right w:val="none" w:sz="0" w:space="0" w:color="auto"/>
      </w:divBdr>
    </w:div>
    <w:div w:id="1013730973">
      <w:bodyDiv w:val="1"/>
      <w:marLeft w:val="0"/>
      <w:marRight w:val="0"/>
      <w:marTop w:val="0"/>
      <w:marBottom w:val="0"/>
      <w:divBdr>
        <w:top w:val="none" w:sz="0" w:space="0" w:color="auto"/>
        <w:left w:val="none" w:sz="0" w:space="0" w:color="auto"/>
        <w:bottom w:val="none" w:sz="0" w:space="0" w:color="auto"/>
        <w:right w:val="none" w:sz="0" w:space="0" w:color="auto"/>
      </w:divBdr>
    </w:div>
    <w:div w:id="1015959238">
      <w:bodyDiv w:val="1"/>
      <w:marLeft w:val="0"/>
      <w:marRight w:val="0"/>
      <w:marTop w:val="0"/>
      <w:marBottom w:val="0"/>
      <w:divBdr>
        <w:top w:val="none" w:sz="0" w:space="0" w:color="auto"/>
        <w:left w:val="none" w:sz="0" w:space="0" w:color="auto"/>
        <w:bottom w:val="none" w:sz="0" w:space="0" w:color="auto"/>
        <w:right w:val="none" w:sz="0" w:space="0" w:color="auto"/>
      </w:divBdr>
    </w:div>
    <w:div w:id="1132091939">
      <w:bodyDiv w:val="1"/>
      <w:marLeft w:val="0"/>
      <w:marRight w:val="0"/>
      <w:marTop w:val="0"/>
      <w:marBottom w:val="0"/>
      <w:divBdr>
        <w:top w:val="none" w:sz="0" w:space="0" w:color="auto"/>
        <w:left w:val="none" w:sz="0" w:space="0" w:color="auto"/>
        <w:bottom w:val="none" w:sz="0" w:space="0" w:color="auto"/>
        <w:right w:val="none" w:sz="0" w:space="0" w:color="auto"/>
      </w:divBdr>
    </w:div>
    <w:div w:id="1559048158">
      <w:bodyDiv w:val="1"/>
      <w:marLeft w:val="0"/>
      <w:marRight w:val="0"/>
      <w:marTop w:val="0"/>
      <w:marBottom w:val="0"/>
      <w:divBdr>
        <w:top w:val="none" w:sz="0" w:space="0" w:color="auto"/>
        <w:left w:val="none" w:sz="0" w:space="0" w:color="auto"/>
        <w:bottom w:val="none" w:sz="0" w:space="0" w:color="auto"/>
        <w:right w:val="none" w:sz="0" w:space="0" w:color="auto"/>
      </w:divBdr>
    </w:div>
    <w:div w:id="1660890099">
      <w:bodyDiv w:val="1"/>
      <w:marLeft w:val="0"/>
      <w:marRight w:val="0"/>
      <w:marTop w:val="0"/>
      <w:marBottom w:val="0"/>
      <w:divBdr>
        <w:top w:val="none" w:sz="0" w:space="0" w:color="auto"/>
        <w:left w:val="none" w:sz="0" w:space="0" w:color="auto"/>
        <w:bottom w:val="none" w:sz="0" w:space="0" w:color="auto"/>
        <w:right w:val="none" w:sz="0" w:space="0" w:color="auto"/>
      </w:divBdr>
    </w:div>
    <w:div w:id="1738892112">
      <w:bodyDiv w:val="1"/>
      <w:marLeft w:val="0"/>
      <w:marRight w:val="0"/>
      <w:marTop w:val="0"/>
      <w:marBottom w:val="0"/>
      <w:divBdr>
        <w:top w:val="none" w:sz="0" w:space="0" w:color="auto"/>
        <w:left w:val="none" w:sz="0" w:space="0" w:color="auto"/>
        <w:bottom w:val="none" w:sz="0" w:space="0" w:color="auto"/>
        <w:right w:val="none" w:sz="0" w:space="0" w:color="auto"/>
      </w:divBdr>
    </w:div>
    <w:div w:id="1815828072">
      <w:bodyDiv w:val="1"/>
      <w:marLeft w:val="0"/>
      <w:marRight w:val="0"/>
      <w:marTop w:val="0"/>
      <w:marBottom w:val="0"/>
      <w:divBdr>
        <w:top w:val="none" w:sz="0" w:space="0" w:color="auto"/>
        <w:left w:val="none" w:sz="0" w:space="0" w:color="auto"/>
        <w:bottom w:val="none" w:sz="0" w:space="0" w:color="auto"/>
        <w:right w:val="none" w:sz="0" w:space="0" w:color="auto"/>
      </w:divBdr>
    </w:div>
    <w:div w:id="18435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870</Words>
  <Characters>4960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2017-11-15T08:43:00Z</dcterms:created>
  <dcterms:modified xsi:type="dcterms:W3CDTF">2017-11-15T08:43:00Z</dcterms:modified>
</cp:coreProperties>
</file>