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E8" w:rsidRPr="00D30BE8" w:rsidRDefault="00F52AC1" w:rsidP="00D30BE8">
      <w:pPr>
        <w:spacing w:after="0" w:line="240" w:lineRule="atLeas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 </w:t>
      </w:r>
      <w:r w:rsidR="00D30BE8">
        <w:rPr>
          <w:rFonts w:ascii="Times New Roman" w:eastAsia="Times New Roman" w:hAnsi="Times New Roman" w:cs="Times New Roman"/>
          <w:color w:val="000000"/>
          <w:sz w:val="18"/>
          <w:szCs w:val="18"/>
          <w:lang w:eastAsia="tr-TR"/>
        </w:rPr>
        <w:t xml:space="preserve">             </w:t>
      </w:r>
      <w:r w:rsidR="00D30BE8" w:rsidRPr="00D30BE8">
        <w:rPr>
          <w:rFonts w:ascii="Times New Roman" w:eastAsia="Times New Roman" w:hAnsi="Times New Roman" w:cs="Times New Roman"/>
          <w:color w:val="000000"/>
          <w:sz w:val="18"/>
          <w:szCs w:val="18"/>
          <w:lang w:eastAsia="tr-TR"/>
        </w:rPr>
        <w:t>GAYRİMENKULLER SATILACAKTIR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b/>
          <w:bCs/>
          <w:color w:val="0000CC"/>
          <w:sz w:val="18"/>
          <w:szCs w:val="18"/>
          <w:lang w:eastAsia="tr-TR"/>
        </w:rPr>
        <w:t>Karatay Belediye Başkanlığından:</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1 - Mülkiyeti belediyemize ait aşağıda tapu kayıtları ve muhammen bedeli yazılı gayrimenkuller 2886 Sayılı Kanun ve şartnamesi dâhilinde Kapalı Teklif Usulü ile satılacaktır.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2 - İhale 29.11.2017 Çarşamba günü saat </w:t>
      </w:r>
      <w:r w:rsidRPr="00D30BE8">
        <w:rPr>
          <w:rFonts w:ascii="Times New Roman" w:eastAsia="Times New Roman" w:hAnsi="Times New Roman" w:cs="Times New Roman"/>
          <w:color w:val="000000"/>
          <w:sz w:val="18"/>
          <w:lang w:eastAsia="tr-TR"/>
        </w:rPr>
        <w:t>15:00’de</w:t>
      </w:r>
      <w:r w:rsidRPr="00D30BE8">
        <w:rPr>
          <w:rFonts w:ascii="Times New Roman" w:eastAsia="Times New Roman" w:hAnsi="Times New Roman" w:cs="Times New Roman"/>
          <w:color w:val="000000"/>
          <w:sz w:val="18"/>
          <w:szCs w:val="18"/>
          <w:lang w:eastAsia="tr-TR"/>
        </w:rPr>
        <w:t> belediye encümenince, encümen toplantı salonunda yapılacaktır.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3 - Arsa bedeli; % 25’i peşin geri kalanı peşinat tahsil edildikten 1 ay sonra başlamak üzere 12 ay eşit aralıklı taksit halinde ödenecek olup, KDV ile ilgili 3065 sayılı Katma Değer Vergisi Kanununa göre işlem yapılacaktır.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4 - Kapalı Teklif Usulü ihaleye katılabilmek için istenen belgeler;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A - Dış zarf</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a) Müracaat dilekçesi (</w:t>
      </w:r>
      <w:proofErr w:type="spellStart"/>
      <w:r w:rsidRPr="00D30BE8">
        <w:rPr>
          <w:rFonts w:ascii="Times New Roman" w:eastAsia="Times New Roman" w:hAnsi="Times New Roman" w:cs="Times New Roman"/>
          <w:color w:val="000000"/>
          <w:sz w:val="18"/>
          <w:lang w:eastAsia="tr-TR"/>
        </w:rPr>
        <w:t>ADNKS’nde</w:t>
      </w:r>
      <w:proofErr w:type="spellEnd"/>
      <w:r w:rsidRPr="00D30BE8">
        <w:rPr>
          <w:rFonts w:ascii="Times New Roman" w:eastAsia="Times New Roman" w:hAnsi="Times New Roman" w:cs="Times New Roman"/>
          <w:color w:val="000000"/>
          <w:sz w:val="18"/>
          <w:szCs w:val="18"/>
          <w:lang w:eastAsia="tr-TR"/>
        </w:rPr>
        <w:t> bulunan adres yazılacak)</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b) Nüfus Cüzdanı fotokopisi. (T.C Kimlik Numaralı)</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c) Geçici teminat (2886 sayılı D.İ.K.’</w:t>
      </w:r>
      <w:proofErr w:type="spellStart"/>
      <w:r w:rsidRPr="00D30BE8">
        <w:rPr>
          <w:rFonts w:ascii="Times New Roman" w:eastAsia="Times New Roman" w:hAnsi="Times New Roman" w:cs="Times New Roman"/>
          <w:color w:val="000000"/>
          <w:sz w:val="18"/>
          <w:lang w:eastAsia="tr-TR"/>
        </w:rPr>
        <w:t>nun</w:t>
      </w:r>
      <w:proofErr w:type="spellEnd"/>
      <w:r w:rsidRPr="00D30BE8">
        <w:rPr>
          <w:rFonts w:ascii="Times New Roman" w:eastAsia="Times New Roman" w:hAnsi="Times New Roman" w:cs="Times New Roman"/>
          <w:color w:val="000000"/>
          <w:sz w:val="18"/>
          <w:szCs w:val="18"/>
          <w:lang w:eastAsia="tr-TR"/>
        </w:rPr>
        <w:t> 26’ncı maddesinde belirtilen değerler geçerlidir)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30BE8">
        <w:rPr>
          <w:rFonts w:ascii="Times New Roman" w:eastAsia="Times New Roman" w:hAnsi="Times New Roman" w:cs="Times New Roman"/>
          <w:color w:val="000000"/>
          <w:sz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e) İstekliler adına </w:t>
      </w:r>
      <w:proofErr w:type="gramStart"/>
      <w:r w:rsidRPr="00D30BE8">
        <w:rPr>
          <w:rFonts w:ascii="Times New Roman" w:eastAsia="Times New Roman" w:hAnsi="Times New Roman" w:cs="Times New Roman"/>
          <w:color w:val="000000"/>
          <w:sz w:val="18"/>
          <w:lang w:eastAsia="tr-TR"/>
        </w:rPr>
        <w:t>vekaleten</w:t>
      </w:r>
      <w:proofErr w:type="gramEnd"/>
      <w:r w:rsidRPr="00D30BE8">
        <w:rPr>
          <w:rFonts w:ascii="Times New Roman" w:eastAsia="Times New Roman" w:hAnsi="Times New Roman" w:cs="Times New Roman"/>
          <w:color w:val="000000"/>
          <w:sz w:val="18"/>
          <w:szCs w:val="18"/>
          <w:lang w:eastAsia="tr-TR"/>
        </w:rPr>
        <w:t> iştirak ediliyor ise, istekli adına ihaleye katılan kişinin ihaleye katılmaya ilişkin Noter tasdikli vekaletnamesi ile Noter tasdikli imza beyannamesi,</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Ortak girişim olması halinde ortakların hisse oranlarını gösterir Noter tasdikli ortak girişim beyannamesi, (Ortak girişimi oluşturan gerçek ve tüzel kişilerin her biri için belirtilen belgelerin verilmesi gerekir)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f) Ortak girişim olması halinde ortakların hisse oranlarını gösterir Noter tasdikli ortak girişim beyannamesi, (Ortak girişimi oluşturan gerçek ve tüzel kişilerin her biri için belirtilen belgelerin verilmesi gerekir)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B - İç zarf</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a) Teklif mektubu</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5 - Kapalı Teklif Usulü ihaleye katılmak isteyenler ihale zarflarını ihale günü saat </w:t>
      </w:r>
      <w:r w:rsidRPr="00D30BE8">
        <w:rPr>
          <w:rFonts w:ascii="Times New Roman" w:eastAsia="Times New Roman" w:hAnsi="Times New Roman" w:cs="Times New Roman"/>
          <w:color w:val="000000"/>
          <w:sz w:val="18"/>
          <w:lang w:eastAsia="tr-TR"/>
        </w:rPr>
        <w:t>12:00’a</w:t>
      </w:r>
      <w:r w:rsidRPr="00D30BE8">
        <w:rPr>
          <w:rFonts w:ascii="Times New Roman" w:eastAsia="Times New Roman" w:hAnsi="Times New Roman" w:cs="Times New Roman"/>
          <w:color w:val="000000"/>
          <w:sz w:val="18"/>
          <w:szCs w:val="18"/>
          <w:lang w:eastAsia="tr-TR"/>
        </w:rPr>
        <w:t> kadar Encümen Başkanlığına sunulmak üzere Yazı İşleri Müdürlüğüne, (posta ile gönderilerde olabilecek gecikmeler kabul edilmez.) teslim etmeleri gerekmektedir.</w:t>
      </w:r>
    </w:p>
    <w:p w:rsidR="00D30BE8" w:rsidRPr="00D30BE8" w:rsidRDefault="00D30BE8" w:rsidP="00D30BE8">
      <w:pPr>
        <w:spacing w:after="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6 - Şartname hakkında detaylı bilgi Belediyemiz Gelir ve Tahakkuk Şefliğinde görülebilir.</w:t>
      </w:r>
    </w:p>
    <w:p w:rsidR="00D30BE8" w:rsidRPr="00D30BE8" w:rsidRDefault="00D30BE8" w:rsidP="00D30BE8">
      <w:pPr>
        <w:spacing w:after="3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7 - Belediye Encümeni; ihaleyi yapıp yapmamakta ve uygun bedeli tespitte serbesttir.</w:t>
      </w:r>
    </w:p>
    <w:p w:rsidR="00D30BE8" w:rsidRPr="00D30BE8" w:rsidRDefault="00D30BE8" w:rsidP="00D30BE8">
      <w:pPr>
        <w:spacing w:after="30" w:line="240" w:lineRule="atLeast"/>
        <w:ind w:firstLine="567"/>
        <w:jc w:val="both"/>
        <w:rPr>
          <w:rFonts w:ascii="Times New Roman" w:eastAsia="Times New Roman" w:hAnsi="Times New Roman" w:cs="Times New Roman"/>
          <w:color w:val="000000"/>
          <w:sz w:val="20"/>
          <w:szCs w:val="20"/>
          <w:lang w:eastAsia="tr-TR"/>
        </w:rPr>
      </w:pPr>
      <w:r w:rsidRPr="00D30BE8">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573"/>
        <w:gridCol w:w="1136"/>
        <w:gridCol w:w="1197"/>
        <w:gridCol w:w="656"/>
        <w:gridCol w:w="936"/>
        <w:gridCol w:w="766"/>
        <w:gridCol w:w="1658"/>
        <w:gridCol w:w="1807"/>
      </w:tblGrid>
      <w:tr w:rsidR="00D30BE8" w:rsidRPr="00D30BE8" w:rsidTr="00D30BE8">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m</w:t>
            </w:r>
            <w:r w:rsidRPr="00D30BE8">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Geçici Teminat Bedeli TL</w:t>
            </w:r>
          </w:p>
        </w:tc>
      </w:tr>
      <w:tr w:rsidR="00D30BE8" w:rsidRPr="00D30BE8" w:rsidTr="00D30BE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Fevzi Çakmak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color w:val="000000"/>
                <w:sz w:val="18"/>
                <w:szCs w:val="18"/>
                <w:lang w:eastAsia="tr-TR"/>
              </w:rPr>
              <w:t>M29A06C2C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color w:val="000000"/>
                <w:sz w:val="18"/>
                <w:szCs w:val="18"/>
                <w:lang w:eastAsia="tr-TR"/>
              </w:rPr>
              <w:t>878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color w:val="000000"/>
                <w:sz w:val="18"/>
                <w:szCs w:val="18"/>
                <w:lang w:eastAsia="tr-TR"/>
              </w:rPr>
              <w:t>16.577,11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12.930.000,00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387.900,00</w:t>
            </w:r>
          </w:p>
        </w:tc>
      </w:tr>
      <w:tr w:rsidR="00D30BE8" w:rsidRPr="00D30BE8" w:rsidTr="00D30BE8">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Fevzi Çakmak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color w:val="000000"/>
                <w:sz w:val="18"/>
                <w:szCs w:val="18"/>
                <w:lang w:eastAsia="tr-TR"/>
              </w:rPr>
              <w:t>M29A06C2C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color w:val="000000"/>
                <w:sz w:val="18"/>
                <w:szCs w:val="18"/>
                <w:lang w:eastAsia="tr-TR"/>
              </w:rPr>
              <w:t>879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color w:val="000000"/>
                <w:sz w:val="18"/>
                <w:szCs w:val="18"/>
                <w:lang w:eastAsia="tr-TR"/>
              </w:rPr>
              <w:t>16.194,50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12.631.000,00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BE8" w:rsidRPr="00D30BE8" w:rsidRDefault="00D30BE8" w:rsidP="00D30BE8">
            <w:pPr>
              <w:spacing w:after="0" w:line="20" w:lineRule="atLeast"/>
              <w:jc w:val="center"/>
              <w:rPr>
                <w:rFonts w:ascii="Times New Roman" w:eastAsia="Times New Roman" w:hAnsi="Times New Roman" w:cs="Times New Roman"/>
                <w:sz w:val="20"/>
                <w:szCs w:val="20"/>
                <w:lang w:eastAsia="tr-TR"/>
              </w:rPr>
            </w:pPr>
            <w:r w:rsidRPr="00D30BE8">
              <w:rPr>
                <w:rFonts w:ascii="Times New Roman" w:eastAsia="Times New Roman" w:hAnsi="Times New Roman" w:cs="Times New Roman"/>
                <w:sz w:val="18"/>
                <w:szCs w:val="18"/>
                <w:lang w:eastAsia="tr-TR"/>
              </w:rPr>
              <w:t>378.930,00</w:t>
            </w:r>
          </w:p>
        </w:tc>
      </w:tr>
    </w:tbl>
    <w:p w:rsidR="006F3340" w:rsidRPr="001F37BB" w:rsidRDefault="00F52AC1" w:rsidP="001F37BB"/>
    <w:sectPr w:rsidR="006F3340" w:rsidRPr="001F37BB" w:rsidSect="00A57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71EFD"/>
    <w:rsid w:val="0017013C"/>
    <w:rsid w:val="001F37BB"/>
    <w:rsid w:val="003B20F4"/>
    <w:rsid w:val="00585305"/>
    <w:rsid w:val="006A1648"/>
    <w:rsid w:val="00A57BF7"/>
    <w:rsid w:val="00C61F95"/>
    <w:rsid w:val="00CF11A3"/>
    <w:rsid w:val="00D174F0"/>
    <w:rsid w:val="00D30BE8"/>
    <w:rsid w:val="00E71EFD"/>
    <w:rsid w:val="00F52AC1"/>
    <w:rsid w:val="00FD3F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F7"/>
  </w:style>
  <w:style w:type="paragraph" w:styleId="Balk2">
    <w:name w:val="heading 2"/>
    <w:basedOn w:val="Normal"/>
    <w:link w:val="Balk2Char"/>
    <w:uiPriority w:val="9"/>
    <w:qFormat/>
    <w:rsid w:val="001F37B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30B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71EFD"/>
  </w:style>
  <w:style w:type="character" w:customStyle="1" w:styleId="spelle">
    <w:name w:val="spelle"/>
    <w:basedOn w:val="VarsaylanParagrafYazTipi"/>
    <w:rsid w:val="00E71EFD"/>
  </w:style>
  <w:style w:type="paragraph" w:styleId="NormalWeb">
    <w:name w:val="Normal (Web)"/>
    <w:basedOn w:val="Normal"/>
    <w:uiPriority w:val="99"/>
    <w:semiHidden/>
    <w:unhideWhenUsed/>
    <w:rsid w:val="00E71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1EFD"/>
    <w:rPr>
      <w:b/>
      <w:bCs/>
    </w:rPr>
  </w:style>
  <w:style w:type="character" w:customStyle="1" w:styleId="Balk2Char">
    <w:name w:val="Başlık 2 Char"/>
    <w:basedOn w:val="VarsaylanParagrafYazTipi"/>
    <w:link w:val="Balk2"/>
    <w:uiPriority w:val="9"/>
    <w:rsid w:val="001F37B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D30BE8"/>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D30BE8"/>
    <w:rPr>
      <w:color w:val="0000FF"/>
      <w:u w:val="single"/>
    </w:rPr>
  </w:style>
</w:styles>
</file>

<file path=word/webSettings.xml><?xml version="1.0" encoding="utf-8"?>
<w:webSettings xmlns:r="http://schemas.openxmlformats.org/officeDocument/2006/relationships" xmlns:w="http://schemas.openxmlformats.org/wordprocessingml/2006/main">
  <w:divs>
    <w:div w:id="241377263">
      <w:bodyDiv w:val="1"/>
      <w:marLeft w:val="0"/>
      <w:marRight w:val="0"/>
      <w:marTop w:val="0"/>
      <w:marBottom w:val="0"/>
      <w:divBdr>
        <w:top w:val="none" w:sz="0" w:space="0" w:color="auto"/>
        <w:left w:val="none" w:sz="0" w:space="0" w:color="auto"/>
        <w:bottom w:val="none" w:sz="0" w:space="0" w:color="auto"/>
        <w:right w:val="none" w:sz="0" w:space="0" w:color="auto"/>
      </w:divBdr>
    </w:div>
    <w:div w:id="491408576">
      <w:bodyDiv w:val="1"/>
      <w:marLeft w:val="0"/>
      <w:marRight w:val="0"/>
      <w:marTop w:val="0"/>
      <w:marBottom w:val="0"/>
      <w:divBdr>
        <w:top w:val="none" w:sz="0" w:space="0" w:color="auto"/>
        <w:left w:val="none" w:sz="0" w:space="0" w:color="auto"/>
        <w:bottom w:val="none" w:sz="0" w:space="0" w:color="auto"/>
        <w:right w:val="none" w:sz="0" w:space="0" w:color="auto"/>
      </w:divBdr>
    </w:div>
    <w:div w:id="685134031">
      <w:bodyDiv w:val="1"/>
      <w:marLeft w:val="0"/>
      <w:marRight w:val="0"/>
      <w:marTop w:val="0"/>
      <w:marBottom w:val="0"/>
      <w:divBdr>
        <w:top w:val="none" w:sz="0" w:space="0" w:color="auto"/>
        <w:left w:val="none" w:sz="0" w:space="0" w:color="auto"/>
        <w:bottom w:val="none" w:sz="0" w:space="0" w:color="auto"/>
        <w:right w:val="none" w:sz="0" w:space="0" w:color="auto"/>
      </w:divBdr>
    </w:div>
    <w:div w:id="849834488">
      <w:bodyDiv w:val="1"/>
      <w:marLeft w:val="0"/>
      <w:marRight w:val="0"/>
      <w:marTop w:val="0"/>
      <w:marBottom w:val="0"/>
      <w:divBdr>
        <w:top w:val="none" w:sz="0" w:space="0" w:color="auto"/>
        <w:left w:val="none" w:sz="0" w:space="0" w:color="auto"/>
        <w:bottom w:val="none" w:sz="0" w:space="0" w:color="auto"/>
        <w:right w:val="none" w:sz="0" w:space="0" w:color="auto"/>
      </w:divBdr>
    </w:div>
    <w:div w:id="1013730973">
      <w:bodyDiv w:val="1"/>
      <w:marLeft w:val="0"/>
      <w:marRight w:val="0"/>
      <w:marTop w:val="0"/>
      <w:marBottom w:val="0"/>
      <w:divBdr>
        <w:top w:val="none" w:sz="0" w:space="0" w:color="auto"/>
        <w:left w:val="none" w:sz="0" w:space="0" w:color="auto"/>
        <w:bottom w:val="none" w:sz="0" w:space="0" w:color="auto"/>
        <w:right w:val="none" w:sz="0" w:space="0" w:color="auto"/>
      </w:divBdr>
    </w:div>
    <w:div w:id="1015959238">
      <w:bodyDiv w:val="1"/>
      <w:marLeft w:val="0"/>
      <w:marRight w:val="0"/>
      <w:marTop w:val="0"/>
      <w:marBottom w:val="0"/>
      <w:divBdr>
        <w:top w:val="none" w:sz="0" w:space="0" w:color="auto"/>
        <w:left w:val="none" w:sz="0" w:space="0" w:color="auto"/>
        <w:bottom w:val="none" w:sz="0" w:space="0" w:color="auto"/>
        <w:right w:val="none" w:sz="0" w:space="0" w:color="auto"/>
      </w:divBdr>
    </w:div>
    <w:div w:id="1132091939">
      <w:bodyDiv w:val="1"/>
      <w:marLeft w:val="0"/>
      <w:marRight w:val="0"/>
      <w:marTop w:val="0"/>
      <w:marBottom w:val="0"/>
      <w:divBdr>
        <w:top w:val="none" w:sz="0" w:space="0" w:color="auto"/>
        <w:left w:val="none" w:sz="0" w:space="0" w:color="auto"/>
        <w:bottom w:val="none" w:sz="0" w:space="0" w:color="auto"/>
        <w:right w:val="none" w:sz="0" w:space="0" w:color="auto"/>
      </w:divBdr>
    </w:div>
    <w:div w:id="1559048158">
      <w:bodyDiv w:val="1"/>
      <w:marLeft w:val="0"/>
      <w:marRight w:val="0"/>
      <w:marTop w:val="0"/>
      <w:marBottom w:val="0"/>
      <w:divBdr>
        <w:top w:val="none" w:sz="0" w:space="0" w:color="auto"/>
        <w:left w:val="none" w:sz="0" w:space="0" w:color="auto"/>
        <w:bottom w:val="none" w:sz="0" w:space="0" w:color="auto"/>
        <w:right w:val="none" w:sz="0" w:space="0" w:color="auto"/>
      </w:divBdr>
    </w:div>
    <w:div w:id="1738892112">
      <w:bodyDiv w:val="1"/>
      <w:marLeft w:val="0"/>
      <w:marRight w:val="0"/>
      <w:marTop w:val="0"/>
      <w:marBottom w:val="0"/>
      <w:divBdr>
        <w:top w:val="none" w:sz="0" w:space="0" w:color="auto"/>
        <w:left w:val="none" w:sz="0" w:space="0" w:color="auto"/>
        <w:bottom w:val="none" w:sz="0" w:space="0" w:color="auto"/>
        <w:right w:val="none" w:sz="0" w:space="0" w:color="auto"/>
      </w:divBdr>
    </w:div>
    <w:div w:id="1815828072">
      <w:bodyDiv w:val="1"/>
      <w:marLeft w:val="0"/>
      <w:marRight w:val="0"/>
      <w:marTop w:val="0"/>
      <w:marBottom w:val="0"/>
      <w:divBdr>
        <w:top w:val="none" w:sz="0" w:space="0" w:color="auto"/>
        <w:left w:val="none" w:sz="0" w:space="0" w:color="auto"/>
        <w:bottom w:val="none" w:sz="0" w:space="0" w:color="auto"/>
        <w:right w:val="none" w:sz="0" w:space="0" w:color="auto"/>
      </w:divBdr>
    </w:div>
    <w:div w:id="18435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2151</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2017-11-15T08:34:00Z</dcterms:created>
  <dcterms:modified xsi:type="dcterms:W3CDTF">2017-11-15T08:34:00Z</dcterms:modified>
</cp:coreProperties>
</file>