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B8" w:rsidRPr="00975BB8" w:rsidRDefault="00975BB8" w:rsidP="00975BB8">
      <w:pPr>
        <w:spacing w:after="0" w:line="240" w:lineRule="atLeast"/>
        <w:jc w:val="center"/>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TAŞINMAZ SATILACAKTIR</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b/>
          <w:bCs/>
          <w:color w:val="0000FF"/>
          <w:sz w:val="18"/>
          <w:szCs w:val="18"/>
          <w:lang w:eastAsia="tr-TR"/>
        </w:rPr>
        <w:t>Gaziantep Şehitkâmil İlçe Belediye Başkanlığından:</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18"/>
          <w:szCs w:val="18"/>
          <w:lang w:eastAsia="tr-TR"/>
        </w:rPr>
      </w:pPr>
      <w:r w:rsidRPr="00975BB8">
        <w:rPr>
          <w:rFonts w:ascii="Times New Roman" w:eastAsia="Times New Roman" w:hAnsi="Times New Roman" w:cs="Times New Roman"/>
          <w:color w:val="000000"/>
          <w:sz w:val="18"/>
          <w:szCs w:val="18"/>
          <w:lang w:eastAsia="tr-TR"/>
        </w:rPr>
        <w:t xml:space="preserve">Mülkiyeti Belediyemize ait tapunun </w:t>
      </w:r>
      <w:proofErr w:type="gramStart"/>
      <w:r w:rsidRPr="00975BB8">
        <w:rPr>
          <w:rFonts w:ascii="Times New Roman" w:eastAsia="Times New Roman" w:hAnsi="Times New Roman" w:cs="Times New Roman"/>
          <w:color w:val="000000"/>
          <w:sz w:val="18"/>
          <w:szCs w:val="18"/>
          <w:lang w:eastAsia="tr-TR"/>
        </w:rPr>
        <w:t>Şehitkamil</w:t>
      </w:r>
      <w:proofErr w:type="gramEnd"/>
      <w:r w:rsidRPr="00975BB8">
        <w:rPr>
          <w:rFonts w:ascii="Times New Roman" w:eastAsia="Times New Roman" w:hAnsi="Times New Roman" w:cs="Times New Roman"/>
          <w:color w:val="000000"/>
          <w:sz w:val="18"/>
          <w:szCs w:val="18"/>
          <w:lang w:eastAsia="tr-TR"/>
        </w:rPr>
        <w:t xml:space="preserve"> İlçesi; Aşağıda mahalle, ada, parsel, yüz ölçümü, imar durumu, m² rayiç bedeli, muhammen bedeli ve geçici teminatı belirtilen taşınmazın 2886 Sayılı Devlet İhale Kanununun 35. maddesi (a) fıkrası gereğince Kapalı Teklif Usulü artırma suretiyle </w:t>
      </w:r>
      <w:r w:rsidRPr="00975BB8">
        <w:rPr>
          <w:rFonts w:ascii="Times New Roman" w:eastAsia="Times New Roman" w:hAnsi="Times New Roman" w:cs="Times New Roman"/>
          <w:color w:val="000000"/>
          <w:sz w:val="18"/>
          <w:lang w:eastAsia="tr-TR"/>
        </w:rPr>
        <w:t>13/12/2017</w:t>
      </w:r>
      <w:r w:rsidRPr="00975BB8">
        <w:rPr>
          <w:rFonts w:ascii="Times New Roman" w:eastAsia="Times New Roman" w:hAnsi="Times New Roman" w:cs="Times New Roman"/>
          <w:color w:val="000000"/>
          <w:sz w:val="18"/>
          <w:szCs w:val="18"/>
          <w:lang w:eastAsia="tr-TR"/>
        </w:rPr>
        <w:t> Çarşamba günü Saat:14:30’da Belediyemiz Encümen Salonunda yapılacak ihale ile satışı yapılacaktır.</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 </w:t>
      </w:r>
    </w:p>
    <w:tbl>
      <w:tblPr>
        <w:tblW w:w="11340" w:type="dxa"/>
        <w:tblInd w:w="-1123" w:type="dxa"/>
        <w:tblCellMar>
          <w:left w:w="0" w:type="dxa"/>
          <w:right w:w="0" w:type="dxa"/>
        </w:tblCellMar>
        <w:tblLook w:val="04A0"/>
      </w:tblPr>
      <w:tblGrid>
        <w:gridCol w:w="430"/>
        <w:gridCol w:w="980"/>
        <w:gridCol w:w="500"/>
        <w:gridCol w:w="580"/>
        <w:gridCol w:w="955"/>
        <w:gridCol w:w="848"/>
        <w:gridCol w:w="2381"/>
        <w:gridCol w:w="1266"/>
        <w:gridCol w:w="1276"/>
        <w:gridCol w:w="1270"/>
        <w:gridCol w:w="854"/>
      </w:tblGrid>
      <w:tr w:rsidR="00975BB8" w:rsidRPr="00975BB8" w:rsidTr="00975BB8">
        <w:trPr>
          <w:trHeight w:val="20"/>
        </w:trPr>
        <w:tc>
          <w:tcPr>
            <w:tcW w:w="4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975BB8" w:rsidRPr="00975BB8" w:rsidRDefault="00975BB8" w:rsidP="00975BB8">
            <w:pPr>
              <w:spacing w:after="0" w:line="24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Sıra</w:t>
            </w:r>
          </w:p>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No</w:t>
            </w:r>
          </w:p>
        </w:tc>
        <w:tc>
          <w:tcPr>
            <w:tcW w:w="9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Mahalle</w:t>
            </w:r>
          </w:p>
        </w:tc>
        <w:tc>
          <w:tcPr>
            <w:tcW w:w="5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Ada</w:t>
            </w:r>
          </w:p>
        </w:tc>
        <w:tc>
          <w:tcPr>
            <w:tcW w:w="5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Parsel</w:t>
            </w:r>
          </w:p>
        </w:tc>
        <w:tc>
          <w:tcPr>
            <w:tcW w:w="95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75BB8" w:rsidRPr="00975BB8" w:rsidRDefault="00975BB8" w:rsidP="00975BB8">
            <w:pPr>
              <w:spacing w:after="0" w:line="24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Alanı</w:t>
            </w:r>
          </w:p>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proofErr w:type="gramStart"/>
            <w:r w:rsidRPr="00975BB8">
              <w:rPr>
                <w:rFonts w:ascii="Times New Roman" w:eastAsia="Times New Roman" w:hAnsi="Times New Roman" w:cs="Times New Roman"/>
                <w:sz w:val="18"/>
                <w:lang w:eastAsia="tr-TR"/>
              </w:rPr>
              <w:t>m</w:t>
            </w:r>
            <w:proofErr w:type="gramEnd"/>
            <w:r w:rsidRPr="00975BB8">
              <w:rPr>
                <w:rFonts w:ascii="Times New Roman" w:eastAsia="Times New Roman" w:hAnsi="Times New Roman" w:cs="Times New Roman"/>
                <w:sz w:val="18"/>
                <w:szCs w:val="18"/>
                <w:lang w:eastAsia="tr-TR"/>
              </w:rPr>
              <w:t>²</w:t>
            </w:r>
          </w:p>
        </w:tc>
        <w:tc>
          <w:tcPr>
            <w:tcW w:w="84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Niteliği</w:t>
            </w:r>
          </w:p>
        </w:tc>
        <w:tc>
          <w:tcPr>
            <w:tcW w:w="238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İmar Durumu</w:t>
            </w:r>
          </w:p>
        </w:tc>
        <w:tc>
          <w:tcPr>
            <w:tcW w:w="126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75BB8" w:rsidRPr="00975BB8" w:rsidRDefault="00975BB8" w:rsidP="00975BB8">
            <w:pPr>
              <w:spacing w:after="0" w:line="24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Rayiç Bedeli</w:t>
            </w:r>
          </w:p>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proofErr w:type="gramStart"/>
            <w:r w:rsidRPr="00975BB8">
              <w:rPr>
                <w:rFonts w:ascii="Times New Roman" w:eastAsia="Times New Roman" w:hAnsi="Times New Roman" w:cs="Times New Roman"/>
                <w:sz w:val="18"/>
                <w:lang w:eastAsia="tr-TR"/>
              </w:rPr>
              <w:t>m</w:t>
            </w:r>
            <w:proofErr w:type="gramEnd"/>
            <w:r w:rsidRPr="00975BB8">
              <w:rPr>
                <w:rFonts w:ascii="Times New Roman" w:eastAsia="Times New Roman" w:hAnsi="Times New Roman" w:cs="Times New Roman"/>
                <w:sz w:val="18"/>
                <w:szCs w:val="18"/>
                <w:lang w:eastAsia="tr-TR"/>
              </w:rPr>
              <w:t>²/TL</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75BB8" w:rsidRPr="00975BB8" w:rsidRDefault="00975BB8" w:rsidP="00975BB8">
            <w:pPr>
              <w:spacing w:after="0" w:line="24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Muhammen</w:t>
            </w:r>
          </w:p>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Bedel (TL)</w:t>
            </w:r>
          </w:p>
        </w:tc>
        <w:tc>
          <w:tcPr>
            <w:tcW w:w="127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75BB8" w:rsidRPr="00975BB8" w:rsidRDefault="00975BB8" w:rsidP="00975BB8">
            <w:pPr>
              <w:spacing w:after="0" w:line="24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G. Teminat</w:t>
            </w:r>
          </w:p>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(%3) (TL)</w:t>
            </w:r>
          </w:p>
        </w:tc>
        <w:tc>
          <w:tcPr>
            <w:tcW w:w="8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Ödeme</w:t>
            </w:r>
          </w:p>
        </w:tc>
      </w:tr>
      <w:tr w:rsidR="00975BB8" w:rsidRPr="00975BB8" w:rsidTr="00975BB8">
        <w:trPr>
          <w:trHeight w:val="20"/>
        </w:trPr>
        <w:tc>
          <w:tcPr>
            <w:tcW w:w="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1</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proofErr w:type="spellStart"/>
            <w:r w:rsidRPr="00975BB8">
              <w:rPr>
                <w:rFonts w:ascii="Times New Roman" w:eastAsia="Times New Roman" w:hAnsi="Times New Roman" w:cs="Times New Roman"/>
                <w:sz w:val="18"/>
                <w:szCs w:val="18"/>
                <w:lang w:eastAsia="tr-TR"/>
              </w:rPr>
              <w:t>Güvenevler</w:t>
            </w:r>
            <w:proofErr w:type="spellEnd"/>
          </w:p>
        </w:tc>
        <w:tc>
          <w:tcPr>
            <w:tcW w:w="5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5245</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2</w:t>
            </w:r>
          </w:p>
        </w:tc>
        <w:tc>
          <w:tcPr>
            <w:tcW w:w="9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3.071,22</w:t>
            </w:r>
          </w:p>
        </w:tc>
        <w:tc>
          <w:tcPr>
            <w:tcW w:w="84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Arsa</w:t>
            </w:r>
          </w:p>
        </w:tc>
        <w:tc>
          <w:tcPr>
            <w:tcW w:w="23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Akaryakıt ve LPG Satış ve Servis İstasyonu</w:t>
            </w:r>
          </w:p>
        </w:tc>
        <w:tc>
          <w:tcPr>
            <w:tcW w:w="1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4.000,00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12.284.880,00</w:t>
            </w:r>
          </w:p>
        </w:tc>
        <w:tc>
          <w:tcPr>
            <w:tcW w:w="1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368.546,40</w:t>
            </w:r>
          </w:p>
        </w:tc>
        <w:tc>
          <w:tcPr>
            <w:tcW w:w="8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75BB8" w:rsidRPr="00975BB8" w:rsidRDefault="00975BB8" w:rsidP="00975BB8">
            <w:pPr>
              <w:spacing w:after="0" w:line="20" w:lineRule="atLeast"/>
              <w:jc w:val="center"/>
              <w:rPr>
                <w:rFonts w:ascii="Times New Roman" w:eastAsia="Times New Roman" w:hAnsi="Times New Roman" w:cs="Times New Roman"/>
                <w:sz w:val="20"/>
                <w:szCs w:val="20"/>
                <w:lang w:eastAsia="tr-TR"/>
              </w:rPr>
            </w:pPr>
            <w:r w:rsidRPr="00975BB8">
              <w:rPr>
                <w:rFonts w:ascii="Times New Roman" w:eastAsia="Times New Roman" w:hAnsi="Times New Roman" w:cs="Times New Roman"/>
                <w:sz w:val="18"/>
                <w:szCs w:val="18"/>
                <w:lang w:eastAsia="tr-TR"/>
              </w:rPr>
              <w:t>Peşin</w:t>
            </w:r>
          </w:p>
        </w:tc>
      </w:tr>
    </w:tbl>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 </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İhaleye iştirak edecek istekliler ihale şartnamesini 100,00 TL karşılığında Belediyemiz İhale servisinden temin edebilirler.</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Belediyemizce yapılacak ihaleye katılacak olan isteklilerin aşağıdaki belgeleri sunmaları gerekmektedir;</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A) İstekli gerçek kişi ise;</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a) Türkiye’de Kanuni ikametgâhı olması,</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b) Noter tasdikli imza beyannamesi,</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c) Vekâleten ihaleye katılma halinde, vekil adına düzenlenmiş, ihaleye katılmaya ilişkin noter onaylı </w:t>
      </w:r>
      <w:proofErr w:type="gramStart"/>
      <w:r w:rsidRPr="00975BB8">
        <w:rPr>
          <w:rFonts w:ascii="Times New Roman" w:eastAsia="Times New Roman" w:hAnsi="Times New Roman" w:cs="Times New Roman"/>
          <w:color w:val="000000"/>
          <w:sz w:val="18"/>
          <w:lang w:eastAsia="tr-TR"/>
        </w:rPr>
        <w:t>vekaletname</w:t>
      </w:r>
      <w:proofErr w:type="gramEnd"/>
      <w:r w:rsidRPr="00975BB8">
        <w:rPr>
          <w:rFonts w:ascii="Times New Roman" w:eastAsia="Times New Roman" w:hAnsi="Times New Roman" w:cs="Times New Roman"/>
          <w:color w:val="000000"/>
          <w:sz w:val="18"/>
          <w:szCs w:val="18"/>
          <w:lang w:eastAsia="tr-TR"/>
        </w:rPr>
        <w:t> ile vekilin noter tasdikli imza beyannamesi,</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ç) İhaleye iştirak edecek tarafından her sayfası imzalanmış şartname,</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d) Nüfus Cüzdanı Sureti veya arkalı önlü nüfus cüzdan fotokopisi,</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e) Satış şartnamesi satın aldığına dair makbuz aslı,</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f) Teklif edilen bedelin en az %3’ü tutarındaki geçici teminatın ödendiğine dair makbuz veya Limit </w:t>
      </w:r>
      <w:proofErr w:type="gramStart"/>
      <w:r w:rsidRPr="00975BB8">
        <w:rPr>
          <w:rFonts w:ascii="Times New Roman" w:eastAsia="Times New Roman" w:hAnsi="Times New Roman" w:cs="Times New Roman"/>
          <w:color w:val="000000"/>
          <w:sz w:val="18"/>
          <w:lang w:eastAsia="tr-TR"/>
        </w:rPr>
        <w:t>Dahili</w:t>
      </w:r>
      <w:proofErr w:type="gramEnd"/>
      <w:r w:rsidRPr="00975BB8">
        <w:rPr>
          <w:rFonts w:ascii="Times New Roman" w:eastAsia="Times New Roman" w:hAnsi="Times New Roman" w:cs="Times New Roman"/>
          <w:color w:val="000000"/>
          <w:sz w:val="18"/>
          <w:szCs w:val="18"/>
          <w:lang w:eastAsia="tr-TR"/>
        </w:rPr>
        <w:t> Süresiz Banka Teminat Mektubu,</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g) </w:t>
      </w:r>
      <w:proofErr w:type="gramStart"/>
      <w:r w:rsidRPr="00975BB8">
        <w:rPr>
          <w:rFonts w:ascii="Times New Roman" w:eastAsia="Times New Roman" w:hAnsi="Times New Roman" w:cs="Times New Roman"/>
          <w:color w:val="000000"/>
          <w:sz w:val="18"/>
          <w:lang w:eastAsia="tr-TR"/>
        </w:rPr>
        <w:t>Şehitkamil</w:t>
      </w:r>
      <w:proofErr w:type="gramEnd"/>
      <w:r w:rsidRPr="00975BB8">
        <w:rPr>
          <w:rFonts w:ascii="Times New Roman" w:eastAsia="Times New Roman" w:hAnsi="Times New Roman" w:cs="Times New Roman"/>
          <w:color w:val="000000"/>
          <w:sz w:val="18"/>
          <w:szCs w:val="18"/>
          <w:lang w:eastAsia="tr-TR"/>
        </w:rPr>
        <w:t> Belediyesine herhangi bir borcu olmadığına dair belge,</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h) Şekli ve içeriği Şartnamede belirlenen teklif mektubu,</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 xml:space="preserve">ı) Ortak girişim olması halinde ortak girişimi oluşturan gerçek kişilerin her biri istenen belgeleri ayrı </w:t>
      </w:r>
      <w:proofErr w:type="spellStart"/>
      <w:r w:rsidRPr="00975BB8">
        <w:rPr>
          <w:rFonts w:ascii="Times New Roman" w:eastAsia="Times New Roman" w:hAnsi="Times New Roman" w:cs="Times New Roman"/>
          <w:color w:val="000000"/>
          <w:sz w:val="18"/>
          <w:szCs w:val="18"/>
          <w:lang w:eastAsia="tr-TR"/>
        </w:rPr>
        <w:t>ayrı</w:t>
      </w:r>
      <w:proofErr w:type="spellEnd"/>
      <w:r w:rsidRPr="00975BB8">
        <w:rPr>
          <w:rFonts w:ascii="Times New Roman" w:eastAsia="Times New Roman" w:hAnsi="Times New Roman" w:cs="Times New Roman"/>
          <w:color w:val="000000"/>
          <w:sz w:val="18"/>
          <w:szCs w:val="18"/>
          <w:lang w:eastAsia="tr-TR"/>
        </w:rPr>
        <w:t xml:space="preserve"> (geçici teminat hariç) vereceklerdir.</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B) İstekli tüzel kişi ise;</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a) Mevzuatı gereği tüzel kişiliğin siciline kayıtlı bulunduğu ihale tarihinin içinde bulunduğu yılda alınmış Ticaret ve/veya Sanayi Odasından tüzel kişiliğin sicile kayıtlı olduğuna dair belge,</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b) İlgisine göre tüzel kişiliğin ortakları, üyeleri veya kurucuları ile tüzel kişiliğin yönetimindeki görevlileri belirten son durumu gösterir Ticaret Sicil gazetesi, bu bilgilerin tamamının Ticaret Sicil gazetesinde bulunmaması halinde, bu bilgilerin tümünü göstermek üzere Ticaret sicil gazeteleri veya bu hususları gösteren belgeler,</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c) Tüzel kişiliğin noter tasdikli imza sirküleri,</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ç) Vekâleten ihaleye katılma halinde, vekil adına düzenlenmiş, ihaleye katılmaya ilişkin noter onaylı </w:t>
      </w:r>
      <w:proofErr w:type="gramStart"/>
      <w:r w:rsidRPr="00975BB8">
        <w:rPr>
          <w:rFonts w:ascii="Times New Roman" w:eastAsia="Times New Roman" w:hAnsi="Times New Roman" w:cs="Times New Roman"/>
          <w:color w:val="000000"/>
          <w:sz w:val="18"/>
          <w:lang w:eastAsia="tr-TR"/>
        </w:rPr>
        <w:t>vekaletname</w:t>
      </w:r>
      <w:proofErr w:type="gramEnd"/>
      <w:r w:rsidRPr="00975BB8">
        <w:rPr>
          <w:rFonts w:ascii="Times New Roman" w:eastAsia="Times New Roman" w:hAnsi="Times New Roman" w:cs="Times New Roman"/>
          <w:color w:val="000000"/>
          <w:sz w:val="18"/>
          <w:szCs w:val="18"/>
          <w:lang w:eastAsia="tr-TR"/>
        </w:rPr>
        <w:t> ile vekilin noter tasdikli imza beyannamesi,</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d) Teklif edilen bedelin en az %3’ü tutarındaki geçici teminatın ödendiğine dair makbuz veya süresiz Limit </w:t>
      </w:r>
      <w:proofErr w:type="gramStart"/>
      <w:r w:rsidRPr="00975BB8">
        <w:rPr>
          <w:rFonts w:ascii="Times New Roman" w:eastAsia="Times New Roman" w:hAnsi="Times New Roman" w:cs="Times New Roman"/>
          <w:color w:val="000000"/>
          <w:sz w:val="18"/>
          <w:lang w:eastAsia="tr-TR"/>
        </w:rPr>
        <w:t>Dahili</w:t>
      </w:r>
      <w:proofErr w:type="gramEnd"/>
      <w:r w:rsidRPr="00975BB8">
        <w:rPr>
          <w:rFonts w:ascii="Times New Roman" w:eastAsia="Times New Roman" w:hAnsi="Times New Roman" w:cs="Times New Roman"/>
          <w:color w:val="000000"/>
          <w:sz w:val="18"/>
          <w:szCs w:val="18"/>
          <w:lang w:eastAsia="tr-TR"/>
        </w:rPr>
        <w:t> Banka Teminat Mektubu,</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e) İhaleye iştirak eden tarafından her sayfası imzalanmış şartname,</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f) Satış şartnamesi satın aldığına dair makbuz aslı,</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g) Şehitkâmil Belediyesine herhangi bir borcu olmadığına dair belge,</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h) Şekli ve içeriği Şartnamede belirlenen teklif mektubu,</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 xml:space="preserve">ı) Ortak girişim olması halinde ortak girişimi oluşturan ortakların her biri istenen belgeleri ayrı </w:t>
      </w:r>
      <w:proofErr w:type="spellStart"/>
      <w:r w:rsidRPr="00975BB8">
        <w:rPr>
          <w:rFonts w:ascii="Times New Roman" w:eastAsia="Times New Roman" w:hAnsi="Times New Roman" w:cs="Times New Roman"/>
          <w:color w:val="000000"/>
          <w:sz w:val="18"/>
          <w:szCs w:val="18"/>
          <w:lang w:eastAsia="tr-TR"/>
        </w:rPr>
        <w:t>ayrı</w:t>
      </w:r>
      <w:proofErr w:type="spellEnd"/>
      <w:r w:rsidRPr="00975BB8">
        <w:rPr>
          <w:rFonts w:ascii="Times New Roman" w:eastAsia="Times New Roman" w:hAnsi="Times New Roman" w:cs="Times New Roman"/>
          <w:color w:val="000000"/>
          <w:sz w:val="18"/>
          <w:szCs w:val="18"/>
          <w:lang w:eastAsia="tr-TR"/>
        </w:rPr>
        <w:t xml:space="preserve"> (geçici teminat hariç) vereceklerdir.</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 xml:space="preserve">İhaleye iştirak edeceklerin, istenilen belgelerle birlikte </w:t>
      </w:r>
      <w:proofErr w:type="gramStart"/>
      <w:r w:rsidRPr="00975BB8">
        <w:rPr>
          <w:rFonts w:ascii="Times New Roman" w:eastAsia="Times New Roman" w:hAnsi="Times New Roman" w:cs="Times New Roman"/>
          <w:color w:val="000000"/>
          <w:sz w:val="18"/>
          <w:szCs w:val="18"/>
          <w:lang w:eastAsia="tr-TR"/>
        </w:rPr>
        <w:t>Şehitkamil</w:t>
      </w:r>
      <w:proofErr w:type="gramEnd"/>
      <w:r w:rsidRPr="00975BB8">
        <w:rPr>
          <w:rFonts w:ascii="Times New Roman" w:eastAsia="Times New Roman" w:hAnsi="Times New Roman" w:cs="Times New Roman"/>
          <w:color w:val="000000"/>
          <w:sz w:val="18"/>
          <w:szCs w:val="18"/>
          <w:lang w:eastAsia="tr-TR"/>
        </w:rPr>
        <w:t xml:space="preserve"> Belediyesi İhale Servisine en geç </w:t>
      </w:r>
      <w:r w:rsidRPr="00975BB8">
        <w:rPr>
          <w:rFonts w:ascii="Times New Roman" w:eastAsia="Times New Roman" w:hAnsi="Times New Roman" w:cs="Times New Roman"/>
          <w:color w:val="000000"/>
          <w:sz w:val="18"/>
          <w:lang w:eastAsia="tr-TR"/>
        </w:rPr>
        <w:t>13/12/2017</w:t>
      </w:r>
      <w:r w:rsidRPr="00975BB8">
        <w:rPr>
          <w:rFonts w:ascii="Times New Roman" w:eastAsia="Times New Roman" w:hAnsi="Times New Roman" w:cs="Times New Roman"/>
          <w:color w:val="000000"/>
          <w:sz w:val="18"/>
          <w:szCs w:val="18"/>
          <w:lang w:eastAsia="tr-TR"/>
        </w:rPr>
        <w:t> Çarşamba günü saat 12.00’a kadar başvuruda bulunmaları gerekmektedir.</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Bu ihaleden doğacak, her türlü vergi, resim harç, Tellâliye, ilan bedeli vb. masraflar yükleniciye ait olup, taşınmaza KDV uygulanmayacaktır.</w:t>
      </w:r>
    </w:p>
    <w:p w:rsidR="00975BB8" w:rsidRPr="00975BB8" w:rsidRDefault="00975BB8" w:rsidP="00975BB8">
      <w:pPr>
        <w:spacing w:after="0" w:line="240" w:lineRule="atLeast"/>
        <w:ind w:firstLine="567"/>
        <w:jc w:val="both"/>
        <w:rPr>
          <w:rFonts w:ascii="Times New Roman" w:eastAsia="Times New Roman" w:hAnsi="Times New Roman" w:cs="Times New Roman"/>
          <w:color w:val="000000"/>
          <w:sz w:val="20"/>
          <w:szCs w:val="20"/>
          <w:lang w:eastAsia="tr-TR"/>
        </w:rPr>
      </w:pPr>
      <w:r w:rsidRPr="00975BB8">
        <w:rPr>
          <w:rFonts w:ascii="Times New Roman" w:eastAsia="Times New Roman" w:hAnsi="Times New Roman" w:cs="Times New Roman"/>
          <w:color w:val="000000"/>
          <w:sz w:val="18"/>
          <w:szCs w:val="18"/>
          <w:lang w:eastAsia="tr-TR"/>
        </w:rPr>
        <w:t>İhaleye iştirak edeceklere duyurulur.</w:t>
      </w:r>
    </w:p>
    <w:p w:rsidR="006F3340" w:rsidRDefault="00975BB8"/>
    <w:sectPr w:rsidR="006F3340" w:rsidSect="00FA67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62763"/>
    <w:rsid w:val="0017013C"/>
    <w:rsid w:val="003505CB"/>
    <w:rsid w:val="00562763"/>
    <w:rsid w:val="00975BB8"/>
    <w:rsid w:val="00C61F95"/>
    <w:rsid w:val="00CC0920"/>
    <w:rsid w:val="00FA67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75"/>
  </w:style>
  <w:style w:type="paragraph" w:styleId="Balk3">
    <w:name w:val="heading 3"/>
    <w:basedOn w:val="Normal"/>
    <w:link w:val="Balk3Char"/>
    <w:uiPriority w:val="9"/>
    <w:qFormat/>
    <w:rsid w:val="00975BB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627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62763"/>
    <w:rPr>
      <w:color w:val="0000FF"/>
      <w:u w:val="single"/>
    </w:rPr>
  </w:style>
  <w:style w:type="character" w:styleId="Gl">
    <w:name w:val="Strong"/>
    <w:basedOn w:val="VarsaylanParagrafYazTipi"/>
    <w:uiPriority w:val="22"/>
    <w:qFormat/>
    <w:rsid w:val="00562763"/>
    <w:rPr>
      <w:b/>
      <w:bCs/>
    </w:rPr>
  </w:style>
  <w:style w:type="character" w:customStyle="1" w:styleId="scayt-misspell-word">
    <w:name w:val="scayt-misspell-word"/>
    <w:basedOn w:val="VarsaylanParagrafYazTipi"/>
    <w:rsid w:val="00562763"/>
  </w:style>
  <w:style w:type="paragraph" w:styleId="BalonMetni">
    <w:name w:val="Balloon Text"/>
    <w:basedOn w:val="Normal"/>
    <w:link w:val="BalonMetniChar"/>
    <w:uiPriority w:val="99"/>
    <w:semiHidden/>
    <w:unhideWhenUsed/>
    <w:rsid w:val="005627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2763"/>
    <w:rPr>
      <w:rFonts w:ascii="Tahoma" w:hAnsi="Tahoma" w:cs="Tahoma"/>
      <w:sz w:val="16"/>
      <w:szCs w:val="16"/>
    </w:rPr>
  </w:style>
  <w:style w:type="character" w:customStyle="1" w:styleId="grame">
    <w:name w:val="grame"/>
    <w:basedOn w:val="VarsaylanParagrafYazTipi"/>
    <w:rsid w:val="00975BB8"/>
  </w:style>
  <w:style w:type="character" w:customStyle="1" w:styleId="Balk3Char">
    <w:name w:val="Başlık 3 Char"/>
    <w:basedOn w:val="VarsaylanParagrafYazTipi"/>
    <w:link w:val="Balk3"/>
    <w:uiPriority w:val="9"/>
    <w:rsid w:val="00975BB8"/>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91898537">
      <w:bodyDiv w:val="1"/>
      <w:marLeft w:val="0"/>
      <w:marRight w:val="0"/>
      <w:marTop w:val="0"/>
      <w:marBottom w:val="0"/>
      <w:divBdr>
        <w:top w:val="none" w:sz="0" w:space="0" w:color="auto"/>
        <w:left w:val="none" w:sz="0" w:space="0" w:color="auto"/>
        <w:bottom w:val="none" w:sz="0" w:space="0" w:color="auto"/>
        <w:right w:val="none" w:sz="0" w:space="0" w:color="auto"/>
      </w:divBdr>
    </w:div>
    <w:div w:id="454520825">
      <w:bodyDiv w:val="1"/>
      <w:marLeft w:val="0"/>
      <w:marRight w:val="0"/>
      <w:marTop w:val="0"/>
      <w:marBottom w:val="0"/>
      <w:divBdr>
        <w:top w:val="none" w:sz="0" w:space="0" w:color="auto"/>
        <w:left w:val="none" w:sz="0" w:space="0" w:color="auto"/>
        <w:bottom w:val="none" w:sz="0" w:space="0" w:color="auto"/>
        <w:right w:val="none" w:sz="0" w:space="0" w:color="auto"/>
      </w:divBdr>
    </w:div>
    <w:div w:id="1060127587">
      <w:bodyDiv w:val="1"/>
      <w:marLeft w:val="0"/>
      <w:marRight w:val="0"/>
      <w:marTop w:val="0"/>
      <w:marBottom w:val="0"/>
      <w:divBdr>
        <w:top w:val="none" w:sz="0" w:space="0" w:color="auto"/>
        <w:left w:val="none" w:sz="0" w:space="0" w:color="auto"/>
        <w:bottom w:val="none" w:sz="0" w:space="0" w:color="auto"/>
        <w:right w:val="none" w:sz="0" w:space="0" w:color="auto"/>
      </w:divBdr>
    </w:div>
    <w:div w:id="1269117588">
      <w:bodyDiv w:val="1"/>
      <w:marLeft w:val="0"/>
      <w:marRight w:val="0"/>
      <w:marTop w:val="0"/>
      <w:marBottom w:val="0"/>
      <w:divBdr>
        <w:top w:val="none" w:sz="0" w:space="0" w:color="auto"/>
        <w:left w:val="none" w:sz="0" w:space="0" w:color="auto"/>
        <w:bottom w:val="none" w:sz="0" w:space="0" w:color="auto"/>
        <w:right w:val="none" w:sz="0" w:space="0" w:color="auto"/>
      </w:divBdr>
    </w:div>
    <w:div w:id="1340112792">
      <w:bodyDiv w:val="1"/>
      <w:marLeft w:val="0"/>
      <w:marRight w:val="0"/>
      <w:marTop w:val="0"/>
      <w:marBottom w:val="0"/>
      <w:divBdr>
        <w:top w:val="none" w:sz="0" w:space="0" w:color="auto"/>
        <w:left w:val="none" w:sz="0" w:space="0" w:color="auto"/>
        <w:bottom w:val="none" w:sz="0" w:space="0" w:color="auto"/>
        <w:right w:val="none" w:sz="0" w:space="0" w:color="auto"/>
      </w:divBdr>
    </w:div>
    <w:div w:id="1463234989">
      <w:bodyDiv w:val="1"/>
      <w:marLeft w:val="0"/>
      <w:marRight w:val="0"/>
      <w:marTop w:val="0"/>
      <w:marBottom w:val="0"/>
      <w:divBdr>
        <w:top w:val="none" w:sz="0" w:space="0" w:color="auto"/>
        <w:left w:val="none" w:sz="0" w:space="0" w:color="auto"/>
        <w:bottom w:val="none" w:sz="0" w:space="0" w:color="auto"/>
        <w:right w:val="none" w:sz="0" w:space="0" w:color="auto"/>
      </w:divBdr>
    </w:div>
    <w:div w:id="18930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518</Words>
  <Characters>2957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2017-11-29T06:17:00Z</dcterms:created>
  <dcterms:modified xsi:type="dcterms:W3CDTF">2017-11-29T07:54:00Z</dcterms:modified>
</cp:coreProperties>
</file>