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FF2" w:rsidRDefault="00DB0FF2" w:rsidP="00DB0FF2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  <w:r w:rsidRPr="00DB0FF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TAŞINMAZ MAL SATILACAKTIR</w:t>
      </w:r>
    </w:p>
    <w:p w:rsidR="00DB0FF2" w:rsidRDefault="00DB0FF2" w:rsidP="00DB0FF2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</w:p>
    <w:p w:rsidR="00DB0FF2" w:rsidRPr="00DB0FF2" w:rsidRDefault="00DB0FF2" w:rsidP="00DB0FF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B0FF2">
        <w:rPr>
          <w:rFonts w:ascii="Times New Roman" w:eastAsia="Times New Roman" w:hAnsi="Times New Roman" w:cs="Times New Roman"/>
          <w:b/>
          <w:bCs/>
          <w:color w:val="0000CC"/>
          <w:sz w:val="18"/>
          <w:szCs w:val="18"/>
          <w:lang w:eastAsia="tr-TR"/>
        </w:rPr>
        <w:t>İzmir İli Selçuk Belediye Başkanlığından:</w:t>
      </w:r>
    </w:p>
    <w:p w:rsidR="00DB0FF2" w:rsidRPr="00DB0FF2" w:rsidRDefault="00DB0FF2" w:rsidP="00DB0FF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B0FF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İHALENİN KONUSU:</w:t>
      </w:r>
    </w:p>
    <w:p w:rsidR="00DB0FF2" w:rsidRPr="00DB0FF2" w:rsidRDefault="00DB0FF2" w:rsidP="00DB0FF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B0FF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Madde 1 - Mülkiyeti </w:t>
      </w:r>
      <w:proofErr w:type="spellStart"/>
      <w:r w:rsidRPr="00DB0FF2">
        <w:rPr>
          <w:rFonts w:ascii="Times New Roman" w:eastAsia="Times New Roman" w:hAnsi="Times New Roman" w:cs="Times New Roman"/>
          <w:color w:val="000000"/>
          <w:sz w:val="18"/>
          <w:lang w:eastAsia="tr-TR"/>
        </w:rPr>
        <w:t>mustakilen</w:t>
      </w:r>
      <w:proofErr w:type="spellEnd"/>
      <w:r w:rsidRPr="00DB0FF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Belediyemize ait olan Selçuk ilçesi, </w:t>
      </w:r>
      <w:proofErr w:type="spellStart"/>
      <w:r w:rsidRPr="00DB0FF2">
        <w:rPr>
          <w:rFonts w:ascii="Times New Roman" w:eastAsia="Times New Roman" w:hAnsi="Times New Roman" w:cs="Times New Roman"/>
          <w:color w:val="000000"/>
          <w:sz w:val="18"/>
          <w:lang w:eastAsia="tr-TR"/>
        </w:rPr>
        <w:t>İsabey</w:t>
      </w:r>
      <w:proofErr w:type="spellEnd"/>
      <w:r w:rsidRPr="00DB0FF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mahallesi, Tarımsal Sanayi Alanında 102 ada 1 parsel </w:t>
      </w:r>
      <w:proofErr w:type="spellStart"/>
      <w:r w:rsidRPr="00DB0FF2">
        <w:rPr>
          <w:rFonts w:ascii="Times New Roman" w:eastAsia="Times New Roman" w:hAnsi="Times New Roman" w:cs="Times New Roman"/>
          <w:color w:val="000000"/>
          <w:sz w:val="18"/>
          <w:lang w:eastAsia="tr-TR"/>
        </w:rPr>
        <w:t>nolu</w:t>
      </w:r>
      <w:proofErr w:type="spellEnd"/>
      <w:r w:rsidRPr="00DB0FF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arsa 2886 sayılı Yasanın 35/a ve 36 maddesine göre Kapalı Teklif Usulüyle satış ihalesi yapılacaktır.</w:t>
      </w:r>
    </w:p>
    <w:p w:rsidR="00DB0FF2" w:rsidRPr="00DB0FF2" w:rsidRDefault="00DB0FF2" w:rsidP="00DB0FF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B0FF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İHALENİN YAPILACAĞI YER, TARİH VE SAAT ile İHALE MUHAMMEN BEDELİ, GEÇİCİ TEMİNATI:</w:t>
      </w:r>
    </w:p>
    <w:p w:rsidR="00DB0FF2" w:rsidRPr="00DB0FF2" w:rsidRDefault="00DB0FF2" w:rsidP="00DB0FF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B0FF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Madde 2 - </w:t>
      </w:r>
      <w:r w:rsidRPr="00DB0FF2"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  <w:lang w:eastAsia="tr-TR"/>
        </w:rPr>
        <w:t>İhale, Selçuk Belediye Başkanlığının, Atatürk mahallesi, Atatürk caddesi</w:t>
      </w:r>
      <w:r w:rsidRPr="00DB0FF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No: 111 adresindeki binasında Belediye Encümen Toplantı Salonunda, </w:t>
      </w:r>
      <w:r w:rsidRPr="00DB0FF2">
        <w:rPr>
          <w:rFonts w:ascii="Times New Roman" w:eastAsia="Times New Roman" w:hAnsi="Times New Roman" w:cs="Times New Roman"/>
          <w:color w:val="000000"/>
          <w:sz w:val="18"/>
          <w:lang w:eastAsia="tr-TR"/>
        </w:rPr>
        <w:t>07/11/2017</w:t>
      </w:r>
      <w:r w:rsidRPr="00DB0FF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tarihinde Belediye Encümenince yapılacaktır. İhalede satılacak arsaların parsel bilgileri muhammen bedelleri, geçici teminat bedelleri, ihale tarih ve saatleri aşağıda ayrıca belirtilmiştir. Taşınmazlar üzerindeki </w:t>
      </w:r>
      <w:proofErr w:type="spellStart"/>
      <w:r w:rsidRPr="00DB0FF2">
        <w:rPr>
          <w:rFonts w:ascii="Times New Roman" w:eastAsia="Times New Roman" w:hAnsi="Times New Roman" w:cs="Times New Roman"/>
          <w:color w:val="000000"/>
          <w:sz w:val="18"/>
          <w:lang w:eastAsia="tr-TR"/>
        </w:rPr>
        <w:t>takyidatlar</w:t>
      </w:r>
      <w:proofErr w:type="spellEnd"/>
      <w:r w:rsidRPr="00DB0FF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için tapu kaydına bakılacaktır.</w:t>
      </w:r>
    </w:p>
    <w:p w:rsidR="00DB0FF2" w:rsidRPr="00DB0FF2" w:rsidRDefault="00DB0FF2" w:rsidP="00DB0FF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B0FF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tbl>
      <w:tblPr>
        <w:tblW w:w="0" w:type="auto"/>
        <w:tblInd w:w="612" w:type="dxa"/>
        <w:tblCellMar>
          <w:left w:w="0" w:type="dxa"/>
          <w:right w:w="0" w:type="dxa"/>
        </w:tblCellMar>
        <w:tblLook w:val="04A0"/>
      </w:tblPr>
      <w:tblGrid>
        <w:gridCol w:w="607"/>
        <w:gridCol w:w="617"/>
        <w:gridCol w:w="757"/>
        <w:gridCol w:w="985"/>
        <w:gridCol w:w="1553"/>
        <w:gridCol w:w="1485"/>
        <w:gridCol w:w="1060"/>
        <w:gridCol w:w="1612"/>
      </w:tblGrid>
      <w:tr w:rsidR="00DB0FF2" w:rsidRPr="00DB0FF2" w:rsidTr="00DB0FF2">
        <w:trPr>
          <w:trHeight w:val="2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0FF2" w:rsidRPr="00DB0FF2" w:rsidRDefault="00DB0FF2" w:rsidP="00DB0FF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B0FF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Sıra No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0FF2" w:rsidRPr="00DB0FF2" w:rsidRDefault="00DB0FF2" w:rsidP="00DB0FF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B0FF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Ada No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0FF2" w:rsidRPr="00DB0FF2" w:rsidRDefault="00DB0FF2" w:rsidP="00DB0FF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B0FF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Parsel No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0FF2" w:rsidRPr="00DB0FF2" w:rsidRDefault="00DB0FF2" w:rsidP="00DB0FF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B0FF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Alanı (m</w:t>
            </w:r>
            <w:r w:rsidRPr="00DB0FF2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tr-TR"/>
              </w:rPr>
              <w:t>2</w:t>
            </w:r>
            <w:r w:rsidRPr="00DB0FF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0FF2" w:rsidRPr="00DB0FF2" w:rsidRDefault="00DB0FF2" w:rsidP="00DB0FF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B0FF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Tahmin Edilen Bedeli (TL)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0FF2" w:rsidRPr="00DB0FF2" w:rsidRDefault="00DB0FF2" w:rsidP="00DB0FF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B0FF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Geçici Teminat Bedeli (TL)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0FF2" w:rsidRPr="00DB0FF2" w:rsidRDefault="00DB0FF2" w:rsidP="00DB0FF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B0FF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İmar Durumu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0FF2" w:rsidRPr="00DB0FF2" w:rsidRDefault="00DB0FF2" w:rsidP="00DB0FF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B0FF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İhale Tarihi ve Saati</w:t>
            </w:r>
          </w:p>
        </w:tc>
      </w:tr>
      <w:tr w:rsidR="00DB0FF2" w:rsidRPr="00DB0FF2" w:rsidTr="00DB0FF2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0FF2" w:rsidRPr="00DB0FF2" w:rsidRDefault="00DB0FF2" w:rsidP="00DB0FF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B0FF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0FF2" w:rsidRPr="00DB0FF2" w:rsidRDefault="00DB0FF2" w:rsidP="00DB0FF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B0FF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0FF2" w:rsidRPr="00DB0FF2" w:rsidRDefault="00DB0FF2" w:rsidP="00DB0FF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B0FF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0FF2" w:rsidRPr="00DB0FF2" w:rsidRDefault="00DB0FF2" w:rsidP="00DB0FF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B0FF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19301,82 m</w:t>
            </w:r>
            <w:r w:rsidRPr="00DB0FF2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0FF2" w:rsidRPr="00DB0FF2" w:rsidRDefault="00DB0FF2" w:rsidP="00DB0FF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B0FF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8.686.000,00 TL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0FF2" w:rsidRPr="00DB0FF2" w:rsidRDefault="00DB0FF2" w:rsidP="00DB0FF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B0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260.580,00 TL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0FF2" w:rsidRPr="00DB0FF2" w:rsidRDefault="00DB0FF2" w:rsidP="00DB0FF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B0FF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Tarımsal Sanayi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0FF2" w:rsidRPr="00DB0FF2" w:rsidRDefault="00DB0FF2" w:rsidP="00DB0FF2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B0FF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07/11/2017</w:t>
            </w:r>
            <w:r w:rsidRPr="00DB0FF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Saat: 11.00</w:t>
            </w:r>
          </w:p>
        </w:tc>
      </w:tr>
    </w:tbl>
    <w:p w:rsidR="00DB0FF2" w:rsidRPr="00DB0FF2" w:rsidRDefault="00DB0FF2" w:rsidP="00DB0FF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B0FF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p w:rsidR="00DB0FF2" w:rsidRPr="00DB0FF2" w:rsidRDefault="00DB0FF2" w:rsidP="00DB0FF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B0FF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İHALEYE KATILACAKLARDAN İSTENECEK BELGELER:</w:t>
      </w:r>
    </w:p>
    <w:p w:rsidR="00DB0FF2" w:rsidRPr="00DB0FF2" w:rsidRDefault="00DB0FF2" w:rsidP="00DB0FF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B0FF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Madde 3 - İhaleye katılacak gerçek veya tüzel kişilerden aşağıdaki belgeler istenir:</w:t>
      </w:r>
    </w:p>
    <w:p w:rsidR="00DB0FF2" w:rsidRPr="00DB0FF2" w:rsidRDefault="00DB0FF2" w:rsidP="00DB0FF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B0FF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A) Gerçek kişiler için:</w:t>
      </w:r>
    </w:p>
    <w:p w:rsidR="00DB0FF2" w:rsidRPr="00DB0FF2" w:rsidRDefault="00DB0FF2" w:rsidP="00DB0FF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B0FF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a) Nüfus cüzdanı aslı veya tasdikli sureti</w:t>
      </w:r>
    </w:p>
    <w:p w:rsidR="00DB0FF2" w:rsidRPr="00DB0FF2" w:rsidRDefault="00DB0FF2" w:rsidP="00DB0FF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B0FF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b) Tebligat adresini gösterir ikametgâh belgesi ve elektronik posta adresi</w:t>
      </w:r>
    </w:p>
    <w:p w:rsidR="00DB0FF2" w:rsidRPr="00DB0FF2" w:rsidRDefault="00DB0FF2" w:rsidP="00DB0FF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B0FF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c) İhale ile ilgili yatan geçici teminata ilişkin makbuz</w:t>
      </w:r>
    </w:p>
    <w:p w:rsidR="00DB0FF2" w:rsidRPr="00DB0FF2" w:rsidRDefault="00DB0FF2" w:rsidP="00DB0FF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B0FF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d) Belediyeye borcu olmadığına dair Selçuk Belediyesinden alınmış belge,</w:t>
      </w:r>
    </w:p>
    <w:p w:rsidR="00DB0FF2" w:rsidRPr="00DB0FF2" w:rsidRDefault="00DB0FF2" w:rsidP="00DB0FF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B0FF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e) KDV dâhil 750,00 TL şartname bedelinin ödendiğine dair makbuz,</w:t>
      </w:r>
    </w:p>
    <w:p w:rsidR="00DB0FF2" w:rsidRPr="00DB0FF2" w:rsidRDefault="00DB0FF2" w:rsidP="00DB0FF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B0FF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B) Tüzel kişiler için:</w:t>
      </w:r>
    </w:p>
    <w:p w:rsidR="00DB0FF2" w:rsidRPr="00DB0FF2" w:rsidRDefault="00DB0FF2" w:rsidP="00DB0FF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B0FF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a) Tüzel kişinin ana sözleşmesi veya tüzüğü,</w:t>
      </w:r>
    </w:p>
    <w:p w:rsidR="00DB0FF2" w:rsidRPr="00DB0FF2" w:rsidRDefault="00DB0FF2" w:rsidP="00DB0FF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B0FF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b) İhaleye katılmak için yetkilendirilen kişiye ait karar aslı ve fotokopisi</w:t>
      </w:r>
    </w:p>
    <w:p w:rsidR="00DB0FF2" w:rsidRPr="00DB0FF2" w:rsidRDefault="00DB0FF2" w:rsidP="00DB0FF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B0FF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c) İhaleye katılan yetkilinin imza sirküleri aslı, vekâleten katılımlarda vekâletname aslı ve vekil imza sirküleri aslı</w:t>
      </w:r>
    </w:p>
    <w:p w:rsidR="00DB0FF2" w:rsidRPr="00DB0FF2" w:rsidRDefault="00DB0FF2" w:rsidP="00DB0FF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B0FF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d) İhale ile ilgili yatan geçici teminat makbuzu</w:t>
      </w:r>
    </w:p>
    <w:p w:rsidR="00DB0FF2" w:rsidRPr="00DB0FF2" w:rsidRDefault="00DB0FF2" w:rsidP="00DB0FF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B0FF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e) Tebligat adresini gösterir adres beyanı ve elektronik posta adresi beyanı</w:t>
      </w:r>
    </w:p>
    <w:p w:rsidR="00DB0FF2" w:rsidRPr="00DB0FF2" w:rsidRDefault="00DB0FF2" w:rsidP="00DB0FF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B0FF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f) Tüzel kişinin ortaklarının ve şirketi bağlayıcı işlemler yapma konusunda yetki verilen yöneticilerinin Adli Sicil Kayıt Belgesi,</w:t>
      </w:r>
    </w:p>
    <w:p w:rsidR="00DB0FF2" w:rsidRPr="00DB0FF2" w:rsidRDefault="00DB0FF2" w:rsidP="00DB0FF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B0FF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g) Belediyeye borcu olmadığına dair Selçuk Belediyesinden alınmış belge,</w:t>
      </w:r>
    </w:p>
    <w:p w:rsidR="00DB0FF2" w:rsidRPr="00DB0FF2" w:rsidRDefault="00DB0FF2" w:rsidP="00DB0FF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B0FF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h) KDV </w:t>
      </w:r>
      <w:proofErr w:type="gramStart"/>
      <w:r w:rsidRPr="00DB0FF2">
        <w:rPr>
          <w:rFonts w:ascii="Times New Roman" w:eastAsia="Times New Roman" w:hAnsi="Times New Roman" w:cs="Times New Roman"/>
          <w:color w:val="000000"/>
          <w:sz w:val="18"/>
          <w:lang w:eastAsia="tr-TR"/>
        </w:rPr>
        <w:t>dahil</w:t>
      </w:r>
      <w:proofErr w:type="gramEnd"/>
      <w:r w:rsidRPr="00DB0FF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750,00 TL olan şartname bedelinin ödendiğine dair makbuz.</w:t>
      </w:r>
    </w:p>
    <w:p w:rsidR="00DB0FF2" w:rsidRPr="00DB0FF2" w:rsidRDefault="00DB0FF2" w:rsidP="00DB0FF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B0FF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ı) Tüzel kişinin vergi numarası</w:t>
      </w:r>
    </w:p>
    <w:p w:rsidR="00DB0FF2" w:rsidRPr="00DB0FF2" w:rsidRDefault="00DB0FF2" w:rsidP="00DB0FF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B0FF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İhaleye katılacakların yukarıda yazılı belgeleri ihale saatine kadar Selçuk Belediyesi Emlak ve </w:t>
      </w:r>
      <w:proofErr w:type="gramStart"/>
      <w:r w:rsidRPr="00DB0FF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İstimlak</w:t>
      </w:r>
      <w:proofErr w:type="gramEnd"/>
      <w:r w:rsidRPr="00DB0FF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Müdürlüğüne teslim etmeleri şarttır.</w:t>
      </w:r>
    </w:p>
    <w:p w:rsidR="00DB0FF2" w:rsidRPr="00DB0FF2" w:rsidRDefault="00DB0FF2" w:rsidP="00DB0FF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B0FF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İhale şartnamesi ile tapu kaydına ait bilgiler Selçuk Belediyesi Emlak ve </w:t>
      </w:r>
      <w:proofErr w:type="gramStart"/>
      <w:r w:rsidRPr="00DB0FF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İstimlak</w:t>
      </w:r>
      <w:proofErr w:type="gramEnd"/>
      <w:r w:rsidRPr="00DB0FF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Müdürlüğünden temin edilebilir.</w:t>
      </w:r>
    </w:p>
    <w:p w:rsidR="00DB0FF2" w:rsidRPr="00DB0FF2" w:rsidRDefault="00DB0FF2" w:rsidP="00DB0FF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B0FF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İlan olunur.</w:t>
      </w:r>
    </w:p>
    <w:p w:rsidR="004B52A0" w:rsidRDefault="004B52A0"/>
    <w:sectPr w:rsidR="004B52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4B52A0"/>
    <w:rsid w:val="00406756"/>
    <w:rsid w:val="00453ABB"/>
    <w:rsid w:val="004B52A0"/>
    <w:rsid w:val="00C15CA4"/>
    <w:rsid w:val="00DB0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B5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4B52A0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4B52A0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B5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B52A0"/>
    <w:rPr>
      <w:rFonts w:ascii="Tahoma" w:hAnsi="Tahoma" w:cs="Tahoma"/>
      <w:sz w:val="16"/>
      <w:szCs w:val="16"/>
    </w:rPr>
  </w:style>
  <w:style w:type="character" w:customStyle="1" w:styleId="grame">
    <w:name w:val="grame"/>
    <w:basedOn w:val="VarsaylanParagrafYazTipi"/>
    <w:rsid w:val="00C15CA4"/>
  </w:style>
  <w:style w:type="character" w:customStyle="1" w:styleId="spelle">
    <w:name w:val="spelle"/>
    <w:basedOn w:val="VarsaylanParagrafYazTipi"/>
    <w:rsid w:val="00C15C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2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Onur Çeliköz</dc:creator>
  <cp:lastModifiedBy>Onur Çeliköz</cp:lastModifiedBy>
  <cp:revision>2</cp:revision>
  <dcterms:created xsi:type="dcterms:W3CDTF">2017-10-19T06:38:00Z</dcterms:created>
  <dcterms:modified xsi:type="dcterms:W3CDTF">2017-10-19T06:38:00Z</dcterms:modified>
</cp:coreProperties>
</file>