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200" w:rsidRPr="002A3200" w:rsidRDefault="002A3200" w:rsidP="002A3200">
      <w:pPr>
        <w:spacing w:after="0" w:line="240" w:lineRule="atLeast"/>
        <w:jc w:val="center"/>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TAŞINMAZ MALLAR SATILACAKTIR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2A3200">
        <w:rPr>
          <w:rFonts w:ascii="Times New Roman" w:eastAsia="Times New Roman" w:hAnsi="Times New Roman" w:cs="Times New Roman"/>
          <w:b/>
          <w:bCs/>
          <w:color w:val="0000FF"/>
          <w:sz w:val="18"/>
          <w:szCs w:val="18"/>
          <w:lang w:eastAsia="tr-TR"/>
        </w:rPr>
        <w:t>Afyonkarahisar</w:t>
      </w:r>
      <w:proofErr w:type="spellEnd"/>
      <w:r w:rsidRPr="002A3200">
        <w:rPr>
          <w:rFonts w:ascii="Times New Roman" w:eastAsia="Times New Roman" w:hAnsi="Times New Roman" w:cs="Times New Roman"/>
          <w:b/>
          <w:bCs/>
          <w:color w:val="0000FF"/>
          <w:sz w:val="18"/>
          <w:szCs w:val="18"/>
          <w:lang w:eastAsia="tr-TR"/>
        </w:rPr>
        <w:t xml:space="preserve"> Defterdarlığı Milli Emlak Müdürlüğünden:</w:t>
      </w:r>
    </w:p>
    <w:p w:rsidR="002A3200" w:rsidRDefault="002A3200" w:rsidP="002A3200">
      <w:pPr>
        <w:spacing w:after="0" w:line="240" w:lineRule="atLeast"/>
        <w:ind w:firstLine="567"/>
        <w:rPr>
          <w:rFonts w:ascii="Times New Roman" w:eastAsia="Times New Roman" w:hAnsi="Times New Roman" w:cs="Times New Roman"/>
          <w:color w:val="000000"/>
          <w:sz w:val="18"/>
          <w:szCs w:val="18"/>
          <w:lang w:eastAsia="tr-TR"/>
        </w:rPr>
      </w:pPr>
      <w:r w:rsidRPr="002A3200">
        <w:rPr>
          <w:rFonts w:ascii="Times New Roman" w:eastAsia="Times New Roman" w:hAnsi="Times New Roman" w:cs="Times New Roman"/>
          <w:color w:val="000000"/>
          <w:sz w:val="18"/>
          <w:szCs w:val="18"/>
          <w:lang w:eastAsia="tr-TR"/>
        </w:rPr>
        <w:t>SATIŞA ÇIKARILACAK TAŞINMAZMALLARIN</w:t>
      </w:r>
    </w:p>
    <w:p w:rsidR="002A3200" w:rsidRDefault="002A3200" w:rsidP="002A3200">
      <w:pPr>
        <w:spacing w:after="0" w:line="240" w:lineRule="atLeast"/>
        <w:ind w:firstLine="567"/>
        <w:rPr>
          <w:rFonts w:ascii="Times New Roman" w:eastAsia="Times New Roman" w:hAnsi="Times New Roman" w:cs="Times New Roman"/>
          <w:color w:val="000000"/>
          <w:sz w:val="18"/>
          <w:szCs w:val="18"/>
          <w:lang w:eastAsia="tr-TR"/>
        </w:rPr>
      </w:pPr>
    </w:p>
    <w:tbl>
      <w:tblPr>
        <w:tblW w:w="11275" w:type="dxa"/>
        <w:tblInd w:w="-1417" w:type="dxa"/>
        <w:tblCellMar>
          <w:left w:w="0" w:type="dxa"/>
          <w:right w:w="0" w:type="dxa"/>
        </w:tblCellMar>
        <w:tblLook w:val="04A0"/>
      </w:tblPr>
      <w:tblGrid>
        <w:gridCol w:w="430"/>
        <w:gridCol w:w="1130"/>
        <w:gridCol w:w="1420"/>
        <w:gridCol w:w="545"/>
        <w:gridCol w:w="772"/>
        <w:gridCol w:w="493"/>
        <w:gridCol w:w="580"/>
        <w:gridCol w:w="980"/>
        <w:gridCol w:w="860"/>
        <w:gridCol w:w="740"/>
        <w:gridCol w:w="1175"/>
        <w:gridCol w:w="1085"/>
        <w:gridCol w:w="1065"/>
      </w:tblGrid>
      <w:tr w:rsidR="002A3200" w:rsidRPr="002A3200" w:rsidTr="002A3200">
        <w:trPr>
          <w:trHeight w:val="29"/>
        </w:trPr>
        <w:tc>
          <w:tcPr>
            <w:tcW w:w="43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Sıra No</w:t>
            </w:r>
          </w:p>
        </w:tc>
        <w:tc>
          <w:tcPr>
            <w:tcW w:w="113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Taşınmaz No</w:t>
            </w:r>
          </w:p>
        </w:tc>
        <w:tc>
          <w:tcPr>
            <w:tcW w:w="14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Mahalle/ Kasaba/Köy</w:t>
            </w:r>
          </w:p>
        </w:tc>
        <w:tc>
          <w:tcPr>
            <w:tcW w:w="5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Cinsi</w:t>
            </w:r>
          </w:p>
        </w:tc>
        <w:tc>
          <w:tcPr>
            <w:tcW w:w="77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Pafta</w:t>
            </w:r>
          </w:p>
        </w:tc>
        <w:tc>
          <w:tcPr>
            <w:tcW w:w="4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Ada</w:t>
            </w:r>
          </w:p>
        </w:tc>
        <w:tc>
          <w:tcPr>
            <w:tcW w:w="5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Parsel</w:t>
            </w:r>
          </w:p>
        </w:tc>
        <w:tc>
          <w:tcPr>
            <w:tcW w:w="9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Yüzölçümü (m</w:t>
            </w:r>
            <w:r w:rsidRPr="002A3200">
              <w:rPr>
                <w:rFonts w:ascii="Times New Roman" w:eastAsia="Times New Roman" w:hAnsi="Times New Roman" w:cs="Times New Roman"/>
                <w:color w:val="000000"/>
                <w:sz w:val="18"/>
                <w:szCs w:val="18"/>
                <w:vertAlign w:val="superscript"/>
                <w:lang w:eastAsia="tr-TR"/>
              </w:rPr>
              <w:t>2</w:t>
            </w:r>
            <w:r w:rsidRPr="002A3200">
              <w:rPr>
                <w:rFonts w:ascii="Times New Roman" w:eastAsia="Times New Roman" w:hAnsi="Times New Roman" w:cs="Times New Roman"/>
                <w:color w:val="000000"/>
                <w:sz w:val="18"/>
                <w:szCs w:val="18"/>
                <w:lang w:eastAsia="tr-TR"/>
              </w:rPr>
              <w:t>)</w:t>
            </w:r>
          </w:p>
        </w:tc>
        <w:tc>
          <w:tcPr>
            <w:tcW w:w="8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Haz. His.</w:t>
            </w:r>
          </w:p>
        </w:tc>
        <w:tc>
          <w:tcPr>
            <w:tcW w:w="7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İmar Durumu</w:t>
            </w:r>
          </w:p>
        </w:tc>
        <w:tc>
          <w:tcPr>
            <w:tcW w:w="11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Tahmin Edilen Bedeli (TL)</w:t>
            </w:r>
          </w:p>
        </w:tc>
        <w:tc>
          <w:tcPr>
            <w:tcW w:w="10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Geçici Teminatı (TL)</w:t>
            </w:r>
          </w:p>
        </w:tc>
        <w:tc>
          <w:tcPr>
            <w:tcW w:w="106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İhalenin Tarihi ve Saati</w:t>
            </w:r>
          </w:p>
        </w:tc>
      </w:tr>
      <w:tr w:rsidR="002A3200" w:rsidRPr="002A3200" w:rsidTr="002A3200">
        <w:trPr>
          <w:trHeight w:val="29"/>
        </w:trPr>
        <w:tc>
          <w:tcPr>
            <w:tcW w:w="4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1</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lang w:eastAsia="tr-TR"/>
              </w:rPr>
              <w:t>03010113273</w:t>
            </w: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proofErr w:type="spellStart"/>
            <w:r w:rsidRPr="002A3200">
              <w:rPr>
                <w:rFonts w:ascii="Times New Roman" w:eastAsia="Times New Roman" w:hAnsi="Times New Roman" w:cs="Times New Roman"/>
                <w:sz w:val="18"/>
                <w:szCs w:val="18"/>
                <w:lang w:eastAsia="tr-TR"/>
              </w:rPr>
              <w:t>Erkmen</w:t>
            </w:r>
            <w:proofErr w:type="spellEnd"/>
            <w:r w:rsidRPr="002A3200">
              <w:rPr>
                <w:rFonts w:ascii="Times New Roman" w:eastAsia="Times New Roman" w:hAnsi="Times New Roman" w:cs="Times New Roman"/>
                <w:sz w:val="18"/>
                <w:szCs w:val="18"/>
                <w:lang w:eastAsia="tr-TR"/>
              </w:rPr>
              <w:t xml:space="preserve"> Kasabası</w:t>
            </w:r>
          </w:p>
        </w:tc>
        <w:tc>
          <w:tcPr>
            <w:tcW w:w="5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Arsa</w:t>
            </w:r>
          </w:p>
        </w:tc>
        <w:tc>
          <w:tcPr>
            <w:tcW w:w="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sz w:val="18"/>
                <w:szCs w:val="18"/>
                <w:lang w:eastAsia="tr-TR"/>
              </w:rPr>
              <w:t>20İ3C</w:t>
            </w:r>
          </w:p>
        </w:tc>
        <w:tc>
          <w:tcPr>
            <w:tcW w:w="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sz w:val="18"/>
                <w:szCs w:val="18"/>
                <w:lang w:eastAsia="tr-TR"/>
              </w:rPr>
              <w:t>--</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3090</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20.462,29</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20.462,29</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Toplu Konut Alanı</w:t>
            </w:r>
          </w:p>
        </w:tc>
        <w:tc>
          <w:tcPr>
            <w:tcW w:w="11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10.948.000,00</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1.094.800,00</w:t>
            </w:r>
          </w:p>
        </w:tc>
        <w:tc>
          <w:tcPr>
            <w:tcW w:w="10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lang w:eastAsia="tr-TR"/>
              </w:rPr>
              <w:t>06/11/2017</w:t>
            </w:r>
            <w:r w:rsidRPr="002A3200">
              <w:rPr>
                <w:rFonts w:ascii="Times New Roman" w:eastAsia="Times New Roman" w:hAnsi="Times New Roman" w:cs="Times New Roman"/>
                <w:color w:val="000000"/>
                <w:sz w:val="18"/>
                <w:szCs w:val="18"/>
                <w:lang w:eastAsia="tr-TR"/>
              </w:rPr>
              <w:t> - 11:30</w:t>
            </w:r>
          </w:p>
        </w:tc>
      </w:tr>
      <w:tr w:rsidR="002A3200" w:rsidRPr="002A3200" w:rsidTr="002A3200">
        <w:trPr>
          <w:trHeight w:val="29"/>
        </w:trPr>
        <w:tc>
          <w:tcPr>
            <w:tcW w:w="43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lang w:eastAsia="tr-TR"/>
              </w:rPr>
              <w:t>03010111011</w:t>
            </w:r>
          </w:p>
        </w:tc>
        <w:tc>
          <w:tcPr>
            <w:tcW w:w="14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proofErr w:type="spellStart"/>
            <w:r w:rsidRPr="002A3200">
              <w:rPr>
                <w:rFonts w:ascii="Times New Roman" w:eastAsia="Times New Roman" w:hAnsi="Times New Roman" w:cs="Times New Roman"/>
                <w:sz w:val="18"/>
                <w:lang w:eastAsia="tr-TR"/>
              </w:rPr>
              <w:t>Demirçevre</w:t>
            </w:r>
            <w:proofErr w:type="spellEnd"/>
            <w:r w:rsidRPr="002A3200">
              <w:rPr>
                <w:rFonts w:ascii="Times New Roman" w:eastAsia="Times New Roman" w:hAnsi="Times New Roman" w:cs="Times New Roman"/>
                <w:sz w:val="18"/>
                <w:szCs w:val="18"/>
                <w:lang w:eastAsia="tr-TR"/>
              </w:rPr>
              <w:t>(</w:t>
            </w:r>
            <w:proofErr w:type="spellStart"/>
            <w:r w:rsidRPr="002A3200">
              <w:rPr>
                <w:rFonts w:ascii="Times New Roman" w:eastAsia="Times New Roman" w:hAnsi="Times New Roman" w:cs="Times New Roman"/>
                <w:sz w:val="18"/>
                <w:lang w:eastAsia="tr-TR"/>
              </w:rPr>
              <w:t>İnaz</w:t>
            </w:r>
            <w:proofErr w:type="spellEnd"/>
            <w:r w:rsidRPr="002A3200">
              <w:rPr>
                <w:rFonts w:ascii="Times New Roman" w:eastAsia="Times New Roman" w:hAnsi="Times New Roman" w:cs="Times New Roman"/>
                <w:sz w:val="18"/>
                <w:szCs w:val="18"/>
                <w:lang w:eastAsia="tr-TR"/>
              </w:rPr>
              <w:t>) Köyü</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Arsa</w:t>
            </w:r>
          </w:p>
        </w:tc>
        <w:tc>
          <w:tcPr>
            <w:tcW w:w="7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sz w:val="18"/>
                <w:szCs w:val="18"/>
                <w:lang w:eastAsia="tr-TR"/>
              </w:rPr>
              <w:t>21-J-1-C</w:t>
            </w:r>
          </w:p>
        </w:tc>
        <w:tc>
          <w:tcPr>
            <w:tcW w:w="4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sz w:val="18"/>
                <w:szCs w:val="18"/>
                <w:lang w:eastAsia="tr-TR"/>
              </w:rPr>
              <w:t>388</w:t>
            </w:r>
          </w:p>
        </w:tc>
        <w:tc>
          <w:tcPr>
            <w:tcW w:w="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22.782,50</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21.681,07</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Turizm Tesis Alanı</w:t>
            </w:r>
          </w:p>
        </w:tc>
        <w:tc>
          <w:tcPr>
            <w:tcW w:w="11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3.686.000,00</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szCs w:val="18"/>
                <w:lang w:eastAsia="tr-TR"/>
              </w:rPr>
              <w:t>368.600,00</w:t>
            </w:r>
          </w:p>
        </w:tc>
        <w:tc>
          <w:tcPr>
            <w:tcW w:w="10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A3200" w:rsidRPr="002A3200" w:rsidRDefault="002A3200" w:rsidP="002A3200">
            <w:pPr>
              <w:spacing w:after="0" w:line="20" w:lineRule="atLeast"/>
              <w:jc w:val="center"/>
              <w:rPr>
                <w:rFonts w:ascii="Times New Roman" w:eastAsia="Times New Roman" w:hAnsi="Times New Roman" w:cs="Times New Roman"/>
                <w:sz w:val="20"/>
                <w:szCs w:val="20"/>
                <w:lang w:eastAsia="tr-TR"/>
              </w:rPr>
            </w:pPr>
            <w:r w:rsidRPr="002A3200">
              <w:rPr>
                <w:rFonts w:ascii="Times New Roman" w:eastAsia="Times New Roman" w:hAnsi="Times New Roman" w:cs="Times New Roman"/>
                <w:color w:val="000000"/>
                <w:sz w:val="18"/>
                <w:lang w:eastAsia="tr-TR"/>
              </w:rPr>
              <w:t>07/11/2017</w:t>
            </w:r>
            <w:r w:rsidRPr="002A3200">
              <w:rPr>
                <w:rFonts w:ascii="Times New Roman" w:eastAsia="Times New Roman" w:hAnsi="Times New Roman" w:cs="Times New Roman"/>
                <w:color w:val="000000"/>
                <w:sz w:val="18"/>
                <w:szCs w:val="18"/>
                <w:lang w:eastAsia="tr-TR"/>
              </w:rPr>
              <w:t> - 11:00</w:t>
            </w:r>
          </w:p>
        </w:tc>
      </w:tr>
    </w:tbl>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 </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Yukarıda niteliği, tahmini bedeli ve geçici teminat tutarı belirtilen, mülkiyeti Hazineye ait 1 adet taşınmazın (1. Sıra) satış ihalesi 2886 Sayılı Kanunun 36. Maddesi gereğince "Kapalı Teklif Usulü" </w:t>
      </w:r>
      <w:proofErr w:type="gramStart"/>
      <w:r w:rsidRPr="002A3200">
        <w:rPr>
          <w:rFonts w:ascii="Times New Roman" w:eastAsia="Times New Roman" w:hAnsi="Times New Roman" w:cs="Times New Roman"/>
          <w:color w:val="000000"/>
          <w:sz w:val="18"/>
          <w:lang w:eastAsia="tr-TR"/>
        </w:rPr>
        <w:t>ile,</w:t>
      </w:r>
      <w:proofErr w:type="gramEnd"/>
      <w:r w:rsidRPr="002A3200">
        <w:rPr>
          <w:rFonts w:ascii="Times New Roman" w:eastAsia="Times New Roman" w:hAnsi="Times New Roman" w:cs="Times New Roman"/>
          <w:color w:val="000000"/>
          <w:sz w:val="18"/>
          <w:szCs w:val="18"/>
          <w:lang w:eastAsia="tr-TR"/>
        </w:rPr>
        <w:t> mülkiyeti Hazine ile hisseli 1 adet taşınmazın (2. Sıra) satış ihalesi 2886 Sayılı Kanunun 45. Maddesi gereğince "Açık Teklif Usulü" ile hizasında belirtilen tarih ve saatte Defterdarlık Milli Emlak Müdürlüğü ihale odasında teşekkül edecek Komisyon huzurunda yapılacaktır.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1 - İhale ile ilgili şartname ve ekleri mesai saatleri içerisinde Milli Emlak Müdürlüğünde bedelsiz olarak görülebilir.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2 -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a) Nüfus cüzdanı sureti ve yasal yerleşim yeri belgesi,</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b) Tebligat için Türkiye’de adres gösterir belge (Adres beyanı),</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A3200">
        <w:rPr>
          <w:rFonts w:ascii="Times New Roman" w:eastAsia="Times New Roman" w:hAnsi="Times New Roman" w:cs="Times New Roman"/>
          <w:color w:val="000000"/>
          <w:sz w:val="18"/>
          <w:lang w:eastAsia="tr-TR"/>
        </w:rPr>
        <w:t>c)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banka teyit yazısı ile ibraz edilmeli, Devlet İç Borçlanma Senetleri veya bu senetler yerine düzenlenen belgeler),</w:t>
      </w:r>
      <w:proofErr w:type="gramEnd"/>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d)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2A3200">
        <w:rPr>
          <w:rFonts w:ascii="Times New Roman" w:eastAsia="Times New Roman" w:hAnsi="Times New Roman" w:cs="Times New Roman"/>
          <w:color w:val="000000"/>
          <w:sz w:val="18"/>
          <w:lang w:eastAsia="tr-TR"/>
        </w:rPr>
        <w:t>vekaletnameyi</w:t>
      </w:r>
      <w:proofErr w:type="gramEnd"/>
      <w:r w:rsidRPr="002A3200">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 adına ihaleye katılacak veya teklifte bulunacak kişilerin tüzel kişiliği temsile yetkili olduğunu belirtir belge.</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3 - Kapalı Teklif Usulüyle yapılacak ihaleye katılmak isteyen isteklilerin yukarıda belirtilen belgelerle birlikte 2886 sayılı Kanunun 37. maddesine göre hazırlayacakları Teklif mektuplarını ihale saatine kadar İhale Komisyon Başkanlığına teslim etmeleri veya iadeli taahhütlü posta yoluyla ulaştırmaları gerekmekte olup, postada meydana gelecek gecikmeler kabul edilmeyecektir.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4 - Taşınmazların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taşınmazların satış ihale bedelleri, KDV ile diğer vergi, resim ve harçlardan müstesnadır. Ayrıca, satışı yapılan taşınmaz 5 yıl süre ile emlak vergisinden muaftır.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5 - Komisyon ihaleyi yapıp yapmamakta serbesttir.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6 - Türkiye genelinde ihale bilgileri http://www.milliemlak.gov.tr adresinden öğrenilebilir.</w:t>
      </w:r>
    </w:p>
    <w:p w:rsidR="002A3200" w:rsidRPr="002A3200" w:rsidRDefault="002A3200" w:rsidP="002A3200">
      <w:pPr>
        <w:spacing w:after="0" w:line="240" w:lineRule="atLeast"/>
        <w:ind w:firstLine="567"/>
        <w:jc w:val="both"/>
        <w:rPr>
          <w:rFonts w:ascii="Times New Roman" w:eastAsia="Times New Roman" w:hAnsi="Times New Roman" w:cs="Times New Roman"/>
          <w:color w:val="000000"/>
          <w:sz w:val="20"/>
          <w:szCs w:val="20"/>
          <w:lang w:eastAsia="tr-TR"/>
        </w:rPr>
      </w:pPr>
      <w:r w:rsidRPr="002A3200">
        <w:rPr>
          <w:rFonts w:ascii="Times New Roman" w:eastAsia="Times New Roman" w:hAnsi="Times New Roman" w:cs="Times New Roman"/>
          <w:color w:val="000000"/>
          <w:sz w:val="18"/>
          <w:szCs w:val="18"/>
          <w:lang w:eastAsia="tr-TR"/>
        </w:rPr>
        <w:t>İlan olunur.</w:t>
      </w:r>
    </w:p>
    <w:p w:rsidR="006F3340" w:rsidRPr="002A3200" w:rsidRDefault="002A3200" w:rsidP="002A3200"/>
    <w:sectPr w:rsidR="006F3340" w:rsidRPr="002A3200" w:rsidSect="00872B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63A3B"/>
    <w:rsid w:val="000E44F7"/>
    <w:rsid w:val="00163A3B"/>
    <w:rsid w:val="0017013C"/>
    <w:rsid w:val="002A3200"/>
    <w:rsid w:val="00401C54"/>
    <w:rsid w:val="00872B46"/>
    <w:rsid w:val="00C61F95"/>
    <w:rsid w:val="00CB5282"/>
    <w:rsid w:val="00D47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3A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63A3B"/>
    <w:rPr>
      <w:color w:val="0000FF"/>
      <w:u w:val="single"/>
    </w:rPr>
  </w:style>
  <w:style w:type="character" w:styleId="Gl">
    <w:name w:val="Strong"/>
    <w:basedOn w:val="VarsaylanParagrafYazTipi"/>
    <w:uiPriority w:val="22"/>
    <w:qFormat/>
    <w:rsid w:val="00163A3B"/>
    <w:rPr>
      <w:b/>
      <w:bCs/>
    </w:rPr>
  </w:style>
  <w:style w:type="character" w:customStyle="1" w:styleId="grame">
    <w:name w:val="grame"/>
    <w:basedOn w:val="VarsaylanParagrafYazTipi"/>
    <w:rsid w:val="00401C54"/>
  </w:style>
  <w:style w:type="character" w:customStyle="1" w:styleId="spelle">
    <w:name w:val="spelle"/>
    <w:basedOn w:val="VarsaylanParagrafYazTipi"/>
    <w:rsid w:val="00CB5282"/>
  </w:style>
  <w:style w:type="paragraph" w:customStyle="1" w:styleId="tablecontents">
    <w:name w:val="tablecontents"/>
    <w:basedOn w:val="Normal"/>
    <w:rsid w:val="00CB52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basedOn w:val="Normal"/>
    <w:rsid w:val="00CB52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4414274">
      <w:bodyDiv w:val="1"/>
      <w:marLeft w:val="0"/>
      <w:marRight w:val="0"/>
      <w:marTop w:val="0"/>
      <w:marBottom w:val="0"/>
      <w:divBdr>
        <w:top w:val="none" w:sz="0" w:space="0" w:color="auto"/>
        <w:left w:val="none" w:sz="0" w:space="0" w:color="auto"/>
        <w:bottom w:val="none" w:sz="0" w:space="0" w:color="auto"/>
        <w:right w:val="none" w:sz="0" w:space="0" w:color="auto"/>
      </w:divBdr>
    </w:div>
    <w:div w:id="313678446">
      <w:bodyDiv w:val="1"/>
      <w:marLeft w:val="0"/>
      <w:marRight w:val="0"/>
      <w:marTop w:val="0"/>
      <w:marBottom w:val="0"/>
      <w:divBdr>
        <w:top w:val="none" w:sz="0" w:space="0" w:color="auto"/>
        <w:left w:val="none" w:sz="0" w:space="0" w:color="auto"/>
        <w:bottom w:val="none" w:sz="0" w:space="0" w:color="auto"/>
        <w:right w:val="none" w:sz="0" w:space="0" w:color="auto"/>
      </w:divBdr>
    </w:div>
    <w:div w:id="411779647">
      <w:bodyDiv w:val="1"/>
      <w:marLeft w:val="0"/>
      <w:marRight w:val="0"/>
      <w:marTop w:val="0"/>
      <w:marBottom w:val="0"/>
      <w:divBdr>
        <w:top w:val="none" w:sz="0" w:space="0" w:color="auto"/>
        <w:left w:val="none" w:sz="0" w:space="0" w:color="auto"/>
        <w:bottom w:val="none" w:sz="0" w:space="0" w:color="auto"/>
        <w:right w:val="none" w:sz="0" w:space="0" w:color="auto"/>
      </w:divBdr>
    </w:div>
    <w:div w:id="430783084">
      <w:bodyDiv w:val="1"/>
      <w:marLeft w:val="0"/>
      <w:marRight w:val="0"/>
      <w:marTop w:val="0"/>
      <w:marBottom w:val="0"/>
      <w:divBdr>
        <w:top w:val="none" w:sz="0" w:space="0" w:color="auto"/>
        <w:left w:val="none" w:sz="0" w:space="0" w:color="auto"/>
        <w:bottom w:val="none" w:sz="0" w:space="0" w:color="auto"/>
        <w:right w:val="none" w:sz="0" w:space="0" w:color="auto"/>
      </w:divBdr>
    </w:div>
    <w:div w:id="465852969">
      <w:bodyDiv w:val="1"/>
      <w:marLeft w:val="0"/>
      <w:marRight w:val="0"/>
      <w:marTop w:val="0"/>
      <w:marBottom w:val="0"/>
      <w:divBdr>
        <w:top w:val="none" w:sz="0" w:space="0" w:color="auto"/>
        <w:left w:val="none" w:sz="0" w:space="0" w:color="auto"/>
        <w:bottom w:val="none" w:sz="0" w:space="0" w:color="auto"/>
        <w:right w:val="none" w:sz="0" w:space="0" w:color="auto"/>
      </w:divBdr>
    </w:div>
    <w:div w:id="21106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545</Words>
  <Characters>3110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2017-10-24T07:25:00Z</dcterms:created>
  <dcterms:modified xsi:type="dcterms:W3CDTF">2017-10-24T07:25:00Z</dcterms:modified>
</cp:coreProperties>
</file>