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0" w:rsidRPr="00F66D27" w:rsidRDefault="00F66D27" w:rsidP="00441960">
      <w:pPr>
        <w:spacing w:after="0" w:line="240" w:lineRule="atLeast"/>
        <w:jc w:val="center"/>
        <w:rPr>
          <w:rFonts w:ascii="Times New Roman" w:eastAsia="Times New Roman" w:hAnsi="Times New Roman" w:cs="Times New Roman"/>
          <w:color w:val="000000"/>
          <w:sz w:val="18"/>
          <w:szCs w:val="18"/>
          <w:lang w:eastAsia="tr-TR"/>
        </w:rPr>
      </w:pPr>
      <w:r w:rsidRPr="00F66D27">
        <w:rPr>
          <w:rFonts w:ascii="Times New Roman" w:eastAsia="Times New Roman" w:hAnsi="Times New Roman" w:cs="Times New Roman"/>
          <w:color w:val="000000"/>
          <w:sz w:val="18"/>
          <w:szCs w:val="18"/>
          <w:lang w:eastAsia="tr-TR"/>
        </w:rPr>
        <w:t>TAŞINMAZLAR SATIŞ YÖNTEMİ İLE ÖZELLEŞTİRİLECEKTİR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b/>
          <w:bCs/>
          <w:color w:val="0000CC"/>
          <w:sz w:val="18"/>
          <w:szCs w:val="18"/>
          <w:lang w:eastAsia="tr-TR"/>
        </w:rPr>
        <w:t>Başbakanlık Özelleştirme İdaresi Başkanlığından:</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T.C. Başbakanlık Özelleştirme İdaresi Başkanlığı (İdare) tarafından, tapuda Maliye Hazinesi adına kayıtlı, aşağıdaki tabloda yer alan taşınmazların 4046 sayılı Özelleştirme Uygulamaları Hakkında Kanun hükümleri çerçevesinde “Satış” yöntemi ile özelleştirilecektir.</w:t>
      </w:r>
    </w:p>
    <w:tbl>
      <w:tblPr>
        <w:tblpPr w:leftFromText="141" w:rightFromText="141" w:vertAnchor="text" w:horzAnchor="margin" w:tblpXSpec="center" w:tblpY="143"/>
        <w:tblW w:w="11318" w:type="dxa"/>
        <w:tblCellMar>
          <w:left w:w="0" w:type="dxa"/>
          <w:right w:w="0" w:type="dxa"/>
        </w:tblCellMar>
        <w:tblLook w:val="04A0"/>
      </w:tblPr>
      <w:tblGrid>
        <w:gridCol w:w="4301"/>
        <w:gridCol w:w="2264"/>
        <w:gridCol w:w="2603"/>
        <w:gridCol w:w="2150"/>
      </w:tblGrid>
      <w:tr w:rsidR="00F66D27" w:rsidRPr="00F66D27" w:rsidTr="00F66D27">
        <w:trPr>
          <w:trHeight w:val="269"/>
        </w:trPr>
        <w:tc>
          <w:tcPr>
            <w:tcW w:w="4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İHALE KONUSU TAŞINMAZ</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GEÇİCİ TEMİNAT TUTARI (TL)</w:t>
            </w:r>
          </w:p>
        </w:tc>
        <w:tc>
          <w:tcPr>
            <w:tcW w:w="2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İHALE ŞARTNAMESİ BEDELİ (TL)</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SON TEKLİF VERME TARİHİ</w:t>
            </w:r>
          </w:p>
        </w:tc>
      </w:tr>
      <w:tr w:rsidR="00F66D27" w:rsidRPr="00F66D27" w:rsidTr="00F66D27">
        <w:trPr>
          <w:trHeight w:val="538"/>
        </w:trPr>
        <w:tc>
          <w:tcPr>
            <w:tcW w:w="4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D27" w:rsidRPr="00F66D27" w:rsidRDefault="00F66D27" w:rsidP="00F66D27">
            <w:pPr>
              <w:spacing w:after="0" w:line="240" w:lineRule="atLeast"/>
              <w:jc w:val="both"/>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İstanbul ili, </w:t>
            </w:r>
            <w:proofErr w:type="spellStart"/>
            <w:r w:rsidRPr="00F66D27">
              <w:rPr>
                <w:rFonts w:ascii="Times New Roman" w:eastAsia="Times New Roman" w:hAnsi="Times New Roman" w:cs="Times New Roman"/>
                <w:sz w:val="18"/>
                <w:lang w:eastAsia="tr-TR"/>
              </w:rPr>
              <w:t>Başakşehir</w:t>
            </w:r>
            <w:proofErr w:type="spellEnd"/>
            <w:r w:rsidRPr="00F66D27">
              <w:rPr>
                <w:rFonts w:ascii="Times New Roman" w:eastAsia="Times New Roman" w:hAnsi="Times New Roman" w:cs="Times New Roman"/>
                <w:sz w:val="18"/>
                <w:szCs w:val="18"/>
                <w:lang w:eastAsia="tr-TR"/>
              </w:rPr>
              <w:t> ilçesi, </w:t>
            </w:r>
            <w:proofErr w:type="spellStart"/>
            <w:r w:rsidRPr="00F66D27">
              <w:rPr>
                <w:rFonts w:ascii="Times New Roman" w:eastAsia="Times New Roman" w:hAnsi="Times New Roman" w:cs="Times New Roman"/>
                <w:sz w:val="18"/>
                <w:lang w:eastAsia="tr-TR"/>
              </w:rPr>
              <w:t>Hoşdere</w:t>
            </w:r>
            <w:proofErr w:type="spellEnd"/>
            <w:r w:rsidRPr="00F66D27">
              <w:rPr>
                <w:rFonts w:ascii="Times New Roman" w:eastAsia="Times New Roman" w:hAnsi="Times New Roman" w:cs="Times New Roman"/>
                <w:sz w:val="18"/>
                <w:szCs w:val="18"/>
                <w:lang w:eastAsia="tr-TR"/>
              </w:rPr>
              <w:t> Mahallesi, 634 ada, 1 no.lu parseldeki 3.823,42 m</w:t>
            </w:r>
            <w:r w:rsidRPr="00F66D27">
              <w:rPr>
                <w:rFonts w:ascii="Times New Roman" w:eastAsia="Times New Roman" w:hAnsi="Times New Roman" w:cs="Times New Roman"/>
                <w:sz w:val="18"/>
                <w:szCs w:val="18"/>
                <w:vertAlign w:val="superscript"/>
                <w:lang w:eastAsia="tr-TR"/>
              </w:rPr>
              <w:t>2</w:t>
            </w:r>
            <w:r w:rsidRPr="00F66D27">
              <w:rPr>
                <w:rFonts w:ascii="Times New Roman" w:eastAsia="Times New Roman" w:hAnsi="Times New Roman" w:cs="Times New Roman"/>
                <w:sz w:val="18"/>
                <w:szCs w:val="18"/>
                <w:lang w:eastAsia="tr-TR"/>
              </w:rPr>
              <w:t> yüzölçümlü taşınmaz</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  250.000</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  500</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lang w:eastAsia="tr-TR"/>
              </w:rPr>
              <w:t>17/11/2017</w:t>
            </w:r>
          </w:p>
        </w:tc>
      </w:tr>
      <w:tr w:rsidR="00F66D27" w:rsidRPr="00F66D27" w:rsidTr="00F66D27">
        <w:trPr>
          <w:trHeight w:val="522"/>
        </w:trPr>
        <w:tc>
          <w:tcPr>
            <w:tcW w:w="4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D27" w:rsidRPr="00F66D27" w:rsidRDefault="00F66D27" w:rsidP="00F66D27">
            <w:pPr>
              <w:spacing w:after="0" w:line="240" w:lineRule="atLeast"/>
              <w:jc w:val="both"/>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İstanbul ili, Büyükçekmece ilçesi, </w:t>
            </w:r>
            <w:proofErr w:type="spellStart"/>
            <w:r w:rsidRPr="00F66D27">
              <w:rPr>
                <w:rFonts w:ascii="Times New Roman" w:eastAsia="Times New Roman" w:hAnsi="Times New Roman" w:cs="Times New Roman"/>
                <w:sz w:val="18"/>
                <w:lang w:eastAsia="tr-TR"/>
              </w:rPr>
              <w:t>Türkoba</w:t>
            </w:r>
            <w:proofErr w:type="spellEnd"/>
            <w:r w:rsidRPr="00F66D27">
              <w:rPr>
                <w:rFonts w:ascii="Times New Roman" w:eastAsia="Times New Roman" w:hAnsi="Times New Roman" w:cs="Times New Roman"/>
                <w:sz w:val="18"/>
                <w:szCs w:val="18"/>
                <w:lang w:eastAsia="tr-TR"/>
              </w:rPr>
              <w:t> Mahallesi, 113 ada, 4 no.lu parseldeki 67.598,00 m</w:t>
            </w:r>
            <w:r w:rsidRPr="00F66D27">
              <w:rPr>
                <w:rFonts w:ascii="Times New Roman" w:eastAsia="Times New Roman" w:hAnsi="Times New Roman" w:cs="Times New Roman"/>
                <w:sz w:val="18"/>
                <w:szCs w:val="18"/>
                <w:vertAlign w:val="superscript"/>
                <w:lang w:eastAsia="tr-TR"/>
              </w:rPr>
              <w:t>2</w:t>
            </w:r>
            <w:r w:rsidRPr="00F66D27">
              <w:rPr>
                <w:rFonts w:ascii="Times New Roman" w:eastAsia="Times New Roman" w:hAnsi="Times New Roman" w:cs="Times New Roman"/>
                <w:sz w:val="18"/>
                <w:szCs w:val="18"/>
                <w:lang w:eastAsia="tr-TR"/>
              </w:rPr>
              <w:t> yüzölçümlü taşınmaz</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1.000.000</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1.000</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lang w:eastAsia="tr-TR"/>
              </w:rPr>
              <w:t>17/11/2017</w:t>
            </w:r>
          </w:p>
        </w:tc>
      </w:tr>
      <w:tr w:rsidR="00F66D27" w:rsidRPr="00F66D27" w:rsidTr="00F66D27">
        <w:trPr>
          <w:trHeight w:val="538"/>
        </w:trPr>
        <w:tc>
          <w:tcPr>
            <w:tcW w:w="4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D27" w:rsidRPr="00F66D27" w:rsidRDefault="00F66D27" w:rsidP="00F66D27">
            <w:pPr>
              <w:spacing w:after="0" w:line="240" w:lineRule="atLeast"/>
              <w:jc w:val="both"/>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İstanbul ili, Büyükçekmece ilçesi, </w:t>
            </w:r>
            <w:proofErr w:type="spellStart"/>
            <w:r w:rsidRPr="00F66D27">
              <w:rPr>
                <w:rFonts w:ascii="Times New Roman" w:eastAsia="Times New Roman" w:hAnsi="Times New Roman" w:cs="Times New Roman"/>
                <w:sz w:val="18"/>
                <w:lang w:eastAsia="tr-TR"/>
              </w:rPr>
              <w:t>Türkoba</w:t>
            </w:r>
            <w:proofErr w:type="spellEnd"/>
            <w:r w:rsidRPr="00F66D27">
              <w:rPr>
                <w:rFonts w:ascii="Times New Roman" w:eastAsia="Times New Roman" w:hAnsi="Times New Roman" w:cs="Times New Roman"/>
                <w:sz w:val="18"/>
                <w:szCs w:val="18"/>
                <w:lang w:eastAsia="tr-TR"/>
              </w:rPr>
              <w:t> Mahallesi, 120 ada, 1 no.lu parseldeki 8.892,00 m</w:t>
            </w:r>
            <w:r w:rsidRPr="00F66D27">
              <w:rPr>
                <w:rFonts w:ascii="Times New Roman" w:eastAsia="Times New Roman" w:hAnsi="Times New Roman" w:cs="Times New Roman"/>
                <w:sz w:val="18"/>
                <w:szCs w:val="18"/>
                <w:vertAlign w:val="superscript"/>
                <w:lang w:eastAsia="tr-TR"/>
              </w:rPr>
              <w:t>2</w:t>
            </w:r>
            <w:r w:rsidRPr="00F66D27">
              <w:rPr>
                <w:rFonts w:ascii="Times New Roman" w:eastAsia="Times New Roman" w:hAnsi="Times New Roman" w:cs="Times New Roman"/>
                <w:sz w:val="18"/>
                <w:szCs w:val="18"/>
                <w:lang w:eastAsia="tr-TR"/>
              </w:rPr>
              <w:t> yüzölçümlü taşınmaz</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  200.000</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szCs w:val="18"/>
                <w:lang w:eastAsia="tr-TR"/>
              </w:rPr>
              <w:t>  500</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D27" w:rsidRPr="00F66D27" w:rsidRDefault="00F66D27" w:rsidP="00F66D27">
            <w:pPr>
              <w:spacing w:after="0" w:line="240" w:lineRule="atLeast"/>
              <w:jc w:val="center"/>
              <w:rPr>
                <w:rFonts w:ascii="Times New Roman" w:eastAsia="Times New Roman" w:hAnsi="Times New Roman" w:cs="Times New Roman"/>
                <w:sz w:val="20"/>
                <w:szCs w:val="20"/>
                <w:lang w:eastAsia="tr-TR"/>
              </w:rPr>
            </w:pPr>
            <w:r w:rsidRPr="00F66D27">
              <w:rPr>
                <w:rFonts w:ascii="Times New Roman" w:eastAsia="Times New Roman" w:hAnsi="Times New Roman" w:cs="Times New Roman"/>
                <w:sz w:val="18"/>
                <w:lang w:eastAsia="tr-TR"/>
              </w:rPr>
              <w:t>17/11/2017</w:t>
            </w:r>
          </w:p>
        </w:tc>
      </w:tr>
    </w:tbl>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xml:space="preserve">2 - Katılımcılar ayrı </w:t>
      </w:r>
      <w:proofErr w:type="spellStart"/>
      <w:r w:rsidRPr="00F66D27">
        <w:rPr>
          <w:rFonts w:ascii="Times New Roman" w:eastAsia="Times New Roman" w:hAnsi="Times New Roman" w:cs="Times New Roman"/>
          <w:color w:val="000000"/>
          <w:sz w:val="18"/>
          <w:szCs w:val="18"/>
          <w:lang w:eastAsia="tr-TR"/>
        </w:rPr>
        <w:t>ayrı</w:t>
      </w:r>
      <w:proofErr w:type="spellEnd"/>
      <w:r w:rsidRPr="00F66D27">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İhaleye katılabilmek için her bir taşınmaz için ayrı İhale Şartnamesi alınması ve tekliflerin İdarenin Ziya Gökalp Caddesi No: 80 Kurtuluş/ANKARA adresine son teklif verme tarihi saat </w:t>
      </w:r>
      <w:r w:rsidRPr="00F66D27">
        <w:rPr>
          <w:rFonts w:ascii="Times New Roman" w:eastAsia="Times New Roman" w:hAnsi="Times New Roman" w:cs="Times New Roman"/>
          <w:color w:val="000000"/>
          <w:sz w:val="18"/>
          <w:lang w:eastAsia="tr-TR"/>
        </w:rPr>
        <w:t>17:00’ye</w:t>
      </w:r>
      <w:r w:rsidRPr="00F66D27">
        <w:rPr>
          <w:rFonts w:ascii="Times New Roman" w:eastAsia="Times New Roman" w:hAnsi="Times New Roman" w:cs="Times New Roman"/>
          <w:color w:val="000000"/>
          <w:sz w:val="18"/>
          <w:szCs w:val="18"/>
          <w:lang w:eastAsia="tr-TR"/>
        </w:rPr>
        <w:t> kadar elden teslim edilmesi zorunludur. İhale Şartnamesi almak için ödenmiş tutar her ne surette olursa olsun iade edilmez.</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3 - İhale Şartnamesi tutarı İdare’nin;</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T. Halk Bankası A.Ş. Ankara Kurumsal Şubesi/ANKARA nezdinde bulunan</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TR250001200945200083000006 numaralı Özelleştirme Fonu Vadesiz Türk Lirası,</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 T. Vakıflar Bankası T.A.O. Merkez Şubesi/ANKARA nezdinde bulunan</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TR220001500158007287550667 numaralı Özelleştirme Fonu Vadesiz Türk Lirası</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66D27">
        <w:rPr>
          <w:rFonts w:ascii="Times New Roman" w:eastAsia="Times New Roman" w:hAnsi="Times New Roman" w:cs="Times New Roman"/>
          <w:color w:val="000000"/>
          <w:sz w:val="18"/>
          <w:lang w:eastAsia="tr-TR"/>
        </w:rPr>
        <w:t>hesaplarından</w:t>
      </w:r>
      <w:proofErr w:type="gramEnd"/>
      <w:r w:rsidRPr="00F66D27">
        <w:rPr>
          <w:rFonts w:ascii="Times New Roman" w:eastAsia="Times New Roman" w:hAnsi="Times New Roman" w:cs="Times New Roman"/>
          <w:color w:val="000000"/>
          <w:sz w:val="18"/>
          <w:szCs w:val="18"/>
          <w:lang w:eastAsia="tr-TR"/>
        </w:rPr>
        <w:t> birine yatırılacaktır. Dekontta, katılımcının ismi (Ortak Girişim Grubu (OGG) olması halinde </w:t>
      </w:r>
      <w:proofErr w:type="spellStart"/>
      <w:r w:rsidRPr="00F66D27">
        <w:rPr>
          <w:rFonts w:ascii="Times New Roman" w:eastAsia="Times New Roman" w:hAnsi="Times New Roman" w:cs="Times New Roman"/>
          <w:color w:val="000000"/>
          <w:sz w:val="18"/>
          <w:lang w:eastAsia="tr-TR"/>
        </w:rPr>
        <w:t>OGG’nin</w:t>
      </w:r>
      <w:proofErr w:type="spellEnd"/>
      <w:r w:rsidRPr="00F66D27">
        <w:rPr>
          <w:rFonts w:ascii="Times New Roman" w:eastAsia="Times New Roman" w:hAnsi="Times New Roman" w:cs="Times New Roman"/>
          <w:color w:val="000000"/>
          <w:sz w:val="18"/>
          <w:szCs w:val="18"/>
          <w:lang w:eastAsia="tr-TR"/>
        </w:rPr>
        <w:t> veya üyelerinden birinin adına düzenlenmiş olması yeterlidir) ile ihalenin konusu belirtilecektir.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4 - Teklifler Türk Lirası olarak verilecek olup ihale bedelinin peşin veya vadeli ödenebilmesi mümkündür. İhale bedelinin vadeli olarak ödenmesi talep edildiği takdirde;</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Asgari %40 (</w:t>
      </w:r>
      <w:proofErr w:type="spellStart"/>
      <w:r w:rsidRPr="00F66D27">
        <w:rPr>
          <w:rFonts w:ascii="Times New Roman" w:eastAsia="Times New Roman" w:hAnsi="Times New Roman" w:cs="Times New Roman"/>
          <w:color w:val="000000"/>
          <w:sz w:val="18"/>
          <w:lang w:eastAsia="tr-TR"/>
        </w:rPr>
        <w:t>Yüzdekırk</w:t>
      </w:r>
      <w:proofErr w:type="spellEnd"/>
      <w:r w:rsidRPr="00F66D27">
        <w:rPr>
          <w:rFonts w:ascii="Times New Roman" w:eastAsia="Times New Roman" w:hAnsi="Times New Roman" w:cs="Times New Roman"/>
          <w:color w:val="000000"/>
          <w:sz w:val="18"/>
          <w:szCs w:val="18"/>
          <w:lang w:eastAsia="tr-TR"/>
        </w:rPr>
        <w:t>)’ı Taşınmaz Satış Sözleşmesi imza tarihinde peşin, ihale bedelinin vadeye bırakılan tutarı ise azami 12 (</w:t>
      </w:r>
      <w:proofErr w:type="spellStart"/>
      <w:r w:rsidRPr="00F66D27">
        <w:rPr>
          <w:rFonts w:ascii="Times New Roman" w:eastAsia="Times New Roman" w:hAnsi="Times New Roman" w:cs="Times New Roman"/>
          <w:color w:val="000000"/>
          <w:sz w:val="18"/>
          <w:lang w:eastAsia="tr-TR"/>
        </w:rPr>
        <w:t>Oniki</w:t>
      </w:r>
      <w:proofErr w:type="spellEnd"/>
      <w:r w:rsidRPr="00F66D27">
        <w:rPr>
          <w:rFonts w:ascii="Times New Roman" w:eastAsia="Times New Roman" w:hAnsi="Times New Roman" w:cs="Times New Roman"/>
          <w:color w:val="000000"/>
          <w:sz w:val="18"/>
          <w:szCs w:val="18"/>
          <w:lang w:eastAsia="tr-TR"/>
        </w:rPr>
        <w:t>) ayda bir ödeme yapmak kaydıyla en çok 48 (</w:t>
      </w:r>
      <w:proofErr w:type="spellStart"/>
      <w:r w:rsidRPr="00F66D27">
        <w:rPr>
          <w:rFonts w:ascii="Times New Roman" w:eastAsia="Times New Roman" w:hAnsi="Times New Roman" w:cs="Times New Roman"/>
          <w:color w:val="000000"/>
          <w:sz w:val="18"/>
          <w:lang w:eastAsia="tr-TR"/>
        </w:rPr>
        <w:t>Kırksekiz</w:t>
      </w:r>
      <w:proofErr w:type="spellEnd"/>
      <w:r w:rsidRPr="00F66D27">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bedelinin vadeye bağlanan tutarına, Taşınmaz Satış Sözleşmesi imza tarihinden itibaren yıllık %12 (</w:t>
      </w:r>
      <w:proofErr w:type="spellStart"/>
      <w:r w:rsidRPr="00F66D27">
        <w:rPr>
          <w:rFonts w:ascii="Times New Roman" w:eastAsia="Times New Roman" w:hAnsi="Times New Roman" w:cs="Times New Roman"/>
          <w:color w:val="000000"/>
          <w:sz w:val="18"/>
          <w:lang w:eastAsia="tr-TR"/>
        </w:rPr>
        <w:t>Yüzdeoniki</w:t>
      </w:r>
      <w:proofErr w:type="spellEnd"/>
      <w:r w:rsidRPr="00F66D27">
        <w:rPr>
          <w:rFonts w:ascii="Times New Roman" w:eastAsia="Times New Roman" w:hAnsi="Times New Roman" w:cs="Times New Roman"/>
          <w:color w:val="000000"/>
          <w:sz w:val="18"/>
          <w:szCs w:val="18"/>
          <w:lang w:eastAsia="tr-TR"/>
        </w:rPr>
        <w:t>) oranında vade farkı uygulanacaktır.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5 -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6 - Özelleştirme ihaleleri, 2886 sayılı Devlet İhale Kanununa tabi olmayıp, İdare ihaleleri yapıp yapmamakta, dilediğine yapmakta serbesttir.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7 - İdare son teklif verme tarihini belirli bir tarihe kadar veya bilahare belirlenecek bir tarihe kadar uzatabilir. Bu husus teklif verme tarihi sona ermeden duyurulacaktır.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8 - Özelleştirme işlemleri; her türlü resim, vergi, harç ve KDV’den muaftır.</w:t>
      </w:r>
    </w:p>
    <w:p w:rsidR="00F66D27" w:rsidRPr="00F66D27" w:rsidRDefault="00F66D27" w:rsidP="00F66D27">
      <w:pPr>
        <w:spacing w:after="0" w:line="240" w:lineRule="atLeast"/>
        <w:ind w:firstLine="567"/>
        <w:jc w:val="both"/>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9 - Ayrıca (0 312) 585 83 62 - 585 84 52 numaralı telefonlardan ve www.</w:t>
      </w:r>
      <w:proofErr w:type="spellStart"/>
      <w:r w:rsidRPr="00F66D27">
        <w:rPr>
          <w:rFonts w:ascii="Times New Roman" w:eastAsia="Times New Roman" w:hAnsi="Times New Roman" w:cs="Times New Roman"/>
          <w:color w:val="000000"/>
          <w:sz w:val="18"/>
          <w:szCs w:val="18"/>
          <w:lang w:eastAsia="tr-TR"/>
        </w:rPr>
        <w:t>oib</w:t>
      </w:r>
      <w:proofErr w:type="spellEnd"/>
      <w:r w:rsidRPr="00F66D27">
        <w:rPr>
          <w:rFonts w:ascii="Times New Roman" w:eastAsia="Times New Roman" w:hAnsi="Times New Roman" w:cs="Times New Roman"/>
          <w:color w:val="000000"/>
          <w:sz w:val="18"/>
          <w:szCs w:val="18"/>
          <w:lang w:eastAsia="tr-TR"/>
        </w:rPr>
        <w:t>.gov.tr adresinden ihaleye ilişkin bilgi alınabilir.</w:t>
      </w:r>
    </w:p>
    <w:p w:rsidR="00F66D27" w:rsidRPr="00F66D27" w:rsidRDefault="00F66D27" w:rsidP="00F66D27">
      <w:pPr>
        <w:spacing w:after="0" w:line="240" w:lineRule="atLeast"/>
        <w:jc w:val="center"/>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Ziya Gökalp Cad. No: 80 Kurtuluş</w:t>
      </w:r>
    </w:p>
    <w:p w:rsidR="00F66D27" w:rsidRPr="00F66D27" w:rsidRDefault="00F66D27" w:rsidP="00F66D27">
      <w:pPr>
        <w:spacing w:after="0" w:line="240" w:lineRule="atLeast"/>
        <w:jc w:val="center"/>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Çankaya 06600 ANKARA</w:t>
      </w:r>
    </w:p>
    <w:p w:rsidR="00F66D27" w:rsidRPr="00F66D27" w:rsidRDefault="00F66D27" w:rsidP="00F66D27">
      <w:pPr>
        <w:spacing w:after="0" w:line="240" w:lineRule="atLeast"/>
        <w:jc w:val="center"/>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Tel: 312 585 83 20</w:t>
      </w:r>
    </w:p>
    <w:p w:rsidR="00F66D27" w:rsidRPr="00F66D27" w:rsidRDefault="00F66D27" w:rsidP="00F66D27">
      <w:pPr>
        <w:spacing w:after="0" w:line="240" w:lineRule="atLeast"/>
        <w:jc w:val="center"/>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t>Faks: 312 585 80 51</w:t>
      </w:r>
    </w:p>
    <w:p w:rsidR="00F66D27" w:rsidRPr="00F66D27" w:rsidRDefault="00F66D27" w:rsidP="00F66D27">
      <w:pPr>
        <w:spacing w:after="0" w:line="240" w:lineRule="atLeast"/>
        <w:jc w:val="center"/>
        <w:rPr>
          <w:rFonts w:ascii="Times New Roman" w:eastAsia="Times New Roman" w:hAnsi="Times New Roman" w:cs="Times New Roman"/>
          <w:color w:val="000000"/>
          <w:sz w:val="20"/>
          <w:szCs w:val="20"/>
          <w:lang w:eastAsia="tr-TR"/>
        </w:rPr>
      </w:pPr>
      <w:r w:rsidRPr="00F66D27">
        <w:rPr>
          <w:rFonts w:ascii="Times New Roman" w:eastAsia="Times New Roman" w:hAnsi="Times New Roman" w:cs="Times New Roman"/>
          <w:color w:val="000000"/>
          <w:sz w:val="18"/>
          <w:szCs w:val="18"/>
          <w:lang w:eastAsia="tr-TR"/>
        </w:rPr>
        <w:lastRenderedPageBreak/>
        <w:t>www.</w:t>
      </w:r>
      <w:proofErr w:type="spellStart"/>
      <w:r w:rsidRPr="00F66D27">
        <w:rPr>
          <w:rFonts w:ascii="Times New Roman" w:eastAsia="Times New Roman" w:hAnsi="Times New Roman" w:cs="Times New Roman"/>
          <w:color w:val="000000"/>
          <w:sz w:val="18"/>
          <w:szCs w:val="18"/>
          <w:lang w:eastAsia="tr-TR"/>
        </w:rPr>
        <w:t>oib</w:t>
      </w:r>
      <w:proofErr w:type="spellEnd"/>
      <w:r w:rsidRPr="00F66D27">
        <w:rPr>
          <w:rFonts w:ascii="Times New Roman" w:eastAsia="Times New Roman" w:hAnsi="Times New Roman" w:cs="Times New Roman"/>
          <w:color w:val="000000"/>
          <w:sz w:val="18"/>
          <w:szCs w:val="18"/>
          <w:lang w:eastAsia="tr-TR"/>
        </w:rPr>
        <w:t>.gov.tr</w:t>
      </w:r>
    </w:p>
    <w:p w:rsidR="00F66D27" w:rsidRPr="00F66D27" w:rsidRDefault="00F66D27" w:rsidP="00F66D27">
      <w:pPr>
        <w:shd w:val="clear" w:color="auto" w:fill="FFFFFF"/>
        <w:spacing w:after="0" w:line="240" w:lineRule="auto"/>
        <w:rPr>
          <w:rFonts w:ascii="Arial" w:eastAsia="Times New Roman" w:hAnsi="Arial" w:cs="Arial"/>
          <w:color w:val="1C2B28"/>
          <w:sz w:val="19"/>
          <w:szCs w:val="19"/>
          <w:lang w:eastAsia="tr-TR"/>
        </w:rPr>
      </w:pPr>
    </w:p>
    <w:sectPr w:rsidR="00F66D27" w:rsidRPr="00F66D27" w:rsidSect="00DB7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6D27"/>
    <w:rsid w:val="00441960"/>
    <w:rsid w:val="00DB7617"/>
    <w:rsid w:val="00F66D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17"/>
  </w:style>
  <w:style w:type="paragraph" w:styleId="Balk2">
    <w:name w:val="heading 2"/>
    <w:basedOn w:val="Normal"/>
    <w:link w:val="Balk2Char"/>
    <w:uiPriority w:val="9"/>
    <w:qFormat/>
    <w:rsid w:val="00F66D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6D2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66D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D27"/>
    <w:rPr>
      <w:b/>
      <w:bCs/>
    </w:rPr>
  </w:style>
  <w:style w:type="character" w:styleId="Kpr">
    <w:name w:val="Hyperlink"/>
    <w:basedOn w:val="VarsaylanParagrafYazTipi"/>
    <w:uiPriority w:val="99"/>
    <w:semiHidden/>
    <w:unhideWhenUsed/>
    <w:rsid w:val="00F66D27"/>
    <w:rPr>
      <w:color w:val="0000FF"/>
      <w:u w:val="single"/>
    </w:rPr>
  </w:style>
  <w:style w:type="character" w:customStyle="1" w:styleId="spelle">
    <w:name w:val="spelle"/>
    <w:basedOn w:val="VarsaylanParagrafYazTipi"/>
    <w:rsid w:val="00F66D27"/>
  </w:style>
  <w:style w:type="character" w:customStyle="1" w:styleId="grame">
    <w:name w:val="grame"/>
    <w:basedOn w:val="VarsaylanParagrafYazTipi"/>
    <w:rsid w:val="00F66D27"/>
  </w:style>
</w:styles>
</file>

<file path=word/webSettings.xml><?xml version="1.0" encoding="utf-8"?>
<w:webSettings xmlns:r="http://schemas.openxmlformats.org/officeDocument/2006/relationships" xmlns:w="http://schemas.openxmlformats.org/wordprocessingml/2006/main">
  <w:divs>
    <w:div w:id="109326911">
      <w:bodyDiv w:val="1"/>
      <w:marLeft w:val="0"/>
      <w:marRight w:val="0"/>
      <w:marTop w:val="0"/>
      <w:marBottom w:val="0"/>
      <w:divBdr>
        <w:top w:val="none" w:sz="0" w:space="0" w:color="auto"/>
        <w:left w:val="none" w:sz="0" w:space="0" w:color="auto"/>
        <w:bottom w:val="none" w:sz="0" w:space="0" w:color="auto"/>
        <w:right w:val="none" w:sz="0" w:space="0" w:color="auto"/>
      </w:divBdr>
    </w:div>
    <w:div w:id="1364935918">
      <w:bodyDiv w:val="1"/>
      <w:marLeft w:val="0"/>
      <w:marRight w:val="0"/>
      <w:marTop w:val="0"/>
      <w:marBottom w:val="0"/>
      <w:divBdr>
        <w:top w:val="none" w:sz="0" w:space="0" w:color="auto"/>
        <w:left w:val="none" w:sz="0" w:space="0" w:color="auto"/>
        <w:bottom w:val="none" w:sz="0" w:space="0" w:color="auto"/>
        <w:right w:val="none" w:sz="0" w:space="0" w:color="auto"/>
      </w:divBdr>
    </w:div>
    <w:div w:id="1495029344">
      <w:bodyDiv w:val="1"/>
      <w:marLeft w:val="0"/>
      <w:marRight w:val="0"/>
      <w:marTop w:val="0"/>
      <w:marBottom w:val="0"/>
      <w:divBdr>
        <w:top w:val="none" w:sz="0" w:space="0" w:color="auto"/>
        <w:left w:val="none" w:sz="0" w:space="0" w:color="auto"/>
        <w:bottom w:val="none" w:sz="0" w:space="0" w:color="auto"/>
        <w:right w:val="none" w:sz="0" w:space="0" w:color="auto"/>
      </w:divBdr>
    </w:div>
    <w:div w:id="16857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2017-10-18T05:55:00Z</dcterms:created>
  <dcterms:modified xsi:type="dcterms:W3CDTF">2017-10-18T06:15:00Z</dcterms:modified>
</cp:coreProperties>
</file>