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7CB" w:rsidRPr="004127CB" w:rsidRDefault="004127CB" w:rsidP="004127CB">
      <w:pPr>
        <w:spacing w:after="0" w:line="240" w:lineRule="atLeast"/>
        <w:jc w:val="center"/>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TAŞINMAZLAR SATIŞ YÖNTEMİ İLE ÖZELLEŞTİRİLECEKTİR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b/>
          <w:bCs/>
          <w:color w:val="0000FF"/>
          <w:sz w:val="18"/>
          <w:szCs w:val="18"/>
          <w:lang w:eastAsia="tr-TR"/>
        </w:rPr>
        <w:t>Başbakanlık Özelleştirme İdaresi Başkanlığından:</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18"/>
          <w:szCs w:val="18"/>
          <w:lang w:eastAsia="tr-TR"/>
        </w:rPr>
      </w:pPr>
      <w:r w:rsidRPr="004127CB">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tablodaki taşınmazlar “satış” yöntemi ile özelleştirilecektir.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w:t>
      </w:r>
    </w:p>
    <w:tbl>
      <w:tblPr>
        <w:tblW w:w="11340" w:type="dxa"/>
        <w:tblInd w:w="-1115" w:type="dxa"/>
        <w:tblCellMar>
          <w:left w:w="0" w:type="dxa"/>
          <w:right w:w="0" w:type="dxa"/>
        </w:tblCellMar>
        <w:tblLook w:val="04A0"/>
      </w:tblPr>
      <w:tblGrid>
        <w:gridCol w:w="909"/>
        <w:gridCol w:w="5462"/>
        <w:gridCol w:w="1418"/>
        <w:gridCol w:w="2268"/>
        <w:gridCol w:w="1283"/>
      </w:tblGrid>
      <w:tr w:rsidR="004127CB" w:rsidRPr="004127CB" w:rsidTr="004127CB">
        <w:trPr>
          <w:trHeight w:val="20"/>
        </w:trPr>
        <w:tc>
          <w:tcPr>
            <w:tcW w:w="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Sıra No</w:t>
            </w:r>
          </w:p>
        </w:tc>
        <w:tc>
          <w:tcPr>
            <w:tcW w:w="5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Satışa Konu Taşınmaz</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Geçici Teminat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İhale Şartnamesi ve Tanıtım Dokümanı Bedeli (TL)</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Son Teklif Verme Tarihi</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1</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proofErr w:type="spellStart"/>
            <w:r w:rsidRPr="004127CB">
              <w:rPr>
                <w:rFonts w:ascii="Times New Roman" w:eastAsia="Times New Roman" w:hAnsi="Times New Roman" w:cs="Times New Roman"/>
                <w:sz w:val="18"/>
                <w:lang w:eastAsia="tr-TR"/>
              </w:rPr>
              <w:t>Karagedik</w:t>
            </w:r>
            <w:proofErr w:type="spellEnd"/>
            <w:r w:rsidRPr="004127CB">
              <w:rPr>
                <w:rFonts w:ascii="Times New Roman" w:eastAsia="Times New Roman" w:hAnsi="Times New Roman" w:cs="Times New Roman"/>
                <w:sz w:val="18"/>
                <w:szCs w:val="18"/>
                <w:lang w:eastAsia="tr-TR"/>
              </w:rPr>
              <w:t> Mahallesi, 115299 ada, 1 no.lu parselde kayıtlı 104.405,00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300.000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proofErr w:type="spellStart"/>
            <w:r w:rsidRPr="004127CB">
              <w:rPr>
                <w:rFonts w:ascii="Times New Roman" w:eastAsia="Times New Roman" w:hAnsi="Times New Roman" w:cs="Times New Roman"/>
                <w:sz w:val="18"/>
                <w:lang w:eastAsia="tr-TR"/>
              </w:rPr>
              <w:t>Karagedik</w:t>
            </w:r>
            <w:proofErr w:type="spellEnd"/>
            <w:r w:rsidRPr="004127CB">
              <w:rPr>
                <w:rFonts w:ascii="Times New Roman" w:eastAsia="Times New Roman" w:hAnsi="Times New Roman" w:cs="Times New Roman"/>
                <w:sz w:val="18"/>
                <w:szCs w:val="18"/>
                <w:lang w:eastAsia="tr-TR"/>
              </w:rPr>
              <w:t>-İmar Mahallesi, 120012 ada, 2 no.lu parselde kayıtlı 2.200,00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3.500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3</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proofErr w:type="spellStart"/>
            <w:r w:rsidRPr="004127CB">
              <w:rPr>
                <w:rFonts w:ascii="Times New Roman" w:eastAsia="Times New Roman" w:hAnsi="Times New Roman" w:cs="Times New Roman"/>
                <w:sz w:val="18"/>
                <w:lang w:eastAsia="tr-TR"/>
              </w:rPr>
              <w:t>Karagedik</w:t>
            </w:r>
            <w:proofErr w:type="spellEnd"/>
            <w:r w:rsidRPr="004127CB">
              <w:rPr>
                <w:rFonts w:ascii="Times New Roman" w:eastAsia="Times New Roman" w:hAnsi="Times New Roman" w:cs="Times New Roman"/>
                <w:sz w:val="18"/>
                <w:szCs w:val="18"/>
                <w:lang w:eastAsia="tr-TR"/>
              </w:rPr>
              <w:t>-İmar Mahallesi, 120018 ada, 1 no.lu parselde kayıtlı 1.410,00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4</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proofErr w:type="spellStart"/>
            <w:r w:rsidRPr="004127CB">
              <w:rPr>
                <w:rFonts w:ascii="Times New Roman" w:eastAsia="Times New Roman" w:hAnsi="Times New Roman" w:cs="Times New Roman"/>
                <w:sz w:val="18"/>
                <w:lang w:eastAsia="tr-TR"/>
              </w:rPr>
              <w:t>Karagedik</w:t>
            </w:r>
            <w:proofErr w:type="spellEnd"/>
            <w:r w:rsidRPr="004127CB">
              <w:rPr>
                <w:rFonts w:ascii="Times New Roman" w:eastAsia="Times New Roman" w:hAnsi="Times New Roman" w:cs="Times New Roman"/>
                <w:sz w:val="18"/>
                <w:szCs w:val="18"/>
                <w:lang w:eastAsia="tr-TR"/>
              </w:rPr>
              <w:t>-İmar Mahallesi, 120020 ada, 3 no.lu parselde kayıtlı 954,00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5</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r w:rsidRPr="004127CB">
              <w:rPr>
                <w:rFonts w:ascii="Times New Roman" w:eastAsia="Times New Roman" w:hAnsi="Times New Roman" w:cs="Times New Roman"/>
                <w:sz w:val="18"/>
                <w:lang w:eastAsia="tr-TR"/>
              </w:rPr>
              <w:t>Virancık</w:t>
            </w:r>
            <w:r w:rsidRPr="004127CB">
              <w:rPr>
                <w:rFonts w:ascii="Times New Roman" w:eastAsia="Times New Roman" w:hAnsi="Times New Roman" w:cs="Times New Roman"/>
                <w:sz w:val="18"/>
                <w:szCs w:val="18"/>
                <w:lang w:eastAsia="tr-TR"/>
              </w:rPr>
              <w:t>-İmar Mahallesi, 112596 ada, 1 no.lu parselde kayıtlı 1.000,00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6</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r w:rsidRPr="004127CB">
              <w:rPr>
                <w:rFonts w:ascii="Times New Roman" w:eastAsia="Times New Roman" w:hAnsi="Times New Roman" w:cs="Times New Roman"/>
                <w:sz w:val="18"/>
                <w:lang w:eastAsia="tr-TR"/>
              </w:rPr>
              <w:t>Virancık</w:t>
            </w:r>
            <w:r w:rsidRPr="004127CB">
              <w:rPr>
                <w:rFonts w:ascii="Times New Roman" w:eastAsia="Times New Roman" w:hAnsi="Times New Roman" w:cs="Times New Roman"/>
                <w:sz w:val="18"/>
                <w:szCs w:val="18"/>
                <w:lang w:eastAsia="tr-TR"/>
              </w:rPr>
              <w:t>-İmar Mahallesi, 112596 ada, 2 no.lu parselde kayıtlı 1.000,00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7</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r w:rsidRPr="004127CB">
              <w:rPr>
                <w:rFonts w:ascii="Times New Roman" w:eastAsia="Times New Roman" w:hAnsi="Times New Roman" w:cs="Times New Roman"/>
                <w:sz w:val="18"/>
                <w:lang w:eastAsia="tr-TR"/>
              </w:rPr>
              <w:t>Virancık</w:t>
            </w:r>
            <w:r w:rsidRPr="004127CB">
              <w:rPr>
                <w:rFonts w:ascii="Times New Roman" w:eastAsia="Times New Roman" w:hAnsi="Times New Roman" w:cs="Times New Roman"/>
                <w:sz w:val="18"/>
                <w:szCs w:val="18"/>
                <w:lang w:eastAsia="tr-TR"/>
              </w:rPr>
              <w:t>-İmar Mahallesi, 112596 ada, 3 no.lu parselde kayıtlı 1.000,00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8</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left="57"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r w:rsidRPr="004127CB">
              <w:rPr>
                <w:rFonts w:ascii="Times New Roman" w:eastAsia="Times New Roman" w:hAnsi="Times New Roman" w:cs="Times New Roman"/>
                <w:sz w:val="18"/>
                <w:lang w:eastAsia="tr-TR"/>
              </w:rPr>
              <w:t>Virancık</w:t>
            </w:r>
            <w:r w:rsidRPr="004127CB">
              <w:rPr>
                <w:rFonts w:ascii="Times New Roman" w:eastAsia="Times New Roman" w:hAnsi="Times New Roman" w:cs="Times New Roman"/>
                <w:sz w:val="18"/>
                <w:szCs w:val="18"/>
                <w:lang w:eastAsia="tr-TR"/>
              </w:rPr>
              <w:t>-İmar Mahallesi, 112596 ada, 11 no.lu parselde kayıtlı 1.000,00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9</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r w:rsidRPr="004127CB">
              <w:rPr>
                <w:rFonts w:ascii="Times New Roman" w:eastAsia="Times New Roman" w:hAnsi="Times New Roman" w:cs="Times New Roman"/>
                <w:sz w:val="18"/>
                <w:lang w:eastAsia="tr-TR"/>
              </w:rPr>
              <w:t>Virancık</w:t>
            </w:r>
            <w:r w:rsidRPr="004127CB">
              <w:rPr>
                <w:rFonts w:ascii="Times New Roman" w:eastAsia="Times New Roman" w:hAnsi="Times New Roman" w:cs="Times New Roman"/>
                <w:sz w:val="18"/>
                <w:szCs w:val="18"/>
                <w:lang w:eastAsia="tr-TR"/>
              </w:rPr>
              <w:t>-İmar Mahallesi, 112597 ada, 8 no.lu parselde kayıtlı 1.693,00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40.000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10</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r w:rsidRPr="004127CB">
              <w:rPr>
                <w:rFonts w:ascii="Times New Roman" w:eastAsia="Times New Roman" w:hAnsi="Times New Roman" w:cs="Times New Roman"/>
                <w:sz w:val="18"/>
                <w:lang w:eastAsia="tr-TR"/>
              </w:rPr>
              <w:t>Virancık</w:t>
            </w:r>
            <w:r w:rsidRPr="004127CB">
              <w:rPr>
                <w:rFonts w:ascii="Times New Roman" w:eastAsia="Times New Roman" w:hAnsi="Times New Roman" w:cs="Times New Roman"/>
                <w:sz w:val="18"/>
                <w:szCs w:val="18"/>
                <w:lang w:eastAsia="tr-TR"/>
              </w:rPr>
              <w:t>-İmar Mahallesi, 112600 ada, 5 no.lu parselde kayıtlı 1.253,00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30.000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r w:rsidR="004127CB" w:rsidRPr="004127CB" w:rsidTr="004127CB">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right="57"/>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11</w:t>
            </w:r>
          </w:p>
        </w:tc>
        <w:tc>
          <w:tcPr>
            <w:tcW w:w="5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ind w:right="57"/>
              <w:jc w:val="both"/>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Ankara ili, Gölbaşı ilçesi, </w:t>
            </w:r>
            <w:proofErr w:type="spellStart"/>
            <w:r w:rsidRPr="004127CB">
              <w:rPr>
                <w:rFonts w:ascii="Times New Roman" w:eastAsia="Times New Roman" w:hAnsi="Times New Roman" w:cs="Times New Roman"/>
                <w:sz w:val="18"/>
                <w:lang w:eastAsia="tr-TR"/>
              </w:rPr>
              <w:t>Bursal</w:t>
            </w:r>
            <w:proofErr w:type="spellEnd"/>
            <w:r w:rsidRPr="004127CB">
              <w:rPr>
                <w:rFonts w:ascii="Times New Roman" w:eastAsia="Times New Roman" w:hAnsi="Times New Roman" w:cs="Times New Roman"/>
                <w:sz w:val="18"/>
                <w:szCs w:val="18"/>
                <w:lang w:eastAsia="tr-TR"/>
              </w:rPr>
              <w:t>-İmar Mahallesi, 118448 ada, 3 no.lu parselde kayıtlı 9.652,83 m</w:t>
            </w:r>
            <w:r w:rsidRPr="004127CB">
              <w:rPr>
                <w:rFonts w:ascii="Times New Roman" w:eastAsia="Times New Roman" w:hAnsi="Times New Roman" w:cs="Times New Roman"/>
                <w:sz w:val="18"/>
                <w:szCs w:val="18"/>
                <w:vertAlign w:val="superscript"/>
                <w:lang w:eastAsia="tr-TR"/>
              </w:rPr>
              <w:t>2</w:t>
            </w:r>
            <w:r w:rsidRPr="004127CB">
              <w:rPr>
                <w:rFonts w:ascii="Times New Roman" w:eastAsia="Times New Roman" w:hAnsi="Times New Roman" w:cs="Times New Roman"/>
                <w:sz w:val="18"/>
                <w:szCs w:val="18"/>
                <w:lang w:eastAsia="tr-TR"/>
              </w:rPr>
              <w:t> yüzölçümlü taşınmaz</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szCs w:val="18"/>
                <w:lang w:eastAsia="tr-TR"/>
              </w:rPr>
              <w:t>100.000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color w:val="000000"/>
                <w:sz w:val="18"/>
                <w:szCs w:val="18"/>
                <w:lang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127CB" w:rsidRPr="004127CB" w:rsidRDefault="004127CB" w:rsidP="004127CB">
            <w:pPr>
              <w:spacing w:after="0" w:line="20" w:lineRule="atLeast"/>
              <w:jc w:val="center"/>
              <w:rPr>
                <w:rFonts w:ascii="Times New Roman" w:eastAsia="Times New Roman" w:hAnsi="Times New Roman" w:cs="Times New Roman"/>
                <w:sz w:val="20"/>
                <w:szCs w:val="20"/>
                <w:lang w:eastAsia="tr-TR"/>
              </w:rPr>
            </w:pPr>
            <w:r w:rsidRPr="004127CB">
              <w:rPr>
                <w:rFonts w:ascii="Times New Roman" w:eastAsia="Times New Roman" w:hAnsi="Times New Roman" w:cs="Times New Roman"/>
                <w:sz w:val="18"/>
                <w:lang w:eastAsia="tr-TR"/>
              </w:rPr>
              <w:t>27/10/2017</w:t>
            </w:r>
          </w:p>
        </w:tc>
      </w:tr>
    </w:tbl>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1) İhaleler, birden fazla teklif sahibinden kapalı zarfla teklif almak ve görüşmeler yapmak suretiyle pazarlık usulü ile gerçekleştirilecektir. İhale Komisyonlarınca gerekli görüldüğü takdirde ihaleler, pazarlık görüşmesine devam edilen teklif sahiplerinin katılımı ile açık artırma suretiyle sonuçlandırılabilir.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xml:space="preserve">2) Katılımcılar ayrı </w:t>
      </w:r>
      <w:proofErr w:type="spellStart"/>
      <w:r w:rsidRPr="004127CB">
        <w:rPr>
          <w:rFonts w:ascii="Times New Roman" w:eastAsia="Times New Roman" w:hAnsi="Times New Roman" w:cs="Times New Roman"/>
          <w:color w:val="000000"/>
          <w:sz w:val="18"/>
          <w:szCs w:val="18"/>
          <w:lang w:eastAsia="tr-TR"/>
        </w:rPr>
        <w:t>ayrı</w:t>
      </w:r>
      <w:proofErr w:type="spellEnd"/>
      <w:r w:rsidRPr="004127CB">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3) İhaleye katılabilmek için her bir taşınmaz için ayrı İhale Şartnamesi ve Tanıtım Dokümanı alınması ve tekliflerin İdarenin Ziya Gökalp Caddesi No: 80 Kurtuluş/ANKARA adresine son teklif verme günü saat </w:t>
      </w:r>
      <w:r w:rsidRPr="004127CB">
        <w:rPr>
          <w:rFonts w:ascii="Times New Roman" w:eastAsia="Times New Roman" w:hAnsi="Times New Roman" w:cs="Times New Roman"/>
          <w:color w:val="000000"/>
          <w:sz w:val="18"/>
          <w:lang w:eastAsia="tr-TR"/>
        </w:rPr>
        <w:t>17:00’ye</w:t>
      </w:r>
      <w:r w:rsidRPr="004127CB">
        <w:rPr>
          <w:rFonts w:ascii="Times New Roman" w:eastAsia="Times New Roman" w:hAnsi="Times New Roman" w:cs="Times New Roman"/>
          <w:color w:val="000000"/>
          <w:sz w:val="18"/>
          <w:szCs w:val="18"/>
          <w:lang w:eastAsia="tr-TR"/>
        </w:rPr>
        <w:t> kadar elden teslim edilmesi zorunludur.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4) İhale Şartnamesi ve Tanıtım Dokümanı bedelleri İdare’nin;</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127CB">
        <w:rPr>
          <w:rFonts w:ascii="Times New Roman" w:eastAsia="Times New Roman" w:hAnsi="Times New Roman" w:cs="Times New Roman"/>
          <w:color w:val="000000"/>
          <w:sz w:val="18"/>
          <w:lang w:eastAsia="tr-TR"/>
        </w:rPr>
        <w:t>hesaplarından</w:t>
      </w:r>
      <w:proofErr w:type="gramEnd"/>
      <w:r w:rsidRPr="004127CB">
        <w:rPr>
          <w:rFonts w:ascii="Times New Roman" w:eastAsia="Times New Roman" w:hAnsi="Times New Roman" w:cs="Times New Roman"/>
          <w:color w:val="000000"/>
          <w:sz w:val="18"/>
          <w:szCs w:val="18"/>
          <w:lang w:eastAsia="tr-TR"/>
        </w:rPr>
        <w:t> birine yatırılacaktır. Dekontta, katılımcının ismi (katılımcının Ortak Girişim Grubu (OGG) olması halinde </w:t>
      </w:r>
      <w:proofErr w:type="spellStart"/>
      <w:r w:rsidRPr="004127CB">
        <w:rPr>
          <w:rFonts w:ascii="Times New Roman" w:eastAsia="Times New Roman" w:hAnsi="Times New Roman" w:cs="Times New Roman"/>
          <w:color w:val="000000"/>
          <w:sz w:val="18"/>
          <w:lang w:eastAsia="tr-TR"/>
        </w:rPr>
        <w:t>OGG’nin</w:t>
      </w:r>
      <w:proofErr w:type="spellEnd"/>
      <w:r w:rsidRPr="004127CB">
        <w:rPr>
          <w:rFonts w:ascii="Times New Roman" w:eastAsia="Times New Roman" w:hAnsi="Times New Roman" w:cs="Times New Roman"/>
          <w:color w:val="000000"/>
          <w:sz w:val="18"/>
          <w:szCs w:val="18"/>
          <w:lang w:eastAsia="tr-TR"/>
        </w:rPr>
        <w:t> veya üyelerinden birinin adına düzenlenmiş olması yeterlidir) ile hangi ihaleye ilişkin doküman alınacağı belirtilecektir. Her ne surette olursa olsun İhale Şartnamesi ve Tanıtım Dokümanı almak için ödenmiş tutarlar iade edilmez.</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5) Özelleştirme ihalesi, 2886 sayılı Devlet İhale Kanununa tabi olmayıp İdare ihaleyi yapıp yapmamakta, dilediğine yapmakta serbesttir.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süresinin sona ermesinden önce duyurulacaktır.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6) Teklifler Türk Lirası olarak verilecek olup ihale bedellerinin peşin veya vadeli ödenebilmesi mümkündür. İhale bedellerinin vadeli olarak ödenmesi talep edildiği takdirde;</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Asgari % 20 (</w:t>
      </w:r>
      <w:proofErr w:type="spellStart"/>
      <w:r w:rsidRPr="004127CB">
        <w:rPr>
          <w:rFonts w:ascii="Times New Roman" w:eastAsia="Times New Roman" w:hAnsi="Times New Roman" w:cs="Times New Roman"/>
          <w:color w:val="000000"/>
          <w:sz w:val="18"/>
          <w:lang w:eastAsia="tr-TR"/>
        </w:rPr>
        <w:t>yüzdeyirmi</w:t>
      </w:r>
      <w:proofErr w:type="spellEnd"/>
      <w:r w:rsidRPr="004127CB">
        <w:rPr>
          <w:rFonts w:ascii="Times New Roman" w:eastAsia="Times New Roman" w:hAnsi="Times New Roman" w:cs="Times New Roman"/>
          <w:color w:val="000000"/>
          <w:sz w:val="18"/>
          <w:szCs w:val="18"/>
          <w:lang w:eastAsia="tr-TR"/>
        </w:rPr>
        <w:t>)’si Taşınmaz Satış Sözleşmesi imza tarihinde peşin, vadeye bırakılan tutarı ise azami 12 (</w:t>
      </w:r>
      <w:proofErr w:type="spellStart"/>
      <w:r w:rsidRPr="004127CB">
        <w:rPr>
          <w:rFonts w:ascii="Times New Roman" w:eastAsia="Times New Roman" w:hAnsi="Times New Roman" w:cs="Times New Roman"/>
          <w:color w:val="000000"/>
          <w:sz w:val="18"/>
          <w:lang w:eastAsia="tr-TR"/>
        </w:rPr>
        <w:t>oniki</w:t>
      </w:r>
      <w:proofErr w:type="spellEnd"/>
      <w:r w:rsidRPr="004127CB">
        <w:rPr>
          <w:rFonts w:ascii="Times New Roman" w:eastAsia="Times New Roman" w:hAnsi="Times New Roman" w:cs="Times New Roman"/>
          <w:color w:val="000000"/>
          <w:sz w:val="18"/>
          <w:szCs w:val="18"/>
          <w:lang w:eastAsia="tr-TR"/>
        </w:rPr>
        <w:t>) ayda bir ödeme yapılmak kaydıyla en çok 48 (</w:t>
      </w:r>
      <w:proofErr w:type="spellStart"/>
      <w:r w:rsidRPr="004127CB">
        <w:rPr>
          <w:rFonts w:ascii="Times New Roman" w:eastAsia="Times New Roman" w:hAnsi="Times New Roman" w:cs="Times New Roman"/>
          <w:color w:val="000000"/>
          <w:sz w:val="18"/>
          <w:lang w:eastAsia="tr-TR"/>
        </w:rPr>
        <w:t>kırksekiz</w:t>
      </w:r>
      <w:proofErr w:type="spellEnd"/>
      <w:r w:rsidRPr="004127CB">
        <w:rPr>
          <w:rFonts w:ascii="Times New Roman" w:eastAsia="Times New Roman" w:hAnsi="Times New Roman" w:cs="Times New Roman"/>
          <w:color w:val="000000"/>
          <w:sz w:val="18"/>
          <w:szCs w:val="18"/>
          <w:lang w:eastAsia="tr-TR"/>
        </w:rPr>
        <w:t>) ayda ve eşit taksitlerle, vadeye bırakılan tutar üzerinden ödeme tarihleri itibariyle hesaplanacak vade farklarıyla birlikte ödenecektir. İhale bedellerinin vadeye bağlanan tutarına, Taşınmaz Satış Sözleşmesi imza tarihinden itibaren yıllık % 12 (</w:t>
      </w:r>
      <w:proofErr w:type="spellStart"/>
      <w:r w:rsidRPr="004127CB">
        <w:rPr>
          <w:rFonts w:ascii="Times New Roman" w:eastAsia="Times New Roman" w:hAnsi="Times New Roman" w:cs="Times New Roman"/>
          <w:color w:val="000000"/>
          <w:sz w:val="18"/>
          <w:lang w:eastAsia="tr-TR"/>
        </w:rPr>
        <w:t>yüzdeoniki</w:t>
      </w:r>
      <w:proofErr w:type="spellEnd"/>
      <w:r w:rsidRPr="004127CB">
        <w:rPr>
          <w:rFonts w:ascii="Times New Roman" w:eastAsia="Times New Roman" w:hAnsi="Times New Roman" w:cs="Times New Roman"/>
          <w:color w:val="000000"/>
          <w:sz w:val="18"/>
          <w:szCs w:val="18"/>
          <w:lang w:eastAsia="tr-TR"/>
        </w:rPr>
        <w:t>) oranında vade farkı uygulanacaktır.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 xml:space="preserve">7) İhale konusu taşınmazların yabancı uyruklu gerçek kişiler ile yabancı ülkelerde kendi ülkelerinin kanunlarına göre kurulan tüzel kişiliğe sahip şirketler ve Türkiye’de kurulan yabancı sermayeli şirketlere satışı, yürürlükteki Doğrudan </w:t>
      </w:r>
      <w:r w:rsidRPr="004127CB">
        <w:rPr>
          <w:rFonts w:ascii="Times New Roman" w:eastAsia="Times New Roman" w:hAnsi="Times New Roman" w:cs="Times New Roman"/>
          <w:color w:val="000000"/>
          <w:sz w:val="18"/>
          <w:szCs w:val="18"/>
          <w:lang w:eastAsia="tr-TR"/>
        </w:rPr>
        <w:lastRenderedPageBreak/>
        <w:t>Yabancı Yatırımlar Kanunu, Tapu Kanunu ile ilgili diğer mevzuat hükümlerine tabidir. Bu kişiler, satışın mümkün olup olmadığını önceden araştırmakla ve ihaleyi kazanmaları halinde en kısa sürede gerekli işlemleri yapmakla yükümlüdürler.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8) Özelleştirme işlemleri her türlü vergi, resim, harç ve KDV’den muaftır.</w:t>
      </w:r>
    </w:p>
    <w:p w:rsidR="004127CB" w:rsidRPr="004127CB" w:rsidRDefault="004127CB" w:rsidP="004127CB">
      <w:pPr>
        <w:spacing w:after="0" w:line="240" w:lineRule="atLeast"/>
        <w:ind w:firstLine="567"/>
        <w:jc w:val="both"/>
        <w:rPr>
          <w:rFonts w:ascii="Times New Roman" w:eastAsia="Times New Roman" w:hAnsi="Times New Roman" w:cs="Times New Roman"/>
          <w:color w:val="000000"/>
          <w:sz w:val="20"/>
          <w:szCs w:val="20"/>
          <w:lang w:eastAsia="tr-TR"/>
        </w:rPr>
      </w:pPr>
      <w:r w:rsidRPr="004127CB">
        <w:rPr>
          <w:rFonts w:ascii="Times New Roman" w:eastAsia="Times New Roman" w:hAnsi="Times New Roman" w:cs="Times New Roman"/>
          <w:color w:val="000000"/>
          <w:sz w:val="18"/>
          <w:szCs w:val="18"/>
          <w:lang w:eastAsia="tr-TR"/>
        </w:rPr>
        <w:t>9) Ayrıca 0 312 585 84 47 - 585 84 91 numaralı telefonlardan, 0312 585 83 54 numaralı fakstan ve www.</w:t>
      </w:r>
      <w:proofErr w:type="spellStart"/>
      <w:r w:rsidRPr="004127CB">
        <w:rPr>
          <w:rFonts w:ascii="Times New Roman" w:eastAsia="Times New Roman" w:hAnsi="Times New Roman" w:cs="Times New Roman"/>
          <w:color w:val="000000"/>
          <w:sz w:val="18"/>
          <w:szCs w:val="18"/>
          <w:lang w:eastAsia="tr-TR"/>
        </w:rPr>
        <w:t>oib</w:t>
      </w:r>
      <w:proofErr w:type="spellEnd"/>
      <w:r w:rsidRPr="004127CB">
        <w:rPr>
          <w:rFonts w:ascii="Times New Roman" w:eastAsia="Times New Roman" w:hAnsi="Times New Roman" w:cs="Times New Roman"/>
          <w:color w:val="000000"/>
          <w:sz w:val="18"/>
          <w:szCs w:val="18"/>
          <w:lang w:eastAsia="tr-TR"/>
        </w:rPr>
        <w:t>.gov.tr adresinden ihaleye ilişkin bilgi alınabilir.</w:t>
      </w:r>
    </w:p>
    <w:p w:rsidR="0063436B" w:rsidRDefault="0063436B"/>
    <w:sectPr w:rsidR="0063436B" w:rsidSect="006343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127CB"/>
    <w:rsid w:val="004127CB"/>
    <w:rsid w:val="006343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127CB"/>
  </w:style>
  <w:style w:type="character" w:customStyle="1" w:styleId="grame">
    <w:name w:val="grame"/>
    <w:basedOn w:val="VarsaylanParagrafYazTipi"/>
    <w:rsid w:val="004127CB"/>
  </w:style>
  <w:style w:type="paragraph" w:styleId="NormalWeb">
    <w:name w:val="Normal (Web)"/>
    <w:basedOn w:val="Normal"/>
    <w:uiPriority w:val="99"/>
    <w:semiHidden/>
    <w:unhideWhenUsed/>
    <w:rsid w:val="004127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27CB"/>
    <w:rPr>
      <w:b/>
      <w:bCs/>
    </w:rPr>
  </w:style>
  <w:style w:type="character" w:styleId="Kpr">
    <w:name w:val="Hyperlink"/>
    <w:basedOn w:val="VarsaylanParagrafYazTipi"/>
    <w:uiPriority w:val="99"/>
    <w:semiHidden/>
    <w:unhideWhenUsed/>
    <w:rsid w:val="004127CB"/>
    <w:rPr>
      <w:color w:val="0000FF"/>
      <w:u w:val="single"/>
    </w:rPr>
  </w:style>
</w:styles>
</file>

<file path=word/webSettings.xml><?xml version="1.0" encoding="utf-8"?>
<w:webSettings xmlns:r="http://schemas.openxmlformats.org/officeDocument/2006/relationships" xmlns:w="http://schemas.openxmlformats.org/wordprocessingml/2006/main">
  <w:divs>
    <w:div w:id="459617454">
      <w:bodyDiv w:val="1"/>
      <w:marLeft w:val="0"/>
      <w:marRight w:val="0"/>
      <w:marTop w:val="0"/>
      <w:marBottom w:val="0"/>
      <w:divBdr>
        <w:top w:val="none" w:sz="0" w:space="0" w:color="auto"/>
        <w:left w:val="none" w:sz="0" w:space="0" w:color="auto"/>
        <w:bottom w:val="none" w:sz="0" w:space="0" w:color="auto"/>
        <w:right w:val="none" w:sz="0" w:space="0" w:color="auto"/>
      </w:divBdr>
    </w:div>
    <w:div w:id="8487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2017-09-26T06:15:00Z</dcterms:created>
  <dcterms:modified xsi:type="dcterms:W3CDTF">2017-09-26T06:22:00Z</dcterms:modified>
</cp:coreProperties>
</file>