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27" w:rsidRPr="00695197" w:rsidRDefault="005A25C9" w:rsidP="00695197">
      <w:pPr>
        <w:spacing w:after="0" w:line="240" w:lineRule="atLeast"/>
        <w:jc w:val="center"/>
        <w:rPr>
          <w:rFonts w:ascii="Times New Roman" w:eastAsia="Times New Roman" w:hAnsi="Times New Roman" w:cs="Times New Roman"/>
          <w:color w:val="000000"/>
          <w:sz w:val="18"/>
          <w:szCs w:val="18"/>
          <w:lang w:eastAsia="tr-TR"/>
        </w:rPr>
      </w:pPr>
      <w:r w:rsidRPr="005A25C9">
        <w:rPr>
          <w:rFonts w:ascii="Times New Roman" w:eastAsia="Times New Roman" w:hAnsi="Times New Roman" w:cs="Times New Roman"/>
          <w:color w:val="000000"/>
          <w:sz w:val="18"/>
          <w:szCs w:val="18"/>
          <w:lang w:eastAsia="tr-TR"/>
        </w:rPr>
        <w:t>TAŞINMAZ MALLAR SATILACAKTIR</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b/>
          <w:bCs/>
          <w:color w:val="0000FF"/>
          <w:sz w:val="18"/>
          <w:szCs w:val="18"/>
          <w:lang w:eastAsia="tr-TR"/>
        </w:rPr>
        <w:t>Düzce Belediye Başkanlığından:</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Mülkiyeti Belediyemize ait aşağıdaki listelerde belirtilen asra niteliğindeki taşınmazlar, 2886 Devlet İhale Yasasının 45. maddesi uyarınca Açık Teklif Usulü Arttırmayla satılacaktır. İhale 10 Ekim 2017 Salı günü aşağıda belirtilen saatlerde Düzce Belediyesi Encümen Toplantı Salonunda, Encümen huzurunda yapılacaktır.</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İhale edilecek mülklere ait geçici teminat tutarları %3 oranında olup, Katma Değer Vergisi Kanunun 17/4-p maddesi uyarınca (</w:t>
      </w:r>
      <w:r w:rsidRPr="005A25C9">
        <w:rPr>
          <w:rFonts w:ascii="Times New Roman" w:eastAsia="Times New Roman" w:hAnsi="Times New Roman" w:cs="Times New Roman"/>
          <w:color w:val="000000"/>
          <w:sz w:val="18"/>
          <w:lang w:eastAsia="tr-TR"/>
        </w:rPr>
        <w:t>K.D.V.’den</w:t>
      </w:r>
      <w:r w:rsidRPr="005A25C9">
        <w:rPr>
          <w:rFonts w:ascii="Times New Roman" w:eastAsia="Times New Roman" w:hAnsi="Times New Roman" w:cs="Times New Roman"/>
          <w:color w:val="000000"/>
          <w:sz w:val="18"/>
          <w:szCs w:val="18"/>
          <w:lang w:eastAsia="tr-TR"/>
        </w:rPr>
        <w:t> istisna) K.D.V. muaf olup tahmini satış bedelleri ve ihale teminat tutarları, aşağıda olduğu gibidir.</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 </w:t>
      </w:r>
    </w:p>
    <w:p w:rsidR="005A25C9" w:rsidRPr="005A25C9" w:rsidRDefault="005A25C9" w:rsidP="005A25C9">
      <w:pPr>
        <w:spacing w:after="0" w:line="240" w:lineRule="atLeast"/>
        <w:jc w:val="center"/>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41 ADET MESKEN (KONUT) 1 ADET ARSA SATIŞ LİSTESİ</w:t>
      </w:r>
    </w:p>
    <w:tbl>
      <w:tblPr>
        <w:tblW w:w="11410" w:type="dxa"/>
        <w:tblInd w:w="-1417" w:type="dxa"/>
        <w:tblCellMar>
          <w:left w:w="0" w:type="dxa"/>
          <w:right w:w="0" w:type="dxa"/>
        </w:tblCellMar>
        <w:tblLook w:val="04A0"/>
      </w:tblPr>
      <w:tblGrid>
        <w:gridCol w:w="593"/>
        <w:gridCol w:w="2025"/>
        <w:gridCol w:w="684"/>
        <w:gridCol w:w="811"/>
        <w:gridCol w:w="913"/>
        <w:gridCol w:w="685"/>
        <w:gridCol w:w="799"/>
        <w:gridCol w:w="685"/>
        <w:gridCol w:w="913"/>
        <w:gridCol w:w="1251"/>
        <w:gridCol w:w="1427"/>
        <w:gridCol w:w="712"/>
      </w:tblGrid>
      <w:tr w:rsidR="005A25C9" w:rsidRPr="005A25C9" w:rsidTr="005A25C9">
        <w:trPr>
          <w:trHeight w:val="370"/>
          <w:tblHeader/>
        </w:trPr>
        <w:tc>
          <w:tcPr>
            <w:tcW w:w="5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S NO:</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MAHALLE</w:t>
            </w:r>
          </w:p>
        </w:tc>
        <w:tc>
          <w:tcPr>
            <w:tcW w:w="6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ADA</w:t>
            </w:r>
          </w:p>
        </w:tc>
        <w:tc>
          <w:tcPr>
            <w:tcW w:w="7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PARSEL</w:t>
            </w:r>
          </w:p>
        </w:tc>
        <w:tc>
          <w:tcPr>
            <w:tcW w:w="9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ALAN BRÜT m</w:t>
            </w:r>
            <w:r w:rsidRPr="005A25C9">
              <w:rPr>
                <w:rFonts w:ascii="Times New Roman" w:eastAsia="Times New Roman" w:hAnsi="Times New Roman" w:cs="Times New Roman"/>
                <w:color w:val="000000"/>
                <w:sz w:val="18"/>
                <w:szCs w:val="18"/>
                <w:vertAlign w:val="superscript"/>
                <w:lang w:eastAsia="tr-TR"/>
              </w:rPr>
              <w:t>2</w:t>
            </w:r>
          </w:p>
        </w:tc>
        <w:tc>
          <w:tcPr>
            <w:tcW w:w="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BLOK</w:t>
            </w:r>
          </w:p>
        </w:tc>
        <w:tc>
          <w:tcPr>
            <w:tcW w:w="7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KAT</w:t>
            </w:r>
          </w:p>
        </w:tc>
        <w:tc>
          <w:tcPr>
            <w:tcW w:w="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BB NO:</w:t>
            </w:r>
          </w:p>
        </w:tc>
        <w:tc>
          <w:tcPr>
            <w:tcW w:w="9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CİNSİ</w:t>
            </w:r>
          </w:p>
        </w:tc>
        <w:tc>
          <w:tcPr>
            <w:tcW w:w="1175" w:type="dxa"/>
            <w:tcBorders>
              <w:top w:val="single" w:sz="8" w:space="0" w:color="auto"/>
              <w:left w:val="nil"/>
              <w:bottom w:val="single" w:sz="8" w:space="0" w:color="auto"/>
              <w:right w:val="nil"/>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MUHAMMEN BEDEL</w:t>
            </w:r>
          </w:p>
        </w:tc>
        <w:tc>
          <w:tcPr>
            <w:tcW w:w="1427"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TEMİNAT TUTARI</w:t>
            </w:r>
          </w:p>
        </w:tc>
        <w:tc>
          <w:tcPr>
            <w:tcW w:w="7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İHALE SAATİ</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68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A1</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ZEMİN</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379,291.83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11,378.75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14:00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ZEMİN</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379,291.83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11,378.75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14:05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ZEMİN</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379,291.83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11,378.75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14:10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 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14:15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5</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 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5</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14:20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6</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 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6</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14:25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7</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 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7</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14:30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8</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8</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14:35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9</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9</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14:40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10</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14:45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14:50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12</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12</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14:55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15:00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15:05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15</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15</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15:10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165.07</w:t>
            </w:r>
          </w:p>
        </w:tc>
        <w:tc>
          <w:tcPr>
            <w:tcW w:w="68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B1</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ZEMİN</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440,324.23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13,209.73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15:15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ZEMİN</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440,324.23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13,209.73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15:20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18</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458,481.93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13,754.46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15:25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19</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458,481.93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13,754.46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15:30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20</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5</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458,481.93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13,754.46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15:35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21</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6</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458,481.93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13,754.46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15:40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22</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7</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458,481.93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13,754.46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15:45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23</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 xml:space="preserve">CAMİKEBİR </w:t>
            </w:r>
            <w:r w:rsidRPr="005A25C9">
              <w:rPr>
                <w:rFonts w:ascii="Times New Roman" w:eastAsia="Times New Roman" w:hAnsi="Times New Roman" w:cs="Times New Roman"/>
                <w:color w:val="000000"/>
                <w:sz w:val="18"/>
                <w:szCs w:val="18"/>
                <w:lang w:eastAsia="tr-TR"/>
              </w:rPr>
              <w:lastRenderedPageBreak/>
              <w:t>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lastRenderedPageBreak/>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8</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 xml:space="preserve">458,481.93 </w:t>
            </w:r>
            <w:r w:rsidRPr="005A25C9">
              <w:rPr>
                <w:rFonts w:ascii="Times New Roman" w:eastAsia="Times New Roman" w:hAnsi="Times New Roman" w:cs="Times New Roman"/>
                <w:color w:val="000000"/>
                <w:sz w:val="18"/>
                <w:szCs w:val="18"/>
                <w:lang w:eastAsia="tr-TR"/>
              </w:rPr>
              <w:lastRenderedPageBreak/>
              <w:t>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lastRenderedPageBreak/>
              <w:t>13,754.46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15:50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lastRenderedPageBreak/>
              <w:t>24</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685"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A3</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ZEMİN</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379,291.83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11,378.75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15:55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25</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ZEMİN</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379,291.83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11,378.75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16:00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26</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ZEMİN</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379,291.83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11,378.75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16:05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27</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ZEMİN</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379,291.83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11,378.75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16:10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28</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5</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16:15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29</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6</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16:20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30</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7</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16:25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31</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8</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16:30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32</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9</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16:35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33</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16:40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34</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16:45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35</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12</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16:50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36</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16:55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37</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17:00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38</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15</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17:05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CAMİKEBİR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179</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5A25C9" w:rsidRPr="005A25C9" w:rsidRDefault="005A25C9" w:rsidP="005A25C9">
            <w:pPr>
              <w:spacing w:after="0" w:line="240" w:lineRule="auto"/>
              <w:rPr>
                <w:rFonts w:ascii="Times New Roman" w:eastAsia="Times New Roman" w:hAnsi="Times New Roman" w:cs="Times New Roman"/>
                <w:sz w:val="20"/>
                <w:szCs w:val="20"/>
                <w:lang w:eastAsia="tr-TR"/>
              </w:rPr>
            </w:pP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3.KAT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394,932.73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11,847.98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17:10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40</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METEK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765</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165.78</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K6-6</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ZEMİN</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130,000.00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3,900.00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17:15</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41</w:t>
            </w:r>
          </w:p>
        </w:tc>
        <w:tc>
          <w:tcPr>
            <w:tcW w:w="20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METEK MAHALLESİ</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765</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165.78</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K6-6</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9</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MESKEN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130,000.00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3,900.00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17:20</w:t>
            </w:r>
          </w:p>
        </w:tc>
      </w:tr>
      <w:tr w:rsidR="005A25C9" w:rsidRPr="005A25C9" w:rsidTr="005A25C9">
        <w:trPr>
          <w:trHeight w:val="246"/>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42</w:t>
            </w:r>
          </w:p>
        </w:tc>
        <w:tc>
          <w:tcPr>
            <w:tcW w:w="20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ARAPÇİFTLİĞİ MAHALLESİ</w:t>
            </w:r>
          </w:p>
        </w:tc>
        <w:tc>
          <w:tcPr>
            <w:tcW w:w="6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810</w:t>
            </w:r>
          </w:p>
        </w:tc>
        <w:tc>
          <w:tcPr>
            <w:tcW w:w="7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9</w:t>
            </w:r>
          </w:p>
        </w:tc>
        <w:tc>
          <w:tcPr>
            <w:tcW w:w="9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1097.82</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w:t>
            </w:r>
          </w:p>
        </w:tc>
        <w:tc>
          <w:tcPr>
            <w:tcW w:w="9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ARSA</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219,564.00 TL</w:t>
            </w: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ind w:right="113"/>
              <w:jc w:val="right"/>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szCs w:val="18"/>
                <w:lang w:eastAsia="tr-TR"/>
              </w:rPr>
              <w:t>6,586.92 TL</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25C9" w:rsidRPr="005A25C9" w:rsidRDefault="005A25C9" w:rsidP="005A25C9">
            <w:pPr>
              <w:spacing w:after="0" w:line="240" w:lineRule="atLeast"/>
              <w:jc w:val="center"/>
              <w:rPr>
                <w:rFonts w:ascii="Times New Roman" w:eastAsia="Times New Roman" w:hAnsi="Times New Roman" w:cs="Times New Roman"/>
                <w:sz w:val="20"/>
                <w:szCs w:val="20"/>
                <w:lang w:eastAsia="tr-TR"/>
              </w:rPr>
            </w:pPr>
            <w:r w:rsidRPr="005A25C9">
              <w:rPr>
                <w:rFonts w:ascii="Times New Roman" w:eastAsia="Times New Roman" w:hAnsi="Times New Roman" w:cs="Times New Roman"/>
                <w:color w:val="000000"/>
                <w:sz w:val="18"/>
                <w:lang w:eastAsia="tr-TR"/>
              </w:rPr>
              <w:t>17:25</w:t>
            </w:r>
          </w:p>
        </w:tc>
      </w:tr>
    </w:tbl>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 </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İhaleye Katılmak İçin İstenen Belgeler:</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 Kanuni ikametgâh belgesi (Şirketlerde aranmaz)</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 Ortak girişim olması halinde ortak girişim beyannamesi ve ortaklarca imzalanmış ortaklık sözleşmesi.</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vekâletname ve noter onaylı imza beyannamesi vermesi.</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 2886 Sayılı Devlet İhale Kanunu’nun 26. maddesinde belirtilen değerlerde yukarıda yazılı teminat tutarlarının verilmesi.</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 İsteklinin 2886 Sayılı Devlet İhale Kanunu gereğince ihalelerden yasaklı olmadığına dair yazılı beyanı ve idareye borcu olmadığına dair borcu yoktur yazısı.</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Yazı İşleri Müdürlüğü’ ne teslim edebilirler.</w:t>
      </w:r>
    </w:p>
    <w:p w:rsidR="005A25C9" w:rsidRPr="005A25C9" w:rsidRDefault="005A25C9" w:rsidP="005A25C9">
      <w:pPr>
        <w:spacing w:after="0" w:line="240" w:lineRule="atLeast"/>
        <w:ind w:firstLine="567"/>
        <w:jc w:val="both"/>
        <w:rPr>
          <w:rFonts w:ascii="Times New Roman" w:eastAsia="Times New Roman" w:hAnsi="Times New Roman" w:cs="Times New Roman"/>
          <w:color w:val="000000"/>
          <w:sz w:val="20"/>
          <w:szCs w:val="20"/>
          <w:lang w:eastAsia="tr-TR"/>
        </w:rPr>
      </w:pPr>
      <w:r w:rsidRPr="005A25C9">
        <w:rPr>
          <w:rFonts w:ascii="Times New Roman" w:eastAsia="Times New Roman" w:hAnsi="Times New Roman" w:cs="Times New Roman"/>
          <w:color w:val="000000"/>
          <w:sz w:val="18"/>
          <w:szCs w:val="18"/>
          <w:lang w:eastAsia="tr-TR"/>
        </w:rPr>
        <w:lastRenderedPageBreak/>
        <w:t>İstekliler bu işe ait şartnameyi ihale günü ve saatine kadar her gün mesai saatleri içerisinde İmar ve Şehircilik Müdürlüğü’nde görebilir ve temin edebilirler. İlan olunur.</w:t>
      </w:r>
    </w:p>
    <w:p w:rsidR="0063436B" w:rsidRPr="005A25C9" w:rsidRDefault="0063436B" w:rsidP="005A25C9"/>
    <w:sectPr w:rsidR="0063436B" w:rsidRPr="005A25C9" w:rsidSect="00634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127CB"/>
    <w:rsid w:val="004127CB"/>
    <w:rsid w:val="005A25C9"/>
    <w:rsid w:val="0063436B"/>
    <w:rsid w:val="00695197"/>
    <w:rsid w:val="00A62A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6B"/>
  </w:style>
  <w:style w:type="paragraph" w:styleId="Balk3">
    <w:name w:val="heading 3"/>
    <w:basedOn w:val="Normal"/>
    <w:link w:val="Balk3Char"/>
    <w:uiPriority w:val="9"/>
    <w:qFormat/>
    <w:rsid w:val="00A62A2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127CB"/>
  </w:style>
  <w:style w:type="character" w:customStyle="1" w:styleId="grame">
    <w:name w:val="grame"/>
    <w:basedOn w:val="VarsaylanParagrafYazTipi"/>
    <w:rsid w:val="004127CB"/>
  </w:style>
  <w:style w:type="paragraph" w:styleId="NormalWeb">
    <w:name w:val="Normal (Web)"/>
    <w:basedOn w:val="Normal"/>
    <w:uiPriority w:val="99"/>
    <w:semiHidden/>
    <w:unhideWhenUsed/>
    <w:rsid w:val="004127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27CB"/>
    <w:rPr>
      <w:b/>
      <w:bCs/>
    </w:rPr>
  </w:style>
  <w:style w:type="character" w:styleId="Kpr">
    <w:name w:val="Hyperlink"/>
    <w:basedOn w:val="VarsaylanParagrafYazTipi"/>
    <w:uiPriority w:val="99"/>
    <w:semiHidden/>
    <w:unhideWhenUsed/>
    <w:rsid w:val="004127CB"/>
    <w:rPr>
      <w:color w:val="0000FF"/>
      <w:u w:val="single"/>
    </w:rPr>
  </w:style>
  <w:style w:type="character" w:customStyle="1" w:styleId="Balk3Char">
    <w:name w:val="Başlık 3 Char"/>
    <w:basedOn w:val="VarsaylanParagrafYazTipi"/>
    <w:link w:val="Balk3"/>
    <w:uiPriority w:val="9"/>
    <w:rsid w:val="00A62A27"/>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98725840">
      <w:bodyDiv w:val="1"/>
      <w:marLeft w:val="0"/>
      <w:marRight w:val="0"/>
      <w:marTop w:val="0"/>
      <w:marBottom w:val="0"/>
      <w:divBdr>
        <w:top w:val="none" w:sz="0" w:space="0" w:color="auto"/>
        <w:left w:val="none" w:sz="0" w:space="0" w:color="auto"/>
        <w:bottom w:val="none" w:sz="0" w:space="0" w:color="auto"/>
        <w:right w:val="none" w:sz="0" w:space="0" w:color="auto"/>
      </w:divBdr>
    </w:div>
    <w:div w:id="459617454">
      <w:bodyDiv w:val="1"/>
      <w:marLeft w:val="0"/>
      <w:marRight w:val="0"/>
      <w:marTop w:val="0"/>
      <w:marBottom w:val="0"/>
      <w:divBdr>
        <w:top w:val="none" w:sz="0" w:space="0" w:color="auto"/>
        <w:left w:val="none" w:sz="0" w:space="0" w:color="auto"/>
        <w:bottom w:val="none" w:sz="0" w:space="0" w:color="auto"/>
        <w:right w:val="none" w:sz="0" w:space="0" w:color="auto"/>
      </w:divBdr>
    </w:div>
    <w:div w:id="848760275">
      <w:bodyDiv w:val="1"/>
      <w:marLeft w:val="0"/>
      <w:marRight w:val="0"/>
      <w:marTop w:val="0"/>
      <w:marBottom w:val="0"/>
      <w:divBdr>
        <w:top w:val="none" w:sz="0" w:space="0" w:color="auto"/>
        <w:left w:val="none" w:sz="0" w:space="0" w:color="auto"/>
        <w:bottom w:val="none" w:sz="0" w:space="0" w:color="auto"/>
        <w:right w:val="none" w:sz="0" w:space="0" w:color="auto"/>
      </w:divBdr>
    </w:div>
    <w:div w:id="1255432538">
      <w:bodyDiv w:val="1"/>
      <w:marLeft w:val="0"/>
      <w:marRight w:val="0"/>
      <w:marTop w:val="0"/>
      <w:marBottom w:val="0"/>
      <w:divBdr>
        <w:top w:val="none" w:sz="0" w:space="0" w:color="auto"/>
        <w:left w:val="none" w:sz="0" w:space="0" w:color="auto"/>
        <w:bottom w:val="none" w:sz="0" w:space="0" w:color="auto"/>
        <w:right w:val="none" w:sz="0" w:space="0" w:color="auto"/>
      </w:divBdr>
    </w:div>
    <w:div w:id="2066836501">
      <w:bodyDiv w:val="1"/>
      <w:marLeft w:val="0"/>
      <w:marRight w:val="0"/>
      <w:marTop w:val="0"/>
      <w:marBottom w:val="0"/>
      <w:divBdr>
        <w:top w:val="none" w:sz="0" w:space="0" w:color="auto"/>
        <w:left w:val="none" w:sz="0" w:space="0" w:color="auto"/>
        <w:bottom w:val="none" w:sz="0" w:space="0" w:color="auto"/>
        <w:right w:val="none" w:sz="0" w:space="0" w:color="auto"/>
      </w:divBdr>
      <w:divsChild>
        <w:div w:id="246575217">
          <w:marLeft w:val="0"/>
          <w:marRight w:val="0"/>
          <w:marTop w:val="0"/>
          <w:marBottom w:val="167"/>
          <w:divBdr>
            <w:top w:val="none" w:sz="0" w:space="0" w:color="auto"/>
            <w:left w:val="none" w:sz="0" w:space="0" w:color="auto"/>
            <w:bottom w:val="single" w:sz="24" w:space="0" w:color="ECECEC"/>
            <w:right w:val="none" w:sz="0" w:space="0" w:color="auto"/>
          </w:divBdr>
        </w:div>
        <w:div w:id="527371369">
          <w:marLeft w:val="0"/>
          <w:marRight w:val="0"/>
          <w:marTop w:val="0"/>
          <w:marBottom w:val="167"/>
          <w:divBdr>
            <w:top w:val="none" w:sz="0" w:space="8" w:color="auto"/>
            <w:left w:val="none" w:sz="0" w:space="8" w:color="auto"/>
            <w:bottom w:val="single" w:sz="6" w:space="8" w:color="ECECEC"/>
            <w:right w:val="none" w:sz="0" w:space="8" w:color="auto"/>
          </w:divBdr>
          <w:divsChild>
            <w:div w:id="1347093217">
              <w:marLeft w:val="0"/>
              <w:marRight w:val="335"/>
              <w:marTop w:val="0"/>
              <w:marBottom w:val="0"/>
              <w:divBdr>
                <w:top w:val="none" w:sz="0" w:space="0" w:color="auto"/>
                <w:left w:val="none" w:sz="0" w:space="0" w:color="auto"/>
                <w:bottom w:val="none" w:sz="0" w:space="0" w:color="auto"/>
                <w:right w:val="none" w:sz="0" w:space="0" w:color="auto"/>
              </w:divBdr>
            </w:div>
            <w:div w:id="1823428676">
              <w:marLeft w:val="0"/>
              <w:marRight w:val="0"/>
              <w:marTop w:val="0"/>
              <w:marBottom w:val="0"/>
              <w:divBdr>
                <w:top w:val="none" w:sz="0" w:space="0" w:color="auto"/>
                <w:left w:val="none" w:sz="0" w:space="0" w:color="auto"/>
                <w:bottom w:val="none" w:sz="0" w:space="0" w:color="auto"/>
                <w:right w:val="none" w:sz="0" w:space="0" w:color="auto"/>
              </w:divBdr>
            </w:div>
            <w:div w:id="442116853">
              <w:marLeft w:val="0"/>
              <w:marRight w:val="0"/>
              <w:marTop w:val="0"/>
              <w:marBottom w:val="0"/>
              <w:divBdr>
                <w:top w:val="none" w:sz="0" w:space="0" w:color="auto"/>
                <w:left w:val="none" w:sz="0" w:space="0" w:color="auto"/>
                <w:bottom w:val="none" w:sz="0" w:space="0" w:color="auto"/>
                <w:right w:val="none" w:sz="0" w:space="0" w:color="auto"/>
              </w:divBdr>
              <w:divsChild>
                <w:div w:id="6966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0232">
          <w:marLeft w:val="0"/>
          <w:marRight w:val="0"/>
          <w:marTop w:val="0"/>
          <w:marBottom w:val="0"/>
          <w:divBdr>
            <w:top w:val="none" w:sz="0" w:space="0" w:color="auto"/>
            <w:left w:val="none" w:sz="0" w:space="0" w:color="auto"/>
            <w:bottom w:val="none" w:sz="0" w:space="0" w:color="auto"/>
            <w:right w:val="none" w:sz="0" w:space="0" w:color="auto"/>
          </w:divBdr>
          <w:divsChild>
            <w:div w:id="856969064">
              <w:marLeft w:val="0"/>
              <w:marRight w:val="0"/>
              <w:marTop w:val="167"/>
              <w:marBottom w:val="167"/>
              <w:divBdr>
                <w:top w:val="none" w:sz="0" w:space="0" w:color="auto"/>
                <w:left w:val="none" w:sz="0" w:space="0" w:color="auto"/>
                <w:bottom w:val="none" w:sz="0" w:space="0" w:color="auto"/>
                <w:right w:val="none" w:sz="0" w:space="0" w:color="auto"/>
              </w:divBdr>
            </w:div>
            <w:div w:id="155846897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2017-09-26T06:37:00Z</dcterms:created>
  <dcterms:modified xsi:type="dcterms:W3CDTF">2017-09-26T06:37:00Z</dcterms:modified>
</cp:coreProperties>
</file>