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65C" w:rsidRDefault="0008165C" w:rsidP="0008165C">
      <w:pPr>
        <w:spacing w:after="0" w:line="240" w:lineRule="atLeast"/>
        <w:jc w:val="center"/>
        <w:rPr>
          <w:rFonts w:ascii="Times New Roman" w:eastAsia="Times New Roman" w:hAnsi="Times New Roman" w:cs="Times New Roman"/>
          <w:color w:val="000000"/>
          <w:sz w:val="18"/>
          <w:szCs w:val="18"/>
          <w:lang w:eastAsia="tr-TR"/>
        </w:rPr>
      </w:pPr>
      <w:r w:rsidRPr="0008165C">
        <w:rPr>
          <w:rFonts w:ascii="Times New Roman" w:eastAsia="Times New Roman" w:hAnsi="Times New Roman" w:cs="Times New Roman"/>
          <w:color w:val="000000"/>
          <w:sz w:val="18"/>
          <w:szCs w:val="18"/>
          <w:lang w:eastAsia="tr-TR"/>
        </w:rPr>
        <w:t>TAŞINMAZ MALLAR SATILACAKTIR</w:t>
      </w:r>
    </w:p>
    <w:p w:rsidR="0008165C" w:rsidRPr="0008165C" w:rsidRDefault="0008165C" w:rsidP="0008165C">
      <w:pPr>
        <w:spacing w:after="0" w:line="240" w:lineRule="atLeast"/>
        <w:ind w:firstLine="567"/>
        <w:jc w:val="both"/>
        <w:rPr>
          <w:rFonts w:ascii="Times New Roman" w:eastAsia="Times New Roman" w:hAnsi="Times New Roman" w:cs="Times New Roman"/>
          <w:color w:val="000000"/>
          <w:sz w:val="20"/>
          <w:szCs w:val="20"/>
          <w:lang w:eastAsia="tr-TR"/>
        </w:rPr>
      </w:pPr>
      <w:r w:rsidRPr="0008165C">
        <w:rPr>
          <w:rFonts w:ascii="Times New Roman" w:eastAsia="Times New Roman" w:hAnsi="Times New Roman" w:cs="Times New Roman"/>
          <w:b/>
          <w:bCs/>
          <w:color w:val="0000CC"/>
          <w:sz w:val="18"/>
          <w:szCs w:val="18"/>
          <w:lang w:eastAsia="tr-TR"/>
        </w:rPr>
        <w:t>Muğla Büyükşehir Belediye Başkanlığından:</w:t>
      </w:r>
    </w:p>
    <w:p w:rsidR="0008165C" w:rsidRPr="0008165C" w:rsidRDefault="0008165C" w:rsidP="0008165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8165C">
        <w:rPr>
          <w:rFonts w:ascii="Times New Roman" w:eastAsia="Times New Roman" w:hAnsi="Times New Roman" w:cs="Times New Roman"/>
          <w:color w:val="000000"/>
          <w:sz w:val="18"/>
          <w:szCs w:val="18"/>
          <w:lang w:eastAsia="tr-TR"/>
        </w:rPr>
        <w:t>1 - Mülkiyeti Muğla Büyükşehir Belediye Başkanlığı’na ait aşağıda tapu bilgileri, nitelikleri ve muhammen bedelleri ile geçici teminat tutarları belirtilen 5 adet taşınmaz, </w:t>
      </w:r>
      <w:r w:rsidRPr="0008165C">
        <w:rPr>
          <w:rFonts w:ascii="Times New Roman" w:eastAsia="Times New Roman" w:hAnsi="Times New Roman" w:cs="Times New Roman"/>
          <w:color w:val="000000"/>
          <w:sz w:val="18"/>
          <w:lang w:eastAsia="tr-TR"/>
        </w:rPr>
        <w:t>24/08/2017</w:t>
      </w:r>
      <w:r w:rsidRPr="0008165C">
        <w:rPr>
          <w:rFonts w:ascii="Times New Roman" w:eastAsia="Times New Roman" w:hAnsi="Times New Roman" w:cs="Times New Roman"/>
          <w:color w:val="000000"/>
          <w:sz w:val="18"/>
          <w:szCs w:val="18"/>
          <w:lang w:eastAsia="tr-TR"/>
        </w:rPr>
        <w:t> tarihinde saat 14:00’de, Şeyh Mahallesi Kurşunlu Caddesi No: 1 Kat: 2 Menteşe Muğla adresindeki “Büyükşehir Belediye Meclis Salonu” </w:t>
      </w:r>
      <w:proofErr w:type="spellStart"/>
      <w:r w:rsidRPr="0008165C">
        <w:rPr>
          <w:rFonts w:ascii="Times New Roman" w:eastAsia="Times New Roman" w:hAnsi="Times New Roman" w:cs="Times New Roman"/>
          <w:color w:val="000000"/>
          <w:sz w:val="18"/>
          <w:lang w:eastAsia="tr-TR"/>
        </w:rPr>
        <w:t>nda</w:t>
      </w:r>
      <w:proofErr w:type="spellEnd"/>
      <w:r w:rsidRPr="0008165C">
        <w:rPr>
          <w:rFonts w:ascii="Times New Roman" w:eastAsia="Times New Roman" w:hAnsi="Times New Roman" w:cs="Times New Roman"/>
          <w:color w:val="000000"/>
          <w:sz w:val="18"/>
          <w:szCs w:val="18"/>
          <w:lang w:eastAsia="tr-TR"/>
        </w:rPr>
        <w:t> İhale Komisyonu (Encümen) huzurunda, 2886 sayılı Devlet İhale Kanunu’nun 35/a maddesine göre “Kapalı Teklif Usulü” ve ilandaki sırası ile satılacaktır.</w:t>
      </w:r>
      <w:proofErr w:type="gramEnd"/>
    </w:p>
    <w:p w:rsidR="0008165C" w:rsidRPr="0008165C" w:rsidRDefault="0008165C" w:rsidP="0008165C">
      <w:pPr>
        <w:spacing w:after="0" w:line="240" w:lineRule="atLeast"/>
        <w:ind w:firstLine="567"/>
        <w:jc w:val="both"/>
        <w:rPr>
          <w:rFonts w:ascii="Times New Roman" w:eastAsia="Times New Roman" w:hAnsi="Times New Roman" w:cs="Times New Roman"/>
          <w:color w:val="000000"/>
          <w:sz w:val="20"/>
          <w:szCs w:val="20"/>
          <w:lang w:eastAsia="tr-TR"/>
        </w:rPr>
      </w:pPr>
      <w:r w:rsidRPr="0008165C">
        <w:rPr>
          <w:rFonts w:ascii="Times New Roman" w:eastAsia="Times New Roman" w:hAnsi="Times New Roman" w:cs="Times New Roman"/>
          <w:color w:val="000000"/>
          <w:sz w:val="18"/>
          <w:szCs w:val="18"/>
          <w:lang w:eastAsia="tr-TR"/>
        </w:rPr>
        <w:t> </w:t>
      </w:r>
    </w:p>
    <w:tbl>
      <w:tblPr>
        <w:tblW w:w="11552" w:type="dxa"/>
        <w:tblInd w:w="-1232" w:type="dxa"/>
        <w:tblCellMar>
          <w:left w:w="0" w:type="dxa"/>
          <w:right w:w="0" w:type="dxa"/>
        </w:tblCellMar>
        <w:tblLook w:val="04A0"/>
      </w:tblPr>
      <w:tblGrid>
        <w:gridCol w:w="418"/>
        <w:gridCol w:w="610"/>
        <w:gridCol w:w="833"/>
        <w:gridCol w:w="1070"/>
        <w:gridCol w:w="556"/>
        <w:gridCol w:w="580"/>
        <w:gridCol w:w="980"/>
        <w:gridCol w:w="695"/>
        <w:gridCol w:w="695"/>
        <w:gridCol w:w="740"/>
        <w:gridCol w:w="2227"/>
        <w:gridCol w:w="1085"/>
        <w:gridCol w:w="1063"/>
      </w:tblGrid>
      <w:tr w:rsidR="0008165C" w:rsidRPr="0008165C" w:rsidTr="0008165C">
        <w:trPr>
          <w:trHeight w:val="486"/>
        </w:trPr>
        <w:tc>
          <w:tcPr>
            <w:tcW w:w="418"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lang w:eastAsia="tr-TR"/>
              </w:rPr>
              <w:t>Sn</w:t>
            </w:r>
          </w:p>
        </w:tc>
        <w:tc>
          <w:tcPr>
            <w:tcW w:w="61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İli</w:t>
            </w:r>
          </w:p>
        </w:tc>
        <w:tc>
          <w:tcPr>
            <w:tcW w:w="83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İlçesi</w:t>
            </w:r>
          </w:p>
        </w:tc>
        <w:tc>
          <w:tcPr>
            <w:tcW w:w="107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Mahallesi</w:t>
            </w:r>
          </w:p>
        </w:tc>
        <w:tc>
          <w:tcPr>
            <w:tcW w:w="55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Ada</w:t>
            </w:r>
          </w:p>
        </w:tc>
        <w:tc>
          <w:tcPr>
            <w:tcW w:w="5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Parsel</w:t>
            </w:r>
          </w:p>
        </w:tc>
        <w:tc>
          <w:tcPr>
            <w:tcW w:w="98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(m²) Yüzölçümü</w:t>
            </w:r>
          </w:p>
        </w:tc>
        <w:tc>
          <w:tcPr>
            <w:tcW w:w="69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Niteliği</w:t>
            </w:r>
          </w:p>
        </w:tc>
        <w:tc>
          <w:tcPr>
            <w:tcW w:w="69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Hissesi</w:t>
            </w:r>
          </w:p>
        </w:tc>
        <w:tc>
          <w:tcPr>
            <w:tcW w:w="7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Fiili Durumu</w:t>
            </w:r>
          </w:p>
        </w:tc>
        <w:tc>
          <w:tcPr>
            <w:tcW w:w="222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Yapılaşma Durumu</w:t>
            </w:r>
          </w:p>
        </w:tc>
        <w:tc>
          <w:tcPr>
            <w:tcW w:w="108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Muhammen Bedel (</w:t>
            </w:r>
            <w:r w:rsidRPr="0008165C">
              <w:rPr>
                <w:rFonts w:ascii="AbakuTLSymSans" w:eastAsia="Times New Roman" w:hAnsi="AbakuTLSymSans" w:cs="Times New Roman"/>
                <w:sz w:val="18"/>
                <w:szCs w:val="18"/>
                <w:lang w:eastAsia="tr-TR"/>
              </w:rPr>
              <w:t>¨</w:t>
            </w:r>
            <w:r w:rsidRPr="0008165C">
              <w:rPr>
                <w:rFonts w:ascii="Times New Roman" w:eastAsia="Times New Roman" w:hAnsi="Times New Roman" w:cs="Times New Roman"/>
                <w:color w:val="000000"/>
                <w:sz w:val="18"/>
                <w:szCs w:val="18"/>
                <w:lang w:eastAsia="tr-TR"/>
              </w:rPr>
              <w:t>)</w:t>
            </w:r>
          </w:p>
        </w:tc>
        <w:tc>
          <w:tcPr>
            <w:tcW w:w="106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Geçici Teminat (</w:t>
            </w:r>
            <w:r w:rsidRPr="0008165C">
              <w:rPr>
                <w:rFonts w:ascii="AbakuTLSymSans" w:eastAsia="Times New Roman" w:hAnsi="AbakuTLSymSans" w:cs="Times New Roman"/>
                <w:sz w:val="18"/>
                <w:szCs w:val="18"/>
                <w:lang w:eastAsia="tr-TR"/>
              </w:rPr>
              <w:t>¨</w:t>
            </w:r>
            <w:r w:rsidRPr="0008165C">
              <w:rPr>
                <w:rFonts w:ascii="Times New Roman" w:eastAsia="Times New Roman" w:hAnsi="Times New Roman" w:cs="Times New Roman"/>
                <w:color w:val="000000"/>
                <w:sz w:val="18"/>
                <w:szCs w:val="18"/>
                <w:lang w:eastAsia="tr-TR"/>
              </w:rPr>
              <w:t>)</w:t>
            </w:r>
          </w:p>
        </w:tc>
      </w:tr>
      <w:tr w:rsidR="0008165C" w:rsidRPr="0008165C" w:rsidTr="0008165C">
        <w:trPr>
          <w:trHeight w:val="551"/>
        </w:trPr>
        <w:tc>
          <w:tcPr>
            <w:tcW w:w="41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1</w:t>
            </w:r>
          </w:p>
        </w:tc>
        <w:tc>
          <w:tcPr>
            <w:tcW w:w="6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Muğla</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Köyceğiz</w:t>
            </w:r>
          </w:p>
        </w:tc>
        <w:tc>
          <w:tcPr>
            <w:tcW w:w="10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proofErr w:type="spellStart"/>
            <w:r w:rsidRPr="0008165C">
              <w:rPr>
                <w:rFonts w:ascii="Times New Roman" w:eastAsia="Times New Roman" w:hAnsi="Times New Roman" w:cs="Times New Roman"/>
                <w:color w:val="000000"/>
                <w:sz w:val="18"/>
                <w:lang w:eastAsia="tr-TR"/>
              </w:rPr>
              <w:t>Beyobası</w:t>
            </w:r>
            <w:proofErr w:type="spellEnd"/>
          </w:p>
        </w:tc>
        <w:tc>
          <w:tcPr>
            <w:tcW w:w="55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241</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12</w:t>
            </w:r>
          </w:p>
        </w:tc>
        <w:tc>
          <w:tcPr>
            <w:tcW w:w="9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ind w:right="170"/>
              <w:jc w:val="right"/>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8.320,95</w:t>
            </w:r>
          </w:p>
        </w:tc>
        <w:tc>
          <w:tcPr>
            <w:tcW w:w="6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Arsa</w:t>
            </w:r>
          </w:p>
        </w:tc>
        <w:tc>
          <w:tcPr>
            <w:tcW w:w="6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Tam</w:t>
            </w:r>
          </w:p>
        </w:tc>
        <w:tc>
          <w:tcPr>
            <w:tcW w:w="7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Boş</w:t>
            </w:r>
          </w:p>
        </w:tc>
        <w:tc>
          <w:tcPr>
            <w:tcW w:w="22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KONUT DIŞI KENTSEL ÇALIŞMA ALANI EMSAL:</w:t>
            </w:r>
          </w:p>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0,30 </w:t>
            </w:r>
            <w:proofErr w:type="spellStart"/>
            <w:r w:rsidRPr="0008165C">
              <w:rPr>
                <w:rFonts w:ascii="Times New Roman" w:eastAsia="Times New Roman" w:hAnsi="Times New Roman" w:cs="Times New Roman"/>
                <w:color w:val="000000"/>
                <w:sz w:val="18"/>
                <w:lang w:eastAsia="tr-TR"/>
              </w:rPr>
              <w:t>Hmax</w:t>
            </w:r>
            <w:proofErr w:type="spellEnd"/>
            <w:r w:rsidRPr="0008165C">
              <w:rPr>
                <w:rFonts w:ascii="Times New Roman" w:eastAsia="Times New Roman" w:hAnsi="Times New Roman" w:cs="Times New Roman"/>
                <w:color w:val="000000"/>
                <w:sz w:val="18"/>
                <w:szCs w:val="18"/>
                <w:lang w:eastAsia="tr-TR"/>
              </w:rPr>
              <w:t>: 6,50 m</w:t>
            </w:r>
          </w:p>
        </w:tc>
        <w:tc>
          <w:tcPr>
            <w:tcW w:w="10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right"/>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1.350.000,00</w:t>
            </w:r>
          </w:p>
        </w:tc>
        <w:tc>
          <w:tcPr>
            <w:tcW w:w="10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ind w:right="113"/>
              <w:jc w:val="right"/>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40.500,00</w:t>
            </w:r>
          </w:p>
        </w:tc>
      </w:tr>
      <w:tr w:rsidR="0008165C" w:rsidRPr="0008165C" w:rsidTr="0008165C">
        <w:trPr>
          <w:trHeight w:val="551"/>
        </w:trPr>
        <w:tc>
          <w:tcPr>
            <w:tcW w:w="41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2</w:t>
            </w:r>
          </w:p>
        </w:tc>
        <w:tc>
          <w:tcPr>
            <w:tcW w:w="6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Muğla</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Köyceğiz</w:t>
            </w:r>
          </w:p>
        </w:tc>
        <w:tc>
          <w:tcPr>
            <w:tcW w:w="10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proofErr w:type="spellStart"/>
            <w:r w:rsidRPr="0008165C">
              <w:rPr>
                <w:rFonts w:ascii="Times New Roman" w:eastAsia="Times New Roman" w:hAnsi="Times New Roman" w:cs="Times New Roman"/>
                <w:color w:val="000000"/>
                <w:sz w:val="18"/>
                <w:lang w:eastAsia="tr-TR"/>
              </w:rPr>
              <w:t>Beyobası</w:t>
            </w:r>
            <w:proofErr w:type="spellEnd"/>
          </w:p>
        </w:tc>
        <w:tc>
          <w:tcPr>
            <w:tcW w:w="55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169</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1</w:t>
            </w:r>
          </w:p>
        </w:tc>
        <w:tc>
          <w:tcPr>
            <w:tcW w:w="9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ind w:right="170"/>
              <w:jc w:val="right"/>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5.389,86</w:t>
            </w:r>
          </w:p>
        </w:tc>
        <w:tc>
          <w:tcPr>
            <w:tcW w:w="6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Arsa</w:t>
            </w:r>
          </w:p>
        </w:tc>
        <w:tc>
          <w:tcPr>
            <w:tcW w:w="6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Tam</w:t>
            </w:r>
          </w:p>
        </w:tc>
        <w:tc>
          <w:tcPr>
            <w:tcW w:w="7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Boş</w:t>
            </w:r>
          </w:p>
        </w:tc>
        <w:tc>
          <w:tcPr>
            <w:tcW w:w="22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KONUT DIŞI KENTSEL ÇALIŞMA ALANI EMSAL:</w:t>
            </w:r>
          </w:p>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0,30 </w:t>
            </w:r>
            <w:proofErr w:type="spellStart"/>
            <w:r w:rsidRPr="0008165C">
              <w:rPr>
                <w:rFonts w:ascii="Times New Roman" w:eastAsia="Times New Roman" w:hAnsi="Times New Roman" w:cs="Times New Roman"/>
                <w:color w:val="000000"/>
                <w:sz w:val="18"/>
                <w:lang w:eastAsia="tr-TR"/>
              </w:rPr>
              <w:t>Hmax</w:t>
            </w:r>
            <w:proofErr w:type="spellEnd"/>
            <w:r w:rsidRPr="0008165C">
              <w:rPr>
                <w:rFonts w:ascii="Times New Roman" w:eastAsia="Times New Roman" w:hAnsi="Times New Roman" w:cs="Times New Roman"/>
                <w:color w:val="000000"/>
                <w:sz w:val="18"/>
                <w:szCs w:val="18"/>
                <w:lang w:eastAsia="tr-TR"/>
              </w:rPr>
              <w:t>: 6,50 m</w:t>
            </w:r>
          </w:p>
        </w:tc>
        <w:tc>
          <w:tcPr>
            <w:tcW w:w="10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right"/>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1.200.000,00</w:t>
            </w:r>
          </w:p>
        </w:tc>
        <w:tc>
          <w:tcPr>
            <w:tcW w:w="10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ind w:right="113"/>
              <w:jc w:val="right"/>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36.000,00</w:t>
            </w:r>
          </w:p>
        </w:tc>
      </w:tr>
      <w:tr w:rsidR="0008165C" w:rsidRPr="0008165C" w:rsidTr="0008165C">
        <w:trPr>
          <w:trHeight w:val="551"/>
        </w:trPr>
        <w:tc>
          <w:tcPr>
            <w:tcW w:w="41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3</w:t>
            </w:r>
          </w:p>
        </w:tc>
        <w:tc>
          <w:tcPr>
            <w:tcW w:w="6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Muğla</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Menteşe</w:t>
            </w:r>
          </w:p>
        </w:tc>
        <w:tc>
          <w:tcPr>
            <w:tcW w:w="10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proofErr w:type="spellStart"/>
            <w:r w:rsidRPr="0008165C">
              <w:rPr>
                <w:rFonts w:ascii="Times New Roman" w:eastAsia="Times New Roman" w:hAnsi="Times New Roman" w:cs="Times New Roman"/>
                <w:color w:val="000000"/>
                <w:sz w:val="18"/>
                <w:lang w:eastAsia="tr-TR"/>
              </w:rPr>
              <w:t>Akçaova</w:t>
            </w:r>
            <w:proofErr w:type="spellEnd"/>
          </w:p>
        </w:tc>
        <w:tc>
          <w:tcPr>
            <w:tcW w:w="55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111</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1</w:t>
            </w:r>
          </w:p>
        </w:tc>
        <w:tc>
          <w:tcPr>
            <w:tcW w:w="9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ind w:right="170"/>
              <w:jc w:val="right"/>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7.635,27</w:t>
            </w:r>
          </w:p>
        </w:tc>
        <w:tc>
          <w:tcPr>
            <w:tcW w:w="6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Arsa</w:t>
            </w:r>
          </w:p>
        </w:tc>
        <w:tc>
          <w:tcPr>
            <w:tcW w:w="6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Tam</w:t>
            </w:r>
          </w:p>
        </w:tc>
        <w:tc>
          <w:tcPr>
            <w:tcW w:w="7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Boş</w:t>
            </w:r>
          </w:p>
        </w:tc>
        <w:tc>
          <w:tcPr>
            <w:tcW w:w="22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GELİŞME TERAS EVLER EMSAL:</w:t>
            </w:r>
          </w:p>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1,00 </w:t>
            </w:r>
            <w:proofErr w:type="spellStart"/>
            <w:r w:rsidRPr="0008165C">
              <w:rPr>
                <w:rFonts w:ascii="Times New Roman" w:eastAsia="Times New Roman" w:hAnsi="Times New Roman" w:cs="Times New Roman"/>
                <w:color w:val="000000"/>
                <w:sz w:val="18"/>
                <w:lang w:eastAsia="tr-TR"/>
              </w:rPr>
              <w:t>Hmax</w:t>
            </w:r>
            <w:proofErr w:type="spellEnd"/>
            <w:r w:rsidRPr="0008165C">
              <w:rPr>
                <w:rFonts w:ascii="Times New Roman" w:eastAsia="Times New Roman" w:hAnsi="Times New Roman" w:cs="Times New Roman"/>
                <w:color w:val="000000"/>
                <w:sz w:val="18"/>
                <w:szCs w:val="18"/>
                <w:lang w:eastAsia="tr-TR"/>
              </w:rPr>
              <w:t>: 13,50</w:t>
            </w:r>
          </w:p>
        </w:tc>
        <w:tc>
          <w:tcPr>
            <w:tcW w:w="10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right"/>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9.162.324,00</w:t>
            </w:r>
          </w:p>
        </w:tc>
        <w:tc>
          <w:tcPr>
            <w:tcW w:w="10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ind w:right="113"/>
              <w:jc w:val="right"/>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274.869,72</w:t>
            </w:r>
          </w:p>
        </w:tc>
      </w:tr>
      <w:tr w:rsidR="0008165C" w:rsidRPr="0008165C" w:rsidTr="0008165C">
        <w:trPr>
          <w:trHeight w:val="551"/>
        </w:trPr>
        <w:tc>
          <w:tcPr>
            <w:tcW w:w="41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4</w:t>
            </w:r>
          </w:p>
        </w:tc>
        <w:tc>
          <w:tcPr>
            <w:tcW w:w="6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Muğla</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Menteşe</w:t>
            </w:r>
          </w:p>
        </w:tc>
        <w:tc>
          <w:tcPr>
            <w:tcW w:w="10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proofErr w:type="spellStart"/>
            <w:r w:rsidRPr="0008165C">
              <w:rPr>
                <w:rFonts w:ascii="Times New Roman" w:eastAsia="Times New Roman" w:hAnsi="Times New Roman" w:cs="Times New Roman"/>
                <w:color w:val="000000"/>
                <w:sz w:val="18"/>
                <w:lang w:eastAsia="tr-TR"/>
              </w:rPr>
              <w:t>Akçaova</w:t>
            </w:r>
            <w:proofErr w:type="spellEnd"/>
          </w:p>
        </w:tc>
        <w:tc>
          <w:tcPr>
            <w:tcW w:w="55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137</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1</w:t>
            </w:r>
          </w:p>
        </w:tc>
        <w:tc>
          <w:tcPr>
            <w:tcW w:w="9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ind w:right="170"/>
              <w:jc w:val="right"/>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4.419,93</w:t>
            </w:r>
          </w:p>
        </w:tc>
        <w:tc>
          <w:tcPr>
            <w:tcW w:w="6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Arsa</w:t>
            </w:r>
          </w:p>
        </w:tc>
        <w:tc>
          <w:tcPr>
            <w:tcW w:w="6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Tam</w:t>
            </w:r>
          </w:p>
        </w:tc>
        <w:tc>
          <w:tcPr>
            <w:tcW w:w="7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Boş</w:t>
            </w:r>
          </w:p>
        </w:tc>
        <w:tc>
          <w:tcPr>
            <w:tcW w:w="22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GELİŞME KONUT ALANI AYRIK NİZAM TAKS:</w:t>
            </w:r>
          </w:p>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0,25 KAKS: 1,00</w:t>
            </w:r>
          </w:p>
        </w:tc>
        <w:tc>
          <w:tcPr>
            <w:tcW w:w="10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right"/>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5.961.923,00</w:t>
            </w:r>
          </w:p>
        </w:tc>
        <w:tc>
          <w:tcPr>
            <w:tcW w:w="10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ind w:right="113"/>
              <w:jc w:val="right"/>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178.857,69</w:t>
            </w:r>
          </w:p>
        </w:tc>
      </w:tr>
      <w:tr w:rsidR="0008165C" w:rsidRPr="0008165C" w:rsidTr="0008165C">
        <w:trPr>
          <w:trHeight w:val="551"/>
        </w:trPr>
        <w:tc>
          <w:tcPr>
            <w:tcW w:w="41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5</w:t>
            </w:r>
          </w:p>
        </w:tc>
        <w:tc>
          <w:tcPr>
            <w:tcW w:w="6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Muğla</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Menteşe</w:t>
            </w:r>
          </w:p>
        </w:tc>
        <w:tc>
          <w:tcPr>
            <w:tcW w:w="10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proofErr w:type="spellStart"/>
            <w:r w:rsidRPr="0008165C">
              <w:rPr>
                <w:rFonts w:ascii="Times New Roman" w:eastAsia="Times New Roman" w:hAnsi="Times New Roman" w:cs="Times New Roman"/>
                <w:color w:val="000000"/>
                <w:sz w:val="18"/>
                <w:szCs w:val="18"/>
                <w:lang w:eastAsia="tr-TR"/>
              </w:rPr>
              <w:t>Karamehmet</w:t>
            </w:r>
            <w:proofErr w:type="spellEnd"/>
          </w:p>
        </w:tc>
        <w:tc>
          <w:tcPr>
            <w:tcW w:w="55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991</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2</w:t>
            </w:r>
          </w:p>
        </w:tc>
        <w:tc>
          <w:tcPr>
            <w:tcW w:w="9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ind w:right="170"/>
              <w:jc w:val="right"/>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942,08</w:t>
            </w:r>
          </w:p>
        </w:tc>
        <w:tc>
          <w:tcPr>
            <w:tcW w:w="6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Arsa</w:t>
            </w:r>
          </w:p>
        </w:tc>
        <w:tc>
          <w:tcPr>
            <w:tcW w:w="6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Tam</w:t>
            </w:r>
          </w:p>
        </w:tc>
        <w:tc>
          <w:tcPr>
            <w:tcW w:w="7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Boş</w:t>
            </w:r>
          </w:p>
        </w:tc>
        <w:tc>
          <w:tcPr>
            <w:tcW w:w="22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GELİŞME KONUT ALANI AYRIK NİZAM 3 KAT TAKS:</w:t>
            </w:r>
          </w:p>
          <w:p w:rsidR="0008165C" w:rsidRPr="0008165C" w:rsidRDefault="0008165C" w:rsidP="0008165C">
            <w:pPr>
              <w:spacing w:after="0" w:line="240" w:lineRule="atLeast"/>
              <w:jc w:val="center"/>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0,30 KAKS: 0,90</w:t>
            </w:r>
          </w:p>
        </w:tc>
        <w:tc>
          <w:tcPr>
            <w:tcW w:w="10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jc w:val="right"/>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950.000,00</w:t>
            </w:r>
          </w:p>
        </w:tc>
        <w:tc>
          <w:tcPr>
            <w:tcW w:w="10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8165C" w:rsidRPr="0008165C" w:rsidRDefault="0008165C" w:rsidP="0008165C">
            <w:pPr>
              <w:spacing w:after="0" w:line="240" w:lineRule="atLeast"/>
              <w:ind w:right="113"/>
              <w:jc w:val="right"/>
              <w:rPr>
                <w:rFonts w:ascii="Times New Roman" w:eastAsia="Times New Roman" w:hAnsi="Times New Roman" w:cs="Times New Roman"/>
                <w:sz w:val="20"/>
                <w:szCs w:val="20"/>
                <w:lang w:eastAsia="tr-TR"/>
              </w:rPr>
            </w:pPr>
            <w:r w:rsidRPr="0008165C">
              <w:rPr>
                <w:rFonts w:ascii="Times New Roman" w:eastAsia="Times New Roman" w:hAnsi="Times New Roman" w:cs="Times New Roman"/>
                <w:color w:val="000000"/>
                <w:sz w:val="18"/>
                <w:szCs w:val="18"/>
                <w:lang w:eastAsia="tr-TR"/>
              </w:rPr>
              <w:t>28.500,00</w:t>
            </w:r>
          </w:p>
        </w:tc>
      </w:tr>
    </w:tbl>
    <w:p w:rsidR="0008165C" w:rsidRPr="0008165C" w:rsidRDefault="0008165C" w:rsidP="0008165C">
      <w:pPr>
        <w:spacing w:after="0" w:line="240" w:lineRule="atLeast"/>
        <w:ind w:firstLine="567"/>
        <w:jc w:val="both"/>
        <w:rPr>
          <w:rFonts w:ascii="Times New Roman" w:eastAsia="Times New Roman" w:hAnsi="Times New Roman" w:cs="Times New Roman"/>
          <w:color w:val="000000"/>
          <w:sz w:val="20"/>
          <w:szCs w:val="20"/>
          <w:lang w:eastAsia="tr-TR"/>
        </w:rPr>
      </w:pPr>
      <w:r w:rsidRPr="0008165C">
        <w:rPr>
          <w:rFonts w:ascii="Times New Roman" w:eastAsia="Times New Roman" w:hAnsi="Times New Roman" w:cs="Times New Roman"/>
          <w:color w:val="000000"/>
          <w:sz w:val="18"/>
          <w:szCs w:val="18"/>
          <w:lang w:eastAsia="tr-TR"/>
        </w:rPr>
        <w:t> </w:t>
      </w:r>
    </w:p>
    <w:p w:rsidR="0008165C" w:rsidRPr="0008165C" w:rsidRDefault="0008165C" w:rsidP="0008165C">
      <w:pPr>
        <w:spacing w:after="0" w:line="240" w:lineRule="atLeast"/>
        <w:ind w:firstLine="567"/>
        <w:jc w:val="both"/>
        <w:rPr>
          <w:rFonts w:ascii="Times New Roman" w:eastAsia="Times New Roman" w:hAnsi="Times New Roman" w:cs="Times New Roman"/>
          <w:color w:val="000000"/>
          <w:sz w:val="20"/>
          <w:szCs w:val="20"/>
          <w:lang w:eastAsia="tr-TR"/>
        </w:rPr>
      </w:pPr>
      <w:r w:rsidRPr="0008165C">
        <w:rPr>
          <w:rFonts w:ascii="Times New Roman" w:eastAsia="Times New Roman" w:hAnsi="Times New Roman" w:cs="Times New Roman"/>
          <w:color w:val="000000"/>
          <w:sz w:val="18"/>
          <w:szCs w:val="18"/>
          <w:lang w:eastAsia="tr-TR"/>
        </w:rPr>
        <w:t>2 - İhale dokümanı (Şartname, Teklif Mektubu, Yer Görme ve Borcu Yoktur Belgeleri) Şeyh Mahallesi </w:t>
      </w:r>
      <w:proofErr w:type="spellStart"/>
      <w:r w:rsidRPr="0008165C">
        <w:rPr>
          <w:rFonts w:ascii="Times New Roman" w:eastAsia="Times New Roman" w:hAnsi="Times New Roman" w:cs="Times New Roman"/>
          <w:color w:val="000000"/>
          <w:sz w:val="18"/>
          <w:lang w:eastAsia="tr-TR"/>
        </w:rPr>
        <w:t>Kocamustafendi</w:t>
      </w:r>
      <w:proofErr w:type="spellEnd"/>
      <w:r w:rsidRPr="0008165C">
        <w:rPr>
          <w:rFonts w:ascii="Times New Roman" w:eastAsia="Times New Roman" w:hAnsi="Times New Roman" w:cs="Times New Roman"/>
          <w:color w:val="000000"/>
          <w:sz w:val="18"/>
          <w:szCs w:val="18"/>
          <w:lang w:eastAsia="tr-TR"/>
        </w:rPr>
        <w:t> Caddesi 1 </w:t>
      </w:r>
      <w:proofErr w:type="spellStart"/>
      <w:r w:rsidRPr="0008165C">
        <w:rPr>
          <w:rFonts w:ascii="Times New Roman" w:eastAsia="Times New Roman" w:hAnsi="Times New Roman" w:cs="Times New Roman"/>
          <w:color w:val="000000"/>
          <w:sz w:val="18"/>
          <w:lang w:eastAsia="tr-TR"/>
        </w:rPr>
        <w:t>Nolu</w:t>
      </w:r>
      <w:proofErr w:type="spellEnd"/>
      <w:r w:rsidRPr="0008165C">
        <w:rPr>
          <w:rFonts w:ascii="Times New Roman" w:eastAsia="Times New Roman" w:hAnsi="Times New Roman" w:cs="Times New Roman"/>
          <w:color w:val="000000"/>
          <w:sz w:val="18"/>
          <w:szCs w:val="18"/>
          <w:lang w:eastAsia="tr-TR"/>
        </w:rPr>
        <w:t xml:space="preserve"> Belediye Hizmet Binası Kat: 3 (Emlak ve </w:t>
      </w:r>
      <w:proofErr w:type="gramStart"/>
      <w:r w:rsidRPr="0008165C">
        <w:rPr>
          <w:rFonts w:ascii="Times New Roman" w:eastAsia="Times New Roman" w:hAnsi="Times New Roman" w:cs="Times New Roman"/>
          <w:color w:val="000000"/>
          <w:sz w:val="18"/>
          <w:szCs w:val="18"/>
          <w:lang w:eastAsia="tr-TR"/>
        </w:rPr>
        <w:t>İstimlak</w:t>
      </w:r>
      <w:proofErr w:type="gramEnd"/>
      <w:r w:rsidRPr="0008165C">
        <w:rPr>
          <w:rFonts w:ascii="Times New Roman" w:eastAsia="Times New Roman" w:hAnsi="Times New Roman" w:cs="Times New Roman"/>
          <w:color w:val="000000"/>
          <w:sz w:val="18"/>
          <w:szCs w:val="18"/>
          <w:lang w:eastAsia="tr-TR"/>
        </w:rPr>
        <w:t xml:space="preserve"> Dairesi Başkanlığı) Menteşe Muğla adresinde ücretsiz görülebilir, ¨ 500,00 bedel karşılığında aynı adresten temin edilebilir.</w:t>
      </w:r>
    </w:p>
    <w:p w:rsidR="0008165C" w:rsidRPr="0008165C" w:rsidRDefault="0008165C" w:rsidP="0008165C">
      <w:pPr>
        <w:spacing w:after="0" w:line="240" w:lineRule="atLeast"/>
        <w:ind w:firstLine="567"/>
        <w:jc w:val="both"/>
        <w:rPr>
          <w:rFonts w:ascii="Times New Roman" w:eastAsia="Times New Roman" w:hAnsi="Times New Roman" w:cs="Times New Roman"/>
          <w:color w:val="000000"/>
          <w:sz w:val="20"/>
          <w:szCs w:val="20"/>
          <w:lang w:eastAsia="tr-TR"/>
        </w:rPr>
      </w:pPr>
      <w:r w:rsidRPr="0008165C">
        <w:rPr>
          <w:rFonts w:ascii="Times New Roman" w:eastAsia="Times New Roman" w:hAnsi="Times New Roman" w:cs="Times New Roman"/>
          <w:color w:val="000000"/>
          <w:sz w:val="18"/>
          <w:szCs w:val="18"/>
          <w:lang w:eastAsia="tr-TR"/>
        </w:rPr>
        <w:t>3 - İhalenin yapılacağı yıl içinde alınmış belgenin aslı veya noter tasdikli sureti olmak kaydıyla; İhaleye Katılacaklardan İstenilecek Belgeler:</w:t>
      </w:r>
    </w:p>
    <w:p w:rsidR="0008165C" w:rsidRPr="0008165C" w:rsidRDefault="0008165C" w:rsidP="0008165C">
      <w:pPr>
        <w:spacing w:after="0" w:line="240" w:lineRule="atLeast"/>
        <w:ind w:left="3402" w:hanging="2835"/>
        <w:jc w:val="both"/>
        <w:rPr>
          <w:rFonts w:ascii="Times New Roman" w:eastAsia="Times New Roman" w:hAnsi="Times New Roman" w:cs="Times New Roman"/>
          <w:color w:val="000000"/>
          <w:sz w:val="20"/>
          <w:szCs w:val="20"/>
          <w:lang w:eastAsia="tr-TR"/>
        </w:rPr>
      </w:pPr>
      <w:r w:rsidRPr="0008165C">
        <w:rPr>
          <w:rFonts w:ascii="Times New Roman" w:eastAsia="Times New Roman" w:hAnsi="Times New Roman" w:cs="Times New Roman"/>
          <w:color w:val="000000"/>
          <w:sz w:val="18"/>
          <w:szCs w:val="18"/>
          <w:lang w:eastAsia="tr-TR"/>
        </w:rPr>
        <w:t>A) GERÇEK KİŞİLERDEN:                 B) TÜZEL KİŞİLERDEN:</w:t>
      </w:r>
    </w:p>
    <w:p w:rsidR="0008165C" w:rsidRPr="0008165C" w:rsidRDefault="0008165C" w:rsidP="0008165C">
      <w:pPr>
        <w:spacing w:after="0" w:line="240" w:lineRule="atLeast"/>
        <w:ind w:left="3402" w:hanging="2835"/>
        <w:jc w:val="both"/>
        <w:rPr>
          <w:rFonts w:ascii="Times New Roman" w:eastAsia="Times New Roman" w:hAnsi="Times New Roman" w:cs="Times New Roman"/>
          <w:color w:val="000000"/>
          <w:sz w:val="20"/>
          <w:szCs w:val="20"/>
          <w:lang w:eastAsia="tr-TR"/>
        </w:rPr>
      </w:pPr>
      <w:r w:rsidRPr="0008165C">
        <w:rPr>
          <w:rFonts w:ascii="Times New Roman" w:eastAsia="Times New Roman" w:hAnsi="Times New Roman" w:cs="Times New Roman"/>
          <w:color w:val="000000"/>
          <w:sz w:val="18"/>
          <w:szCs w:val="18"/>
          <w:lang w:eastAsia="tr-TR"/>
        </w:rPr>
        <w:t>1. İkametgâh Belgesi,                             1. İdare merkezinin bulunduğu yer mahkemesinden veya siciline kayıtlı bulunduğu Ticaret veya Sanayi Odasından, Ticaret Sicil Müdürlüğünden veya benzeri bir makamdan alınmış tüzel kişinin siciline kayıtlı olduğuna dair belge,</w:t>
      </w:r>
    </w:p>
    <w:p w:rsidR="0008165C" w:rsidRPr="0008165C" w:rsidRDefault="0008165C" w:rsidP="0008165C">
      <w:pPr>
        <w:spacing w:after="0" w:line="240" w:lineRule="atLeast"/>
        <w:ind w:left="3402" w:hanging="2835"/>
        <w:jc w:val="both"/>
        <w:rPr>
          <w:rFonts w:ascii="Times New Roman" w:eastAsia="Times New Roman" w:hAnsi="Times New Roman" w:cs="Times New Roman"/>
          <w:color w:val="000000"/>
          <w:sz w:val="20"/>
          <w:szCs w:val="20"/>
          <w:lang w:eastAsia="tr-TR"/>
        </w:rPr>
      </w:pPr>
      <w:r w:rsidRPr="0008165C">
        <w:rPr>
          <w:rFonts w:ascii="Times New Roman" w:eastAsia="Times New Roman" w:hAnsi="Times New Roman" w:cs="Times New Roman"/>
          <w:color w:val="000000"/>
          <w:sz w:val="18"/>
          <w:szCs w:val="18"/>
          <w:lang w:eastAsia="tr-TR"/>
        </w:rPr>
        <w:t>2. Nüfus Kayıt Örneği,                           2. İmza sirküleri, Dernek ve Vakıflar için İhaleye katılmak üzere yetkili organ tarafından alınmış karar ile yetkilinin imza beyannamesi ve dernekler için dernek tüzüğünün onaylı sureti.</w:t>
      </w:r>
    </w:p>
    <w:p w:rsidR="0008165C" w:rsidRPr="0008165C" w:rsidRDefault="0008165C" w:rsidP="0008165C">
      <w:pPr>
        <w:spacing w:after="0" w:line="240" w:lineRule="atLeast"/>
        <w:ind w:firstLine="567"/>
        <w:jc w:val="both"/>
        <w:rPr>
          <w:rFonts w:ascii="Times New Roman" w:eastAsia="Times New Roman" w:hAnsi="Times New Roman" w:cs="Times New Roman"/>
          <w:color w:val="000000"/>
          <w:sz w:val="20"/>
          <w:szCs w:val="20"/>
          <w:lang w:eastAsia="tr-TR"/>
        </w:rPr>
      </w:pPr>
      <w:r w:rsidRPr="0008165C">
        <w:rPr>
          <w:rFonts w:ascii="Times New Roman" w:eastAsia="Times New Roman" w:hAnsi="Times New Roman" w:cs="Times New Roman"/>
          <w:color w:val="000000"/>
          <w:sz w:val="18"/>
          <w:szCs w:val="18"/>
          <w:lang w:eastAsia="tr-TR"/>
        </w:rPr>
        <w:t>C) ORTAK BELGELER:</w:t>
      </w:r>
    </w:p>
    <w:p w:rsidR="0008165C" w:rsidRPr="0008165C" w:rsidRDefault="0008165C" w:rsidP="0008165C">
      <w:pPr>
        <w:spacing w:after="0" w:line="240" w:lineRule="atLeast"/>
        <w:ind w:firstLine="567"/>
        <w:jc w:val="both"/>
        <w:rPr>
          <w:rFonts w:ascii="Times New Roman" w:eastAsia="Times New Roman" w:hAnsi="Times New Roman" w:cs="Times New Roman"/>
          <w:color w:val="000000"/>
          <w:sz w:val="20"/>
          <w:szCs w:val="20"/>
          <w:lang w:eastAsia="tr-TR"/>
        </w:rPr>
      </w:pPr>
      <w:r w:rsidRPr="0008165C">
        <w:rPr>
          <w:rFonts w:ascii="Times New Roman" w:eastAsia="Times New Roman" w:hAnsi="Times New Roman" w:cs="Times New Roman"/>
          <w:color w:val="000000"/>
          <w:sz w:val="18"/>
          <w:szCs w:val="18"/>
          <w:lang w:eastAsia="tr-TR"/>
        </w:rPr>
        <w:t>1. Teklif Mektubu,</w:t>
      </w:r>
    </w:p>
    <w:p w:rsidR="0008165C" w:rsidRPr="0008165C" w:rsidRDefault="0008165C" w:rsidP="0008165C">
      <w:pPr>
        <w:spacing w:after="0" w:line="240" w:lineRule="atLeast"/>
        <w:ind w:firstLine="567"/>
        <w:jc w:val="both"/>
        <w:rPr>
          <w:rFonts w:ascii="Times New Roman" w:eastAsia="Times New Roman" w:hAnsi="Times New Roman" w:cs="Times New Roman"/>
          <w:color w:val="000000"/>
          <w:sz w:val="20"/>
          <w:szCs w:val="20"/>
          <w:lang w:eastAsia="tr-TR"/>
        </w:rPr>
      </w:pPr>
      <w:r w:rsidRPr="0008165C">
        <w:rPr>
          <w:rFonts w:ascii="Times New Roman" w:eastAsia="Times New Roman" w:hAnsi="Times New Roman" w:cs="Times New Roman"/>
          <w:color w:val="000000"/>
          <w:sz w:val="18"/>
          <w:szCs w:val="18"/>
          <w:lang w:eastAsia="tr-TR"/>
        </w:rPr>
        <w:t>2. Geçici teminat mektubu veya makbuzu,</w:t>
      </w:r>
    </w:p>
    <w:p w:rsidR="0008165C" w:rsidRPr="0008165C" w:rsidRDefault="0008165C" w:rsidP="0008165C">
      <w:pPr>
        <w:spacing w:after="0" w:line="240" w:lineRule="atLeast"/>
        <w:ind w:firstLine="567"/>
        <w:jc w:val="both"/>
        <w:rPr>
          <w:rFonts w:ascii="Times New Roman" w:eastAsia="Times New Roman" w:hAnsi="Times New Roman" w:cs="Times New Roman"/>
          <w:color w:val="000000"/>
          <w:sz w:val="20"/>
          <w:szCs w:val="20"/>
          <w:lang w:eastAsia="tr-TR"/>
        </w:rPr>
      </w:pPr>
      <w:r w:rsidRPr="0008165C">
        <w:rPr>
          <w:rFonts w:ascii="Times New Roman" w:eastAsia="Times New Roman" w:hAnsi="Times New Roman" w:cs="Times New Roman"/>
          <w:color w:val="000000"/>
          <w:sz w:val="18"/>
          <w:szCs w:val="18"/>
          <w:lang w:eastAsia="tr-TR"/>
        </w:rPr>
        <w:t>3. Temsil durumunda Noter tasdikli vekâletname ve vekâlet edene ait imza beyannamesi,</w:t>
      </w:r>
    </w:p>
    <w:p w:rsidR="0008165C" w:rsidRPr="0008165C" w:rsidRDefault="0008165C" w:rsidP="0008165C">
      <w:pPr>
        <w:spacing w:after="0" w:line="240" w:lineRule="atLeast"/>
        <w:ind w:firstLine="567"/>
        <w:jc w:val="both"/>
        <w:rPr>
          <w:rFonts w:ascii="Times New Roman" w:eastAsia="Times New Roman" w:hAnsi="Times New Roman" w:cs="Times New Roman"/>
          <w:color w:val="000000"/>
          <w:sz w:val="20"/>
          <w:szCs w:val="20"/>
          <w:lang w:eastAsia="tr-TR"/>
        </w:rPr>
      </w:pPr>
      <w:r w:rsidRPr="0008165C">
        <w:rPr>
          <w:rFonts w:ascii="Times New Roman" w:eastAsia="Times New Roman" w:hAnsi="Times New Roman" w:cs="Times New Roman"/>
          <w:color w:val="000000"/>
          <w:sz w:val="18"/>
          <w:szCs w:val="18"/>
          <w:lang w:eastAsia="tr-TR"/>
        </w:rPr>
        <w:t>4. İdare ve istekliler tarafından onaylı ‘’Şartname‘’ ve ‘’Yer Görme Belgesi‘’,</w:t>
      </w:r>
    </w:p>
    <w:p w:rsidR="0008165C" w:rsidRPr="0008165C" w:rsidRDefault="0008165C" w:rsidP="0008165C">
      <w:pPr>
        <w:spacing w:after="0" w:line="240" w:lineRule="atLeast"/>
        <w:ind w:firstLine="567"/>
        <w:jc w:val="both"/>
        <w:rPr>
          <w:rFonts w:ascii="Times New Roman" w:eastAsia="Times New Roman" w:hAnsi="Times New Roman" w:cs="Times New Roman"/>
          <w:color w:val="000000"/>
          <w:sz w:val="20"/>
          <w:szCs w:val="20"/>
          <w:lang w:eastAsia="tr-TR"/>
        </w:rPr>
      </w:pPr>
      <w:r w:rsidRPr="0008165C">
        <w:rPr>
          <w:rFonts w:ascii="Times New Roman" w:eastAsia="Times New Roman" w:hAnsi="Times New Roman" w:cs="Times New Roman"/>
          <w:color w:val="000000"/>
          <w:sz w:val="18"/>
          <w:szCs w:val="18"/>
          <w:lang w:eastAsia="tr-TR"/>
        </w:rPr>
        <w:t>5. Muğla Büyükşehir Belediyesi Mali Hizmetler Dairesi Başkanlığınca onaylanacak kira/</w:t>
      </w:r>
      <w:proofErr w:type="spellStart"/>
      <w:r w:rsidRPr="0008165C">
        <w:rPr>
          <w:rFonts w:ascii="Times New Roman" w:eastAsia="Times New Roman" w:hAnsi="Times New Roman" w:cs="Times New Roman"/>
          <w:color w:val="000000"/>
          <w:sz w:val="18"/>
          <w:lang w:eastAsia="tr-TR"/>
        </w:rPr>
        <w:t>ecrimisil</w:t>
      </w:r>
      <w:proofErr w:type="spellEnd"/>
      <w:r w:rsidRPr="0008165C">
        <w:rPr>
          <w:rFonts w:ascii="Times New Roman" w:eastAsia="Times New Roman" w:hAnsi="Times New Roman" w:cs="Times New Roman"/>
          <w:color w:val="000000"/>
          <w:sz w:val="18"/>
          <w:szCs w:val="18"/>
          <w:lang w:eastAsia="tr-TR"/>
        </w:rPr>
        <w:t>/işgaliye borcu olmadığına dair belge,</w:t>
      </w:r>
    </w:p>
    <w:p w:rsidR="0008165C" w:rsidRPr="0008165C" w:rsidRDefault="0008165C" w:rsidP="0008165C">
      <w:pPr>
        <w:spacing w:after="0" w:line="240" w:lineRule="atLeast"/>
        <w:ind w:firstLine="567"/>
        <w:jc w:val="both"/>
        <w:rPr>
          <w:rFonts w:ascii="Times New Roman" w:eastAsia="Times New Roman" w:hAnsi="Times New Roman" w:cs="Times New Roman"/>
          <w:color w:val="000000"/>
          <w:sz w:val="20"/>
          <w:szCs w:val="20"/>
          <w:lang w:eastAsia="tr-TR"/>
        </w:rPr>
      </w:pPr>
      <w:r w:rsidRPr="0008165C">
        <w:rPr>
          <w:rFonts w:ascii="Times New Roman" w:eastAsia="Times New Roman" w:hAnsi="Times New Roman" w:cs="Times New Roman"/>
          <w:color w:val="000000"/>
          <w:sz w:val="18"/>
          <w:szCs w:val="18"/>
          <w:lang w:eastAsia="tr-TR"/>
        </w:rPr>
        <w:t>6. Şartname bedelinin yatırıldığına dair </w:t>
      </w:r>
      <w:proofErr w:type="gramStart"/>
      <w:r w:rsidRPr="0008165C">
        <w:rPr>
          <w:rFonts w:ascii="Times New Roman" w:eastAsia="Times New Roman" w:hAnsi="Times New Roman" w:cs="Times New Roman"/>
          <w:color w:val="000000"/>
          <w:sz w:val="18"/>
          <w:lang w:eastAsia="tr-TR"/>
        </w:rPr>
        <w:t>dekont</w:t>
      </w:r>
      <w:proofErr w:type="gramEnd"/>
      <w:r w:rsidRPr="0008165C">
        <w:rPr>
          <w:rFonts w:ascii="Times New Roman" w:eastAsia="Times New Roman" w:hAnsi="Times New Roman" w:cs="Times New Roman"/>
          <w:color w:val="000000"/>
          <w:sz w:val="18"/>
          <w:szCs w:val="18"/>
          <w:lang w:eastAsia="tr-TR"/>
        </w:rPr>
        <w:t> veya makbuz.</w:t>
      </w:r>
    </w:p>
    <w:p w:rsidR="0008165C" w:rsidRPr="0008165C" w:rsidRDefault="0008165C" w:rsidP="0008165C">
      <w:pPr>
        <w:spacing w:after="0" w:line="240" w:lineRule="atLeast"/>
        <w:ind w:firstLine="567"/>
        <w:jc w:val="both"/>
        <w:rPr>
          <w:rFonts w:ascii="Times New Roman" w:eastAsia="Times New Roman" w:hAnsi="Times New Roman" w:cs="Times New Roman"/>
          <w:color w:val="000000"/>
          <w:sz w:val="20"/>
          <w:szCs w:val="20"/>
          <w:lang w:eastAsia="tr-TR"/>
        </w:rPr>
      </w:pPr>
      <w:r w:rsidRPr="0008165C">
        <w:rPr>
          <w:rFonts w:ascii="Times New Roman" w:eastAsia="Times New Roman" w:hAnsi="Times New Roman" w:cs="Times New Roman"/>
          <w:color w:val="000000"/>
          <w:sz w:val="18"/>
          <w:szCs w:val="18"/>
          <w:lang w:eastAsia="tr-TR"/>
        </w:rPr>
        <w:t>D) Ortak Girişim olması halinde; Noter tasdikli Ortak Girişim Beyannamesi, ortak girişimi oluşturan gerçek ve/veya tüzel kişilerin (A) ve/veya (B) ile (C) maddelerindeki esaslara göre temin edecekleri belgeler. </w:t>
      </w:r>
    </w:p>
    <w:p w:rsidR="0008165C" w:rsidRPr="0008165C" w:rsidRDefault="0008165C" w:rsidP="0008165C">
      <w:pPr>
        <w:spacing w:after="0" w:line="240" w:lineRule="atLeast"/>
        <w:ind w:firstLine="567"/>
        <w:jc w:val="both"/>
        <w:rPr>
          <w:rFonts w:ascii="Times New Roman" w:eastAsia="Times New Roman" w:hAnsi="Times New Roman" w:cs="Times New Roman"/>
          <w:color w:val="000000"/>
          <w:sz w:val="20"/>
          <w:szCs w:val="20"/>
          <w:lang w:eastAsia="tr-TR"/>
        </w:rPr>
      </w:pPr>
      <w:r w:rsidRPr="0008165C">
        <w:rPr>
          <w:rFonts w:ascii="Times New Roman" w:eastAsia="Times New Roman" w:hAnsi="Times New Roman" w:cs="Times New Roman"/>
          <w:color w:val="000000"/>
          <w:sz w:val="18"/>
          <w:szCs w:val="18"/>
          <w:lang w:eastAsia="tr-TR"/>
        </w:rPr>
        <w:t>E) Yerli veya Yabancı isteklilerin sunacakları yurtdışında düzenlenmiş her türlü belgenin ilgili ülke mevzuatına göre düzenlenmiş olması, Türkiye Cumhuriyeti Konsolosluklarınca veya Dışişleri Bakanlığınca tasdik edilmiş veya </w:t>
      </w:r>
      <w:proofErr w:type="spellStart"/>
      <w:r w:rsidRPr="0008165C">
        <w:rPr>
          <w:rFonts w:ascii="Times New Roman" w:eastAsia="Times New Roman" w:hAnsi="Times New Roman" w:cs="Times New Roman"/>
          <w:color w:val="000000"/>
          <w:sz w:val="18"/>
          <w:lang w:eastAsia="tr-TR"/>
        </w:rPr>
        <w:t>apostil</w:t>
      </w:r>
      <w:proofErr w:type="spellEnd"/>
      <w:r w:rsidRPr="0008165C">
        <w:rPr>
          <w:rFonts w:ascii="Times New Roman" w:eastAsia="Times New Roman" w:hAnsi="Times New Roman" w:cs="Times New Roman"/>
          <w:color w:val="000000"/>
          <w:sz w:val="18"/>
          <w:szCs w:val="18"/>
          <w:lang w:eastAsia="tr-TR"/>
        </w:rPr>
        <w:t> şerhini havi olması gerekmektedir. Ayrıca yurt dışından temin edilen belgelerin yeminli tercümanlar tarafından tercüme edilmiş olması ve belgelerin ibrazı gerekir.</w:t>
      </w:r>
    </w:p>
    <w:p w:rsidR="0008165C" w:rsidRPr="0008165C" w:rsidRDefault="0008165C" w:rsidP="0008165C">
      <w:pPr>
        <w:spacing w:after="0" w:line="240" w:lineRule="atLeast"/>
        <w:ind w:firstLine="567"/>
        <w:jc w:val="both"/>
        <w:rPr>
          <w:rFonts w:ascii="Times New Roman" w:eastAsia="Times New Roman" w:hAnsi="Times New Roman" w:cs="Times New Roman"/>
          <w:color w:val="000000"/>
          <w:sz w:val="20"/>
          <w:szCs w:val="20"/>
          <w:lang w:eastAsia="tr-TR"/>
        </w:rPr>
      </w:pPr>
      <w:r w:rsidRPr="0008165C">
        <w:rPr>
          <w:rFonts w:ascii="Times New Roman" w:eastAsia="Times New Roman" w:hAnsi="Times New Roman" w:cs="Times New Roman"/>
          <w:color w:val="000000"/>
          <w:sz w:val="18"/>
          <w:szCs w:val="18"/>
          <w:lang w:eastAsia="tr-TR"/>
        </w:rPr>
        <w:lastRenderedPageBreak/>
        <w:t>F) İsteklinin yabancı uyruklu gerçek kişi olması halinde; Türkiye Cumhuriyeti sınırları içerisinde gayrimenkul iktisap edebileceğini gösterir Dışişleri Bakanlığı veya Tapu ve Kadastro Genel Müdürlüğünden alınmış belgeyi ibraz etmeleri gerekir.</w:t>
      </w:r>
    </w:p>
    <w:p w:rsidR="0008165C" w:rsidRPr="0008165C" w:rsidRDefault="0008165C" w:rsidP="0008165C">
      <w:pPr>
        <w:spacing w:after="0" w:line="240" w:lineRule="atLeast"/>
        <w:ind w:firstLine="567"/>
        <w:jc w:val="both"/>
        <w:rPr>
          <w:rFonts w:ascii="Times New Roman" w:eastAsia="Times New Roman" w:hAnsi="Times New Roman" w:cs="Times New Roman"/>
          <w:color w:val="000000"/>
          <w:sz w:val="20"/>
          <w:szCs w:val="20"/>
          <w:lang w:eastAsia="tr-TR"/>
        </w:rPr>
      </w:pPr>
      <w:r w:rsidRPr="0008165C">
        <w:rPr>
          <w:rFonts w:ascii="Times New Roman" w:eastAsia="Times New Roman" w:hAnsi="Times New Roman" w:cs="Times New Roman"/>
          <w:color w:val="000000"/>
          <w:sz w:val="18"/>
          <w:szCs w:val="18"/>
          <w:lang w:eastAsia="tr-TR"/>
        </w:rPr>
        <w:t>4 - İhaleye katılacak olan istekliler, ‘Kapalı Teklif </w:t>
      </w:r>
      <w:r w:rsidRPr="0008165C">
        <w:rPr>
          <w:rFonts w:ascii="Times New Roman" w:eastAsia="Times New Roman" w:hAnsi="Times New Roman" w:cs="Times New Roman"/>
          <w:color w:val="000000"/>
          <w:sz w:val="18"/>
          <w:lang w:eastAsia="tr-TR"/>
        </w:rPr>
        <w:t>Usulü’nde</w:t>
      </w:r>
      <w:r w:rsidRPr="0008165C">
        <w:rPr>
          <w:rFonts w:ascii="Times New Roman" w:eastAsia="Times New Roman" w:hAnsi="Times New Roman" w:cs="Times New Roman"/>
          <w:color w:val="000000"/>
          <w:sz w:val="18"/>
          <w:szCs w:val="18"/>
          <w:lang w:eastAsia="tr-TR"/>
        </w:rPr>
        <w:t> tekliflerini yazılı olarak yapacaklardır. Teklif mektubu, bir zarfa konulup kapatıldıktan sonra zarfın üzerine isteklinin adı, soyadı ve tebligata esas olarak göstereceği açık adresi yazılır. Zarfın yapıştırılan yeri istekli tarafından imzalanır veya mühürlenir. Bu zarf geçici teminata ait alındı veya banka teminat mektubu ve istenilen diğer belgelerle birlikte ikinci bir zarfa konularak kapatılır. Dış zarfın üzerine isteklinin adı ve soyadı ile açık adresi ve teklifin hangi işe ait olduğu yazılır.</w:t>
      </w:r>
    </w:p>
    <w:p w:rsidR="0008165C" w:rsidRPr="0008165C" w:rsidRDefault="0008165C" w:rsidP="0008165C">
      <w:pPr>
        <w:spacing w:after="0" w:line="240" w:lineRule="atLeast"/>
        <w:ind w:firstLine="567"/>
        <w:jc w:val="both"/>
        <w:rPr>
          <w:rFonts w:ascii="Times New Roman" w:eastAsia="Times New Roman" w:hAnsi="Times New Roman" w:cs="Times New Roman"/>
          <w:color w:val="000000"/>
          <w:sz w:val="20"/>
          <w:szCs w:val="20"/>
          <w:lang w:eastAsia="tr-TR"/>
        </w:rPr>
      </w:pPr>
      <w:r w:rsidRPr="0008165C">
        <w:rPr>
          <w:rFonts w:ascii="Times New Roman" w:eastAsia="Times New Roman" w:hAnsi="Times New Roman" w:cs="Times New Roman"/>
          <w:color w:val="000000"/>
          <w:sz w:val="18"/>
          <w:szCs w:val="18"/>
          <w:lang w:eastAsia="tr-TR"/>
        </w:rPr>
        <w:t>5 - Teklif mektuplarının istekli tarafından imzalanması ve bu mektuplarda şartname ve eklerinin tamamen okunup kabul edildiğinin belirtilmesi, teklif edilen fiyatın rakam ve yazı ile açık olarak yazılması zorunludur. Bunlardan herhangi birine uygun olmayan veya üzerinde kazıntı, silinti veya düzeltme bulunan teklifler ret olunarak hiç yapılmamış sayılır.</w:t>
      </w:r>
    </w:p>
    <w:p w:rsidR="0008165C" w:rsidRPr="0008165C" w:rsidRDefault="0008165C" w:rsidP="0008165C">
      <w:pPr>
        <w:spacing w:after="0" w:line="240" w:lineRule="atLeast"/>
        <w:ind w:firstLine="567"/>
        <w:jc w:val="both"/>
        <w:rPr>
          <w:rFonts w:ascii="Times New Roman" w:eastAsia="Times New Roman" w:hAnsi="Times New Roman" w:cs="Times New Roman"/>
          <w:color w:val="000000"/>
          <w:sz w:val="20"/>
          <w:szCs w:val="20"/>
          <w:lang w:eastAsia="tr-TR"/>
        </w:rPr>
      </w:pPr>
      <w:r w:rsidRPr="0008165C">
        <w:rPr>
          <w:rFonts w:ascii="Times New Roman" w:eastAsia="Times New Roman" w:hAnsi="Times New Roman" w:cs="Times New Roman"/>
          <w:color w:val="000000"/>
          <w:sz w:val="18"/>
          <w:szCs w:val="18"/>
          <w:lang w:eastAsia="tr-TR"/>
        </w:rPr>
        <w:t>6 - İsteklilerin Teklif Dosyalarını en geç ihale günündeki saate kadar ihalenin yapılacağı adresteki İhale Komisyonu Başkanlığına teslim etmeleri gerekmektedir. Bu tarih ve saatten sonraki başvurular kabul edilmeyecektir. Ayrıca isteklileri Teklif Dosyalarını iadeli taahhütlü olarak da gönderilebilir. Bu takdirde dış zarfın üzerine komisyon başkanlığının adresi ile hangi işe ait olduğu, isteklinin adı ve soyadı ile açık adresi yazılır. Posta ile gönderilecek tekliflerin ilanda belirtilen saate kadar komisyon başkanlığına ulaşması şarttır. Postada meydana gelecek gecikmeler halinde teklif işleme alınmaz. Komisyon başkanlığına verilen teklifler herhangi bir sebeple geri alınamaz. Teklif sahibi komisyonda hazır bulunmadığı takdirde posta ile gönderilen teklif son ve kesin teklif olarak kabul edilir. </w:t>
      </w:r>
    </w:p>
    <w:p w:rsidR="0008165C" w:rsidRPr="0008165C" w:rsidRDefault="0008165C" w:rsidP="0008165C">
      <w:pPr>
        <w:spacing w:after="0" w:line="240" w:lineRule="atLeast"/>
        <w:ind w:firstLine="567"/>
        <w:jc w:val="both"/>
        <w:rPr>
          <w:rFonts w:ascii="Times New Roman" w:eastAsia="Times New Roman" w:hAnsi="Times New Roman" w:cs="Times New Roman"/>
          <w:color w:val="000000"/>
          <w:sz w:val="20"/>
          <w:szCs w:val="20"/>
          <w:lang w:eastAsia="tr-TR"/>
        </w:rPr>
      </w:pPr>
      <w:r w:rsidRPr="0008165C">
        <w:rPr>
          <w:rFonts w:ascii="Times New Roman" w:eastAsia="Times New Roman" w:hAnsi="Times New Roman" w:cs="Times New Roman"/>
          <w:color w:val="000000"/>
          <w:sz w:val="18"/>
          <w:szCs w:val="18"/>
          <w:lang w:eastAsia="tr-TR"/>
        </w:rPr>
        <w:t>7 - 2886 Sayılı Kanunun 6. maddesinde belirtilen kişiler ihaleye katılamaz. Bu hususun sonradan tespit edilmesi halinde ihale iptal edilir.</w:t>
      </w:r>
    </w:p>
    <w:p w:rsidR="0008165C" w:rsidRPr="0008165C" w:rsidRDefault="0008165C" w:rsidP="0008165C">
      <w:pPr>
        <w:spacing w:after="0" w:line="240" w:lineRule="atLeast"/>
        <w:ind w:firstLine="567"/>
        <w:jc w:val="both"/>
        <w:rPr>
          <w:rFonts w:ascii="Times New Roman" w:eastAsia="Times New Roman" w:hAnsi="Times New Roman" w:cs="Times New Roman"/>
          <w:color w:val="000000"/>
          <w:sz w:val="20"/>
          <w:szCs w:val="20"/>
          <w:lang w:eastAsia="tr-TR"/>
        </w:rPr>
      </w:pPr>
      <w:r w:rsidRPr="0008165C">
        <w:rPr>
          <w:rFonts w:ascii="Times New Roman" w:eastAsia="Times New Roman" w:hAnsi="Times New Roman" w:cs="Times New Roman"/>
          <w:color w:val="000000"/>
          <w:sz w:val="18"/>
          <w:szCs w:val="18"/>
          <w:lang w:eastAsia="tr-TR"/>
        </w:rPr>
        <w:t>8 - İhale sırasında hazır bulunmayan veya noterden tasdikli vekâletnameyi haiz bir vekil göndermeyen istekliler, ihalenin yapılış tarzına ve sonucuna itiraz edemezler.</w:t>
      </w:r>
    </w:p>
    <w:p w:rsidR="0008165C" w:rsidRPr="0008165C" w:rsidRDefault="0008165C" w:rsidP="0008165C">
      <w:pPr>
        <w:spacing w:after="0" w:line="240" w:lineRule="atLeast"/>
        <w:ind w:firstLine="567"/>
        <w:jc w:val="both"/>
        <w:rPr>
          <w:rFonts w:ascii="Times New Roman" w:eastAsia="Times New Roman" w:hAnsi="Times New Roman" w:cs="Times New Roman"/>
          <w:color w:val="000000"/>
          <w:sz w:val="20"/>
          <w:szCs w:val="20"/>
          <w:lang w:eastAsia="tr-TR"/>
        </w:rPr>
      </w:pPr>
      <w:r w:rsidRPr="0008165C">
        <w:rPr>
          <w:rFonts w:ascii="Times New Roman" w:eastAsia="Times New Roman" w:hAnsi="Times New Roman" w:cs="Times New Roman"/>
          <w:color w:val="000000"/>
          <w:sz w:val="18"/>
          <w:szCs w:val="18"/>
          <w:lang w:eastAsia="tr-TR"/>
        </w:rPr>
        <w:t>9 - İdare, ihale gününe kadar, ilan edilen taşınmazın/taşınmazların ihalesinden vazgeçme hak ve yetkisine sahiptir.</w:t>
      </w:r>
    </w:p>
    <w:p w:rsidR="0008165C" w:rsidRPr="0008165C" w:rsidRDefault="0008165C" w:rsidP="0008165C">
      <w:pPr>
        <w:spacing w:after="0" w:line="240" w:lineRule="atLeast"/>
        <w:ind w:firstLine="567"/>
        <w:jc w:val="both"/>
        <w:rPr>
          <w:rFonts w:ascii="Times New Roman" w:eastAsia="Times New Roman" w:hAnsi="Times New Roman" w:cs="Times New Roman"/>
          <w:color w:val="000000"/>
          <w:sz w:val="20"/>
          <w:szCs w:val="20"/>
          <w:lang w:eastAsia="tr-TR"/>
        </w:rPr>
      </w:pPr>
      <w:r w:rsidRPr="0008165C">
        <w:rPr>
          <w:rFonts w:ascii="Times New Roman" w:eastAsia="Times New Roman" w:hAnsi="Times New Roman" w:cs="Times New Roman"/>
          <w:color w:val="000000"/>
          <w:sz w:val="18"/>
          <w:szCs w:val="18"/>
          <w:lang w:eastAsia="tr-TR"/>
        </w:rPr>
        <w:t>10 - İhale komisyonu, ihaleyi yapıp yapmamakta ve uygun bedeli tespitte serbesttir. Komisyonun ihaleyi yapmama kararına itiraz edilemez.</w:t>
      </w:r>
    </w:p>
    <w:p w:rsidR="0008165C" w:rsidRPr="0008165C" w:rsidRDefault="0008165C" w:rsidP="0008165C">
      <w:pPr>
        <w:spacing w:after="0" w:line="240" w:lineRule="atLeast"/>
        <w:ind w:firstLine="567"/>
        <w:jc w:val="both"/>
        <w:rPr>
          <w:rFonts w:ascii="Times New Roman" w:eastAsia="Times New Roman" w:hAnsi="Times New Roman" w:cs="Times New Roman"/>
          <w:color w:val="000000"/>
          <w:sz w:val="20"/>
          <w:szCs w:val="20"/>
          <w:lang w:eastAsia="tr-TR"/>
        </w:rPr>
      </w:pPr>
      <w:r w:rsidRPr="0008165C">
        <w:rPr>
          <w:rFonts w:ascii="Times New Roman" w:eastAsia="Times New Roman" w:hAnsi="Times New Roman" w:cs="Times New Roman"/>
          <w:color w:val="000000"/>
          <w:sz w:val="18"/>
          <w:szCs w:val="18"/>
          <w:lang w:eastAsia="tr-TR"/>
        </w:rPr>
        <w:t>11 - Taşınmazların satış bedeli idareye peşinen ödenecektir.</w:t>
      </w:r>
    </w:p>
    <w:p w:rsidR="0008165C" w:rsidRPr="0008165C" w:rsidRDefault="0008165C" w:rsidP="0008165C">
      <w:pPr>
        <w:spacing w:after="0" w:line="240" w:lineRule="atLeast"/>
        <w:ind w:firstLine="567"/>
        <w:jc w:val="both"/>
        <w:rPr>
          <w:rFonts w:ascii="Times New Roman" w:eastAsia="Times New Roman" w:hAnsi="Times New Roman" w:cs="Times New Roman"/>
          <w:color w:val="000000"/>
          <w:sz w:val="20"/>
          <w:szCs w:val="20"/>
          <w:lang w:eastAsia="tr-TR"/>
        </w:rPr>
      </w:pPr>
      <w:r w:rsidRPr="0008165C">
        <w:rPr>
          <w:rFonts w:ascii="Times New Roman" w:eastAsia="Times New Roman" w:hAnsi="Times New Roman" w:cs="Times New Roman"/>
          <w:color w:val="000000"/>
          <w:sz w:val="18"/>
          <w:szCs w:val="18"/>
          <w:lang w:eastAsia="tr-TR"/>
        </w:rPr>
        <w:t>12 - İş bu ihale ilanı genel bilgi mahiyetinde olup, taşınmazın satışında ihale şartnamesi hükümleri uygulanacaktır.</w:t>
      </w:r>
    </w:p>
    <w:p w:rsidR="00DA735E" w:rsidRDefault="00DA735E"/>
    <w:sectPr w:rsidR="00DA735E" w:rsidSect="00DA735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bakuTLSymSans">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E33BC6"/>
    <w:rsid w:val="0008165C"/>
    <w:rsid w:val="001C691A"/>
    <w:rsid w:val="00817519"/>
    <w:rsid w:val="00DA735E"/>
    <w:rsid w:val="00E33BC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3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E33BC6"/>
  </w:style>
  <w:style w:type="character" w:customStyle="1" w:styleId="spelle">
    <w:name w:val="spelle"/>
    <w:basedOn w:val="VarsaylanParagrafYazTipi"/>
    <w:rsid w:val="00E33BC6"/>
  </w:style>
</w:styles>
</file>

<file path=word/webSettings.xml><?xml version="1.0" encoding="utf-8"?>
<w:webSettings xmlns:r="http://schemas.openxmlformats.org/officeDocument/2006/relationships" xmlns:w="http://schemas.openxmlformats.org/wordprocessingml/2006/main">
  <w:divs>
    <w:div w:id="408384293">
      <w:bodyDiv w:val="1"/>
      <w:marLeft w:val="0"/>
      <w:marRight w:val="0"/>
      <w:marTop w:val="0"/>
      <w:marBottom w:val="0"/>
      <w:divBdr>
        <w:top w:val="none" w:sz="0" w:space="0" w:color="auto"/>
        <w:left w:val="none" w:sz="0" w:space="0" w:color="auto"/>
        <w:bottom w:val="none" w:sz="0" w:space="0" w:color="auto"/>
        <w:right w:val="none" w:sz="0" w:space="0" w:color="auto"/>
      </w:divBdr>
    </w:div>
    <w:div w:id="193011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914</Words>
  <Characters>5213</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2017-08-12T08:10:00Z</dcterms:created>
  <dcterms:modified xsi:type="dcterms:W3CDTF">2017-08-12T08:10:00Z</dcterms:modified>
</cp:coreProperties>
</file>