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2FC" w:rsidRPr="00C112FC" w:rsidRDefault="00C112FC" w:rsidP="003E4468">
      <w:pPr>
        <w:spacing w:after="0" w:line="240" w:lineRule="atLeast"/>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YAPIM VEYA ONARIM KARŞILIĞI KİRALAMA İŞİ İHALE EDİLECEKTİR</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b/>
          <w:bCs/>
          <w:color w:val="3333FF"/>
          <w:sz w:val="18"/>
          <w:szCs w:val="18"/>
          <w:lang w:eastAsia="tr-TR"/>
        </w:rPr>
        <w:t>İstanbul Vakıflar 1. Bölge Müdürlüğünden:</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Aşağıda vasıfları yazılı olan Vakıf taşınmaz, İhale dosyasında mevcut Şartname ve Eklerinde belirtilen esaslar </w:t>
      </w:r>
      <w:proofErr w:type="gramStart"/>
      <w:r w:rsidRPr="00C112FC">
        <w:rPr>
          <w:rFonts w:ascii="Times New Roman" w:eastAsia="Times New Roman" w:hAnsi="Times New Roman" w:cs="Times New Roman"/>
          <w:color w:val="000000"/>
          <w:sz w:val="18"/>
          <w:lang w:eastAsia="tr-TR"/>
        </w:rPr>
        <w:t>dahilinde</w:t>
      </w:r>
      <w:proofErr w:type="gramEnd"/>
      <w:r w:rsidRPr="00C112FC">
        <w:rPr>
          <w:rFonts w:ascii="Times New Roman" w:eastAsia="Times New Roman" w:hAnsi="Times New Roman" w:cs="Times New Roman"/>
          <w:color w:val="000000"/>
          <w:sz w:val="18"/>
          <w:szCs w:val="18"/>
          <w:lang w:eastAsia="tr-TR"/>
        </w:rPr>
        <w:t>, kullanılmak-işletilmek üzere, belirlenen kira bedelleri üzerinden artış yapılmak suretiyle “2886 sayılı Devlet İhale Kanunu” kapsamında uzun süreli olarak (Yapım veya Onarım Karşılığı Kiralama) ihalesine çıkarılmıştır.</w:t>
      </w:r>
    </w:p>
    <w:p w:rsidR="00C112FC" w:rsidRPr="00C112FC" w:rsidRDefault="00C112FC" w:rsidP="00DE2DB8">
      <w:pPr>
        <w:spacing w:after="0" w:line="240" w:lineRule="atLeast"/>
        <w:ind w:firstLine="567"/>
        <w:jc w:val="both"/>
        <w:rPr>
          <w:rFonts w:ascii="Times New Roman" w:eastAsia="Times New Roman" w:hAnsi="Times New Roman" w:cs="Times New Roman"/>
          <w:color w:val="000000"/>
          <w:sz w:val="18"/>
          <w:szCs w:val="18"/>
          <w:lang w:eastAsia="tr-TR"/>
        </w:rPr>
      </w:pPr>
      <w:proofErr w:type="spellStart"/>
      <w:r w:rsidRPr="00C112FC">
        <w:rPr>
          <w:rFonts w:ascii="Times New Roman" w:eastAsia="Times New Roman" w:hAnsi="Times New Roman" w:cs="Times New Roman"/>
          <w:color w:val="000000"/>
          <w:sz w:val="18"/>
          <w:lang w:eastAsia="tr-TR"/>
        </w:rPr>
        <w:t>İheleye</w:t>
      </w:r>
      <w:proofErr w:type="spellEnd"/>
      <w:r w:rsidRPr="00C112FC">
        <w:rPr>
          <w:rFonts w:ascii="Times New Roman" w:eastAsia="Times New Roman" w:hAnsi="Times New Roman" w:cs="Times New Roman"/>
          <w:color w:val="000000"/>
          <w:sz w:val="18"/>
          <w:szCs w:val="18"/>
          <w:lang w:eastAsia="tr-TR"/>
        </w:rPr>
        <w:t> Konu Vakıf Kültür Varlığı Taşınmazın; </w:t>
      </w:r>
    </w:p>
    <w:tbl>
      <w:tblPr>
        <w:tblW w:w="8505" w:type="dxa"/>
        <w:tblInd w:w="559" w:type="dxa"/>
        <w:tblCellMar>
          <w:left w:w="0" w:type="dxa"/>
          <w:right w:w="0" w:type="dxa"/>
        </w:tblCellMar>
        <w:tblLook w:val="04A0"/>
      </w:tblPr>
      <w:tblGrid>
        <w:gridCol w:w="1405"/>
        <w:gridCol w:w="1997"/>
        <w:gridCol w:w="2211"/>
        <w:gridCol w:w="2892"/>
      </w:tblGrid>
      <w:tr w:rsidR="00C112FC" w:rsidRPr="00C112FC" w:rsidTr="00C112FC">
        <w:tc>
          <w:tcPr>
            <w:tcW w:w="11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İl’i</w:t>
            </w:r>
          </w:p>
        </w:tc>
        <w:tc>
          <w:tcPr>
            <w:tcW w:w="16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İstanbul</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İlçesi</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Eyüp</w:t>
            </w:r>
          </w:p>
        </w:tc>
      </w:tr>
      <w:tr w:rsidR="00C112FC" w:rsidRPr="00C112FC" w:rsidTr="00C112FC">
        <w:tc>
          <w:tcPr>
            <w:tcW w:w="11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Mahallesi</w:t>
            </w:r>
          </w:p>
        </w:tc>
        <w:tc>
          <w:tcPr>
            <w:tcW w:w="1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proofErr w:type="spellStart"/>
            <w:r w:rsidRPr="00C112FC">
              <w:rPr>
                <w:rFonts w:ascii="Times New Roman" w:eastAsia="Times New Roman" w:hAnsi="Times New Roman" w:cs="Times New Roman"/>
                <w:sz w:val="18"/>
                <w:szCs w:val="18"/>
                <w:lang w:eastAsia="tr-TR"/>
              </w:rPr>
              <w:t>Alibeyköy</w:t>
            </w:r>
            <w:proofErr w:type="spellEnd"/>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Cadde - </w:t>
            </w:r>
            <w:proofErr w:type="spellStart"/>
            <w:r w:rsidRPr="00C112FC">
              <w:rPr>
                <w:rFonts w:ascii="Times New Roman" w:eastAsia="Times New Roman" w:hAnsi="Times New Roman" w:cs="Times New Roman"/>
                <w:sz w:val="18"/>
                <w:lang w:eastAsia="tr-TR"/>
              </w:rPr>
              <w:t>Sk</w:t>
            </w:r>
            <w:proofErr w:type="spellEnd"/>
            <w:r w:rsidRPr="00C112FC">
              <w:rPr>
                <w:rFonts w:ascii="Times New Roman" w:eastAsia="Times New Roman" w:hAnsi="Times New Roman" w:cs="Times New Roman"/>
                <w:sz w:val="18"/>
                <w:szCs w:val="18"/>
                <w:lang w:eastAsia="tr-TR"/>
              </w:rPr>
              <w:t>. - Mevkii</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Fatih Sultan Mehmet Bulvarı</w:t>
            </w:r>
          </w:p>
        </w:tc>
      </w:tr>
      <w:tr w:rsidR="00C112FC" w:rsidRPr="00C112FC" w:rsidTr="00C112FC">
        <w:tc>
          <w:tcPr>
            <w:tcW w:w="11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Ada</w:t>
            </w:r>
          </w:p>
        </w:tc>
        <w:tc>
          <w:tcPr>
            <w:tcW w:w="1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858</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Parsel</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5</w:t>
            </w:r>
          </w:p>
        </w:tc>
      </w:tr>
      <w:tr w:rsidR="00C112FC" w:rsidRPr="00C112FC" w:rsidTr="00C112FC">
        <w:tc>
          <w:tcPr>
            <w:tcW w:w="11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Yüzölçümü</w:t>
            </w:r>
          </w:p>
        </w:tc>
        <w:tc>
          <w:tcPr>
            <w:tcW w:w="1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2.520,62 m</w:t>
            </w:r>
            <w:r w:rsidRPr="00C112FC">
              <w:rPr>
                <w:rFonts w:ascii="Times New Roman" w:eastAsia="Times New Roman" w:hAnsi="Times New Roman" w:cs="Times New Roman"/>
                <w:sz w:val="18"/>
                <w:szCs w:val="18"/>
                <w:vertAlign w:val="superscript"/>
                <w:lang w:eastAsia="tr-TR"/>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Hisse Miktarı</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Tam</w:t>
            </w:r>
          </w:p>
        </w:tc>
      </w:tr>
      <w:tr w:rsidR="00C112FC" w:rsidRPr="00C112FC" w:rsidTr="00C112FC">
        <w:tc>
          <w:tcPr>
            <w:tcW w:w="11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Cinsi</w:t>
            </w:r>
          </w:p>
        </w:tc>
        <w:tc>
          <w:tcPr>
            <w:tcW w:w="16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Arsa</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Vakfı</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112FC" w:rsidRPr="00C112FC" w:rsidRDefault="00C112FC" w:rsidP="00C112FC">
            <w:pPr>
              <w:spacing w:after="0" w:line="240" w:lineRule="atLeast"/>
              <w:rPr>
                <w:rFonts w:ascii="Times New Roman" w:eastAsia="Times New Roman" w:hAnsi="Times New Roman" w:cs="Times New Roman"/>
                <w:sz w:val="20"/>
                <w:szCs w:val="20"/>
                <w:lang w:eastAsia="tr-TR"/>
              </w:rPr>
            </w:pPr>
            <w:r w:rsidRPr="00C112FC">
              <w:rPr>
                <w:rFonts w:ascii="Times New Roman" w:eastAsia="Times New Roman" w:hAnsi="Times New Roman" w:cs="Times New Roman"/>
                <w:sz w:val="18"/>
                <w:szCs w:val="18"/>
                <w:lang w:eastAsia="tr-TR"/>
              </w:rPr>
              <w:t>Silahtar Abdullah Ağa</w:t>
            </w:r>
          </w:p>
        </w:tc>
      </w:tr>
    </w:tbl>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İhaleye Konu İş’in;</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Adı-</w:t>
      </w:r>
      <w:proofErr w:type="gramStart"/>
      <w:r w:rsidRPr="00C112FC">
        <w:rPr>
          <w:rFonts w:ascii="Times New Roman" w:eastAsia="Times New Roman" w:hAnsi="Times New Roman" w:cs="Times New Roman"/>
          <w:color w:val="000000"/>
          <w:sz w:val="18"/>
          <w:szCs w:val="18"/>
          <w:lang w:eastAsia="tr-TR"/>
        </w:rPr>
        <w:t>Niteliği                                               :  İstanbul</w:t>
      </w:r>
      <w:proofErr w:type="gramEnd"/>
      <w:r w:rsidRPr="00C112FC">
        <w:rPr>
          <w:rFonts w:ascii="Times New Roman" w:eastAsia="Times New Roman" w:hAnsi="Times New Roman" w:cs="Times New Roman"/>
          <w:color w:val="000000"/>
          <w:sz w:val="18"/>
          <w:szCs w:val="18"/>
          <w:lang w:eastAsia="tr-TR"/>
        </w:rPr>
        <w:t>-Eyüp ilçesi, 858 Ada, 5 Parsel, (Arsa) 16 Yıl Süreli Yapım veya Onarım Karşılığı Kiralama İşi.</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Mevcut İmar Durumu-</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proofErr w:type="gramStart"/>
      <w:r w:rsidRPr="00C112FC">
        <w:rPr>
          <w:rFonts w:ascii="Times New Roman" w:eastAsia="Times New Roman" w:hAnsi="Times New Roman" w:cs="Times New Roman"/>
          <w:color w:val="000000"/>
          <w:sz w:val="18"/>
          <w:szCs w:val="18"/>
          <w:lang w:eastAsia="tr-TR"/>
        </w:rPr>
        <w:t>Fonksiyonu                                               :  Akaryakıt</w:t>
      </w:r>
      <w:proofErr w:type="gramEnd"/>
      <w:r w:rsidRPr="00C112FC">
        <w:rPr>
          <w:rFonts w:ascii="Times New Roman" w:eastAsia="Times New Roman" w:hAnsi="Times New Roman" w:cs="Times New Roman"/>
          <w:color w:val="000000"/>
          <w:sz w:val="18"/>
          <w:szCs w:val="18"/>
          <w:lang w:eastAsia="tr-TR"/>
        </w:rPr>
        <w:t xml:space="preserve"> + </w:t>
      </w:r>
      <w:proofErr w:type="spellStart"/>
      <w:r w:rsidRPr="00C112FC">
        <w:rPr>
          <w:rFonts w:ascii="Times New Roman" w:eastAsia="Times New Roman" w:hAnsi="Times New Roman" w:cs="Times New Roman"/>
          <w:color w:val="000000"/>
          <w:sz w:val="18"/>
          <w:lang w:eastAsia="tr-TR"/>
        </w:rPr>
        <w:t>Lpg</w:t>
      </w:r>
      <w:proofErr w:type="spellEnd"/>
      <w:r w:rsidRPr="00C112FC">
        <w:rPr>
          <w:rFonts w:ascii="Times New Roman" w:eastAsia="Times New Roman" w:hAnsi="Times New Roman" w:cs="Times New Roman"/>
          <w:color w:val="000000"/>
          <w:sz w:val="18"/>
          <w:szCs w:val="18"/>
          <w:lang w:eastAsia="tr-TR"/>
        </w:rPr>
        <w:t> Tesis Alanı</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xml:space="preserve">İhale </w:t>
      </w:r>
      <w:proofErr w:type="gramStart"/>
      <w:r w:rsidRPr="00C112FC">
        <w:rPr>
          <w:rFonts w:ascii="Times New Roman" w:eastAsia="Times New Roman" w:hAnsi="Times New Roman" w:cs="Times New Roman"/>
          <w:color w:val="000000"/>
          <w:sz w:val="18"/>
          <w:szCs w:val="18"/>
          <w:lang w:eastAsia="tr-TR"/>
        </w:rPr>
        <w:t>Yöntemi                                            :  Kapalı</w:t>
      </w:r>
      <w:proofErr w:type="gramEnd"/>
      <w:r w:rsidRPr="00C112FC">
        <w:rPr>
          <w:rFonts w:ascii="Times New Roman" w:eastAsia="Times New Roman" w:hAnsi="Times New Roman" w:cs="Times New Roman"/>
          <w:color w:val="000000"/>
          <w:sz w:val="18"/>
          <w:szCs w:val="18"/>
          <w:lang w:eastAsia="tr-TR"/>
        </w:rPr>
        <w:t xml:space="preserve"> Teklif (2886 Sayılı Kanunun 35-a maddesi)</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proofErr w:type="gramStart"/>
      <w:r w:rsidRPr="00C112FC">
        <w:rPr>
          <w:rFonts w:ascii="Times New Roman" w:eastAsia="Times New Roman" w:hAnsi="Times New Roman" w:cs="Times New Roman"/>
          <w:color w:val="000000"/>
          <w:sz w:val="18"/>
          <w:szCs w:val="18"/>
          <w:lang w:eastAsia="tr-TR"/>
        </w:rPr>
        <w:t>Süresi                                                        :  16</w:t>
      </w:r>
      <w:proofErr w:type="gramEnd"/>
      <w:r w:rsidRPr="00C112FC">
        <w:rPr>
          <w:rFonts w:ascii="Times New Roman" w:eastAsia="Times New Roman" w:hAnsi="Times New Roman" w:cs="Times New Roman"/>
          <w:color w:val="000000"/>
          <w:sz w:val="18"/>
          <w:szCs w:val="18"/>
          <w:lang w:eastAsia="tr-TR"/>
        </w:rPr>
        <w:t xml:space="preserve"> Yıl (Proje ve İnşaat: 3 Yıl + Kullanma-İşletme: 13 Yıl) İşin süresi ve kira ödemeleri yer teslim tarihi itibariyle başlar. Ancak yer teslimi tarihi hiçbir şekilde sözleşme tarihinden itibaren 6 ayı geçmeyecek olup, bu sürenin aşılması halinde dahi işin süresi ve kira ödemeleri sözleşme tarihinden itibaren 6. ayın sonunda başlatılacaktır.</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xml:space="preserve">Asgari Aylık Kira </w:t>
      </w:r>
      <w:proofErr w:type="gramStart"/>
      <w:r w:rsidRPr="00C112FC">
        <w:rPr>
          <w:rFonts w:ascii="Times New Roman" w:eastAsia="Times New Roman" w:hAnsi="Times New Roman" w:cs="Times New Roman"/>
          <w:color w:val="000000"/>
          <w:sz w:val="18"/>
          <w:szCs w:val="18"/>
          <w:lang w:eastAsia="tr-TR"/>
        </w:rPr>
        <w:t>Bedeli                           :  1</w:t>
      </w:r>
      <w:proofErr w:type="gramEnd"/>
      <w:r w:rsidRPr="00C112FC">
        <w:rPr>
          <w:rFonts w:ascii="Times New Roman" w:eastAsia="Times New Roman" w:hAnsi="Times New Roman" w:cs="Times New Roman"/>
          <w:color w:val="000000"/>
          <w:sz w:val="18"/>
          <w:szCs w:val="18"/>
          <w:lang w:eastAsia="tr-TR"/>
        </w:rPr>
        <w:t>. Yıl Aylık: 25.000,00- TL</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w:t>
      </w:r>
      <w:r w:rsidRPr="00C112FC">
        <w:rPr>
          <w:rFonts w:ascii="Times New Roman" w:eastAsia="Times New Roman" w:hAnsi="Times New Roman" w:cs="Times New Roman"/>
          <w:color w:val="000000"/>
          <w:sz w:val="18"/>
          <w:lang w:eastAsia="tr-TR"/>
        </w:rPr>
        <w:t>YirmibeşbinTürklirası</w:t>
      </w:r>
      <w:r w:rsidRPr="00C112FC">
        <w:rPr>
          <w:rFonts w:ascii="Times New Roman" w:eastAsia="Times New Roman" w:hAnsi="Times New Roman" w:cs="Times New Roman"/>
          <w:color w:val="000000"/>
          <w:sz w:val="18"/>
          <w:szCs w:val="18"/>
          <w:lang w:eastAsia="tr-TR"/>
        </w:rPr>
        <w:t>) + (ihale artışı)</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w:t>
      </w:r>
      <w:r w:rsidRPr="00C112FC">
        <w:rPr>
          <w:rFonts w:ascii="Times New Roman" w:eastAsia="Times New Roman" w:hAnsi="Times New Roman" w:cs="Times New Roman"/>
          <w:color w:val="000000"/>
          <w:spacing w:val="-2"/>
          <w:sz w:val="18"/>
          <w:szCs w:val="18"/>
          <w:lang w:eastAsia="tr-TR"/>
        </w:rPr>
        <w:t>2. ve 3. Yıl aylık; Bir önceki yılın ÜFE oranında (Bir önceki yılın kira bedelinin ÜFE </w:t>
      </w:r>
      <w:proofErr w:type="spellStart"/>
      <w:r w:rsidRPr="00C112FC">
        <w:rPr>
          <w:rFonts w:ascii="Times New Roman" w:eastAsia="Times New Roman" w:hAnsi="Times New Roman" w:cs="Times New Roman"/>
          <w:color w:val="000000"/>
          <w:spacing w:val="-2"/>
          <w:sz w:val="18"/>
          <w:lang w:eastAsia="tr-TR"/>
        </w:rPr>
        <w:t>oniki</w:t>
      </w:r>
      <w:proofErr w:type="spellEnd"/>
      <w:r w:rsidRPr="00C112FC">
        <w:rPr>
          <w:rFonts w:ascii="Times New Roman" w:eastAsia="Times New Roman" w:hAnsi="Times New Roman" w:cs="Times New Roman"/>
          <w:color w:val="000000"/>
          <w:spacing w:val="-2"/>
          <w:sz w:val="18"/>
          <w:szCs w:val="18"/>
          <w:lang w:eastAsia="tr-TR"/>
        </w:rPr>
        <w:t> aylık ortalamalara göre değişim (%) oranı) artış yapılarak belirlenecektir.</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4. Yıl Aylık; 55.000,00.- TL</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w:t>
      </w:r>
      <w:r w:rsidRPr="00C112FC">
        <w:rPr>
          <w:rFonts w:ascii="Times New Roman" w:eastAsia="Times New Roman" w:hAnsi="Times New Roman" w:cs="Times New Roman"/>
          <w:color w:val="000000"/>
          <w:sz w:val="18"/>
          <w:lang w:eastAsia="tr-TR"/>
        </w:rPr>
        <w:t>EllibeşbinTürkLirası</w:t>
      </w:r>
      <w:r w:rsidRPr="00C112FC">
        <w:rPr>
          <w:rFonts w:ascii="Times New Roman" w:eastAsia="Times New Roman" w:hAnsi="Times New Roman" w:cs="Times New Roman"/>
          <w:color w:val="000000"/>
          <w:sz w:val="18"/>
          <w:szCs w:val="18"/>
          <w:lang w:eastAsia="tr-TR"/>
        </w:rPr>
        <w:t>) + (ihale artışı)</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w:t>
      </w:r>
      <w:r w:rsidRPr="00C112FC">
        <w:rPr>
          <w:rFonts w:ascii="Times New Roman" w:eastAsia="Times New Roman" w:hAnsi="Times New Roman" w:cs="Times New Roman"/>
          <w:color w:val="000000"/>
          <w:spacing w:val="2"/>
          <w:sz w:val="18"/>
          <w:szCs w:val="18"/>
          <w:lang w:eastAsia="tr-TR"/>
        </w:rPr>
        <w:t>5. Yıldan itibaren sözleşme süresi sonuna (16. </w:t>
      </w:r>
      <w:r w:rsidRPr="00C112FC">
        <w:rPr>
          <w:rFonts w:ascii="Times New Roman" w:eastAsia="Times New Roman" w:hAnsi="Times New Roman" w:cs="Times New Roman"/>
          <w:color w:val="000000"/>
          <w:sz w:val="18"/>
          <w:szCs w:val="18"/>
          <w:lang w:eastAsia="tr-TR"/>
        </w:rPr>
        <w:t>yılın sonu) kadar her yıl yıllık ÜFE oranında arttırılarak (bir önceki yılın kira bedelinin ÜFE </w:t>
      </w:r>
      <w:proofErr w:type="spellStart"/>
      <w:r w:rsidRPr="00C112FC">
        <w:rPr>
          <w:rFonts w:ascii="Times New Roman" w:eastAsia="Times New Roman" w:hAnsi="Times New Roman" w:cs="Times New Roman"/>
          <w:color w:val="000000"/>
          <w:sz w:val="18"/>
          <w:lang w:eastAsia="tr-TR"/>
        </w:rPr>
        <w:t>Oniki</w:t>
      </w:r>
      <w:proofErr w:type="spellEnd"/>
      <w:r w:rsidRPr="00C112FC">
        <w:rPr>
          <w:rFonts w:ascii="Times New Roman" w:eastAsia="Times New Roman" w:hAnsi="Times New Roman" w:cs="Times New Roman"/>
          <w:color w:val="000000"/>
          <w:sz w:val="18"/>
          <w:szCs w:val="18"/>
          <w:lang w:eastAsia="tr-TR"/>
        </w:rPr>
        <w:t> Aylık Ortalamalara Göre Değişim (%) Oranı esas alınarak) belirlenmesi,</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Tahmin Edilen Bedel:</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lang w:eastAsia="tr-TR"/>
        </w:rPr>
        <w:t>(</w:t>
      </w:r>
      <w:r w:rsidRPr="00C112FC">
        <w:rPr>
          <w:rFonts w:ascii="Times New Roman" w:eastAsia="Times New Roman" w:hAnsi="Times New Roman" w:cs="Times New Roman"/>
          <w:color w:val="000000"/>
          <w:sz w:val="18"/>
          <w:szCs w:val="18"/>
          <w:lang w:eastAsia="tr-TR"/>
        </w:rPr>
        <w:t>Bu bedel Meclis Kararında</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proofErr w:type="gramStart"/>
      <w:r w:rsidRPr="00C112FC">
        <w:rPr>
          <w:rFonts w:ascii="Times New Roman" w:eastAsia="Times New Roman" w:hAnsi="Times New Roman" w:cs="Times New Roman"/>
          <w:color w:val="000000"/>
          <w:sz w:val="18"/>
          <w:lang w:eastAsia="tr-TR"/>
        </w:rPr>
        <w:t>inşaat</w:t>
      </w:r>
      <w:proofErr w:type="gramEnd"/>
      <w:r w:rsidRPr="00C112FC">
        <w:rPr>
          <w:rFonts w:ascii="Times New Roman" w:eastAsia="Times New Roman" w:hAnsi="Times New Roman" w:cs="Times New Roman"/>
          <w:color w:val="000000"/>
          <w:sz w:val="18"/>
          <w:szCs w:val="18"/>
          <w:lang w:eastAsia="tr-TR"/>
        </w:rPr>
        <w:t> süresince (İlk 3 yıl)</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proofErr w:type="gramStart"/>
      <w:r w:rsidRPr="00C112FC">
        <w:rPr>
          <w:rFonts w:ascii="Times New Roman" w:eastAsia="Times New Roman" w:hAnsi="Times New Roman" w:cs="Times New Roman"/>
          <w:color w:val="000000"/>
          <w:sz w:val="18"/>
          <w:lang w:eastAsia="tr-TR"/>
        </w:rPr>
        <w:t>belirlenen</w:t>
      </w:r>
      <w:proofErr w:type="gramEnd"/>
      <w:r w:rsidRPr="00C112FC">
        <w:rPr>
          <w:rFonts w:ascii="Times New Roman" w:eastAsia="Times New Roman" w:hAnsi="Times New Roman" w:cs="Times New Roman"/>
          <w:color w:val="000000"/>
          <w:sz w:val="18"/>
          <w:szCs w:val="18"/>
          <w:lang w:eastAsia="tr-TR"/>
        </w:rPr>
        <w:t> kira bedelleri ile</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proofErr w:type="gramStart"/>
      <w:r w:rsidRPr="00C112FC">
        <w:rPr>
          <w:rFonts w:ascii="Times New Roman" w:eastAsia="Times New Roman" w:hAnsi="Times New Roman" w:cs="Times New Roman"/>
          <w:color w:val="000000"/>
          <w:sz w:val="18"/>
          <w:lang w:eastAsia="tr-TR"/>
        </w:rPr>
        <w:t>birlikte</w:t>
      </w:r>
      <w:proofErr w:type="gramEnd"/>
      <w:r w:rsidRPr="00C112FC">
        <w:rPr>
          <w:rFonts w:ascii="Times New Roman" w:eastAsia="Times New Roman" w:hAnsi="Times New Roman" w:cs="Times New Roman"/>
          <w:color w:val="000000"/>
          <w:sz w:val="18"/>
          <w:szCs w:val="18"/>
          <w:lang w:eastAsia="tr-TR"/>
        </w:rPr>
        <w:t> inşaat maliyetinin</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proofErr w:type="gramStart"/>
      <w:r w:rsidRPr="00C112FC">
        <w:rPr>
          <w:rFonts w:ascii="Times New Roman" w:eastAsia="Times New Roman" w:hAnsi="Times New Roman" w:cs="Times New Roman"/>
          <w:color w:val="000000"/>
          <w:sz w:val="18"/>
          <w:lang w:eastAsia="tr-TR"/>
        </w:rPr>
        <w:t>toplamıdır</w:t>
      </w:r>
      <w:proofErr w:type="gramEnd"/>
      <w:r w:rsidRPr="00C112FC">
        <w:rPr>
          <w:rFonts w:ascii="Times New Roman" w:eastAsia="Times New Roman" w:hAnsi="Times New Roman" w:cs="Times New Roman"/>
          <w:color w:val="000000"/>
          <w:sz w:val="18"/>
          <w:szCs w:val="18"/>
          <w:lang w:eastAsia="tr-TR"/>
        </w:rPr>
        <w:t>.)                                                :  1.919.617,60 - TL</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xml:space="preserve">Geçici Teminat ve Ek Teminat </w:t>
      </w:r>
      <w:proofErr w:type="gramStart"/>
      <w:r w:rsidRPr="00C112FC">
        <w:rPr>
          <w:rFonts w:ascii="Times New Roman" w:eastAsia="Times New Roman" w:hAnsi="Times New Roman" w:cs="Times New Roman"/>
          <w:color w:val="000000"/>
          <w:sz w:val="18"/>
          <w:szCs w:val="18"/>
          <w:lang w:eastAsia="tr-TR"/>
        </w:rPr>
        <w:t>Miktarı      :  57</w:t>
      </w:r>
      <w:proofErr w:type="gramEnd"/>
      <w:r w:rsidRPr="00C112FC">
        <w:rPr>
          <w:rFonts w:ascii="Times New Roman" w:eastAsia="Times New Roman" w:hAnsi="Times New Roman" w:cs="Times New Roman"/>
          <w:color w:val="000000"/>
          <w:sz w:val="18"/>
          <w:szCs w:val="18"/>
          <w:lang w:eastAsia="tr-TR"/>
        </w:rPr>
        <w:t>.589,00 TL + 383.924,00 TL (Ek Teminat) Toplam = 441.513,00 TL</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İhale Dokümanlarının</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lang w:eastAsia="tr-TR"/>
        </w:rPr>
        <w:t>(</w:t>
      </w:r>
      <w:r w:rsidRPr="00C112FC">
        <w:rPr>
          <w:rFonts w:ascii="Times New Roman" w:eastAsia="Times New Roman" w:hAnsi="Times New Roman" w:cs="Times New Roman"/>
          <w:color w:val="000000"/>
          <w:sz w:val="18"/>
          <w:szCs w:val="18"/>
          <w:lang w:eastAsia="tr-TR"/>
        </w:rPr>
        <w:t>Görüleceği, Satın alınacağı</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lang w:eastAsia="tr-TR"/>
        </w:rPr>
        <w:t>ve</w:t>
      </w:r>
      <w:r w:rsidRPr="00C112FC">
        <w:rPr>
          <w:rFonts w:ascii="Times New Roman" w:eastAsia="Times New Roman" w:hAnsi="Times New Roman" w:cs="Times New Roman"/>
          <w:color w:val="000000"/>
          <w:sz w:val="18"/>
          <w:szCs w:val="18"/>
          <w:lang w:eastAsia="tr-TR"/>
        </w:rPr>
        <w:t xml:space="preserve"> Teslim Edileceği) </w:t>
      </w:r>
      <w:proofErr w:type="gramStart"/>
      <w:r w:rsidRPr="00C112FC">
        <w:rPr>
          <w:rFonts w:ascii="Times New Roman" w:eastAsia="Times New Roman" w:hAnsi="Times New Roman" w:cs="Times New Roman"/>
          <w:color w:val="000000"/>
          <w:sz w:val="18"/>
          <w:szCs w:val="18"/>
          <w:lang w:eastAsia="tr-TR"/>
        </w:rPr>
        <w:t>Adres                       :  Vakıflar</w:t>
      </w:r>
      <w:proofErr w:type="gramEnd"/>
      <w:r w:rsidRPr="00C112FC">
        <w:rPr>
          <w:rFonts w:ascii="Times New Roman" w:eastAsia="Times New Roman" w:hAnsi="Times New Roman" w:cs="Times New Roman"/>
          <w:color w:val="000000"/>
          <w:sz w:val="18"/>
          <w:szCs w:val="18"/>
          <w:lang w:eastAsia="tr-TR"/>
        </w:rPr>
        <w:t xml:space="preserve"> 1. Bölge Müdürlüğü, </w:t>
      </w:r>
      <w:proofErr w:type="spellStart"/>
      <w:r w:rsidRPr="00C112FC">
        <w:rPr>
          <w:rFonts w:ascii="Times New Roman" w:eastAsia="Times New Roman" w:hAnsi="Times New Roman" w:cs="Times New Roman"/>
          <w:color w:val="000000"/>
          <w:sz w:val="18"/>
          <w:szCs w:val="18"/>
          <w:lang w:eastAsia="tr-TR"/>
        </w:rPr>
        <w:t>Gümüşsuyu</w:t>
      </w:r>
      <w:proofErr w:type="spellEnd"/>
      <w:r w:rsidRPr="00C112FC">
        <w:rPr>
          <w:rFonts w:ascii="Times New Roman" w:eastAsia="Times New Roman" w:hAnsi="Times New Roman" w:cs="Times New Roman"/>
          <w:color w:val="000000"/>
          <w:sz w:val="18"/>
          <w:szCs w:val="18"/>
          <w:lang w:eastAsia="tr-TR"/>
        </w:rPr>
        <w:t xml:space="preserve"> Mahallesi, İnönü Caddesi, No: 2 Kat: 2 (Yatırım ve Emlak Şube Müdürlüğü İhale Bürosu) Taksim-Beyoğlu / İSTANBUL</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w:t>
      </w:r>
      <w:r w:rsidRPr="00C112FC">
        <w:rPr>
          <w:rFonts w:ascii="Times New Roman" w:eastAsia="Times New Roman" w:hAnsi="Times New Roman" w:cs="Times New Roman"/>
          <w:color w:val="000000"/>
          <w:sz w:val="18"/>
          <w:lang w:eastAsia="tr-TR"/>
        </w:rPr>
        <w:t>Tlf</w:t>
      </w:r>
      <w:proofErr w:type="gramStart"/>
      <w:r w:rsidRPr="00C112FC">
        <w:rPr>
          <w:rFonts w:ascii="Times New Roman" w:eastAsia="Times New Roman" w:hAnsi="Times New Roman" w:cs="Times New Roman"/>
          <w:color w:val="000000"/>
          <w:sz w:val="18"/>
          <w:lang w:eastAsia="tr-TR"/>
        </w:rPr>
        <w:t>.:</w:t>
      </w:r>
      <w:proofErr w:type="gramEnd"/>
      <w:r w:rsidRPr="00C112FC">
        <w:rPr>
          <w:rFonts w:ascii="Times New Roman" w:eastAsia="Times New Roman" w:hAnsi="Times New Roman" w:cs="Times New Roman"/>
          <w:color w:val="000000"/>
          <w:sz w:val="18"/>
          <w:szCs w:val="18"/>
          <w:lang w:eastAsia="tr-TR"/>
        </w:rPr>
        <w:t> 0 212 251 8810 (Dahili: 7250)</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e-</w:t>
      </w:r>
      <w:proofErr w:type="gramStart"/>
      <w:r w:rsidRPr="00C112FC">
        <w:rPr>
          <w:rFonts w:ascii="Times New Roman" w:eastAsia="Times New Roman" w:hAnsi="Times New Roman" w:cs="Times New Roman"/>
          <w:color w:val="000000"/>
          <w:sz w:val="18"/>
          <w:lang w:eastAsia="tr-TR"/>
        </w:rPr>
        <w:t>mail :istanbul</w:t>
      </w:r>
      <w:proofErr w:type="gramEnd"/>
      <w:r w:rsidRPr="00C112FC">
        <w:rPr>
          <w:rFonts w:ascii="Times New Roman" w:eastAsia="Times New Roman" w:hAnsi="Times New Roman" w:cs="Times New Roman"/>
          <w:color w:val="000000"/>
          <w:sz w:val="18"/>
          <w:szCs w:val="18"/>
          <w:lang w:eastAsia="tr-TR"/>
        </w:rPr>
        <w:t>@vgm.gov.tr</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İnternet Adresi: www.</w:t>
      </w:r>
      <w:proofErr w:type="spellStart"/>
      <w:r w:rsidRPr="00C112FC">
        <w:rPr>
          <w:rFonts w:ascii="Times New Roman" w:eastAsia="Times New Roman" w:hAnsi="Times New Roman" w:cs="Times New Roman"/>
          <w:color w:val="000000"/>
          <w:sz w:val="18"/>
          <w:szCs w:val="18"/>
          <w:lang w:eastAsia="tr-TR"/>
        </w:rPr>
        <w:t>vgm</w:t>
      </w:r>
      <w:proofErr w:type="spellEnd"/>
      <w:r w:rsidRPr="00C112FC">
        <w:rPr>
          <w:rFonts w:ascii="Times New Roman" w:eastAsia="Times New Roman" w:hAnsi="Times New Roman" w:cs="Times New Roman"/>
          <w:color w:val="000000"/>
          <w:sz w:val="18"/>
          <w:szCs w:val="18"/>
          <w:lang w:eastAsia="tr-TR"/>
        </w:rPr>
        <w:t>.gov.tr</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xml:space="preserve">İhale Doküman </w:t>
      </w:r>
      <w:proofErr w:type="gramStart"/>
      <w:r w:rsidRPr="00C112FC">
        <w:rPr>
          <w:rFonts w:ascii="Times New Roman" w:eastAsia="Times New Roman" w:hAnsi="Times New Roman" w:cs="Times New Roman"/>
          <w:color w:val="000000"/>
          <w:sz w:val="18"/>
          <w:szCs w:val="18"/>
          <w:lang w:eastAsia="tr-TR"/>
        </w:rPr>
        <w:t>Bedeli                               :  500</w:t>
      </w:r>
      <w:proofErr w:type="gramEnd"/>
      <w:r w:rsidRPr="00C112FC">
        <w:rPr>
          <w:rFonts w:ascii="Times New Roman" w:eastAsia="Times New Roman" w:hAnsi="Times New Roman" w:cs="Times New Roman"/>
          <w:color w:val="000000"/>
          <w:sz w:val="18"/>
          <w:szCs w:val="18"/>
          <w:lang w:eastAsia="tr-TR"/>
        </w:rPr>
        <w:t>,00- TL</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xml:space="preserve">İhalenin Yapılacağı </w:t>
      </w:r>
      <w:proofErr w:type="gramStart"/>
      <w:r w:rsidRPr="00C112FC">
        <w:rPr>
          <w:rFonts w:ascii="Times New Roman" w:eastAsia="Times New Roman" w:hAnsi="Times New Roman" w:cs="Times New Roman"/>
          <w:color w:val="000000"/>
          <w:sz w:val="18"/>
          <w:szCs w:val="18"/>
          <w:lang w:eastAsia="tr-TR"/>
        </w:rPr>
        <w:t>Adres                         :  Vakıflar</w:t>
      </w:r>
      <w:proofErr w:type="gramEnd"/>
      <w:r w:rsidRPr="00C112FC">
        <w:rPr>
          <w:rFonts w:ascii="Times New Roman" w:eastAsia="Times New Roman" w:hAnsi="Times New Roman" w:cs="Times New Roman"/>
          <w:color w:val="000000"/>
          <w:sz w:val="18"/>
          <w:szCs w:val="18"/>
          <w:lang w:eastAsia="tr-TR"/>
        </w:rPr>
        <w:t xml:space="preserve"> 1. Bölge Müdürlüğü, </w:t>
      </w:r>
      <w:proofErr w:type="spellStart"/>
      <w:r w:rsidRPr="00C112FC">
        <w:rPr>
          <w:rFonts w:ascii="Times New Roman" w:eastAsia="Times New Roman" w:hAnsi="Times New Roman" w:cs="Times New Roman"/>
          <w:color w:val="000000"/>
          <w:sz w:val="18"/>
          <w:szCs w:val="18"/>
          <w:lang w:eastAsia="tr-TR"/>
        </w:rPr>
        <w:t>Gümüşsuyu</w:t>
      </w:r>
      <w:proofErr w:type="spellEnd"/>
      <w:r w:rsidRPr="00C112FC">
        <w:rPr>
          <w:rFonts w:ascii="Times New Roman" w:eastAsia="Times New Roman" w:hAnsi="Times New Roman" w:cs="Times New Roman"/>
          <w:color w:val="000000"/>
          <w:sz w:val="18"/>
          <w:szCs w:val="18"/>
          <w:lang w:eastAsia="tr-TR"/>
        </w:rPr>
        <w:t xml:space="preserve"> Mahallesi, İnönü Caddesi, No: 2, Kat: 7 (İhale Salonu) Taksim-Beyoğlu/İSTANBUL</w:t>
      </w:r>
    </w:p>
    <w:p w:rsidR="00C112FC" w:rsidRPr="00C112FC" w:rsidRDefault="00C112FC" w:rsidP="00C112FC">
      <w:pPr>
        <w:spacing w:after="0" w:line="240" w:lineRule="atLeast"/>
        <w:ind w:left="3686" w:hanging="3119"/>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xml:space="preserve">İhale Tarih ve </w:t>
      </w:r>
      <w:proofErr w:type="gramStart"/>
      <w:r w:rsidRPr="00C112FC">
        <w:rPr>
          <w:rFonts w:ascii="Times New Roman" w:eastAsia="Times New Roman" w:hAnsi="Times New Roman" w:cs="Times New Roman"/>
          <w:color w:val="000000"/>
          <w:sz w:val="18"/>
          <w:szCs w:val="18"/>
          <w:lang w:eastAsia="tr-TR"/>
        </w:rPr>
        <w:t>Saati                                    :  12</w:t>
      </w:r>
      <w:proofErr w:type="gramEnd"/>
      <w:r w:rsidRPr="00C112FC">
        <w:rPr>
          <w:rFonts w:ascii="Times New Roman" w:eastAsia="Times New Roman" w:hAnsi="Times New Roman" w:cs="Times New Roman"/>
          <w:color w:val="000000"/>
          <w:sz w:val="18"/>
          <w:szCs w:val="18"/>
          <w:lang w:eastAsia="tr-TR"/>
        </w:rPr>
        <w:t>.09.2017 - </w:t>
      </w:r>
      <w:r w:rsidRPr="00C112FC">
        <w:rPr>
          <w:rFonts w:ascii="Times New Roman" w:eastAsia="Times New Roman" w:hAnsi="Times New Roman" w:cs="Times New Roman"/>
          <w:color w:val="000000"/>
          <w:sz w:val="18"/>
          <w:lang w:eastAsia="tr-TR"/>
        </w:rPr>
        <w:t>14:30</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İhaleye Katılabilmek İçin;</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I-) Teklif mektubunu ihtiva eden (İç Zarf) ile birlikte, Aşağıda Belirtilen Diğer Belgelerin Aslı veya Noter Tasdikli suretlerinin (Şartname eki örneğe uygun olarak hazırlanmış) (DIŞ ZARF) İçerisinde Yukarıda belirtilen Adrese, İhale Tarih ve Saatine Kadar Elden Teslim Edilmesi veya Posta Yoluyla Ulaşmış Olması Gerekmektedir.</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lastRenderedPageBreak/>
        <w:t>a) Türkiye’de tebligat için adres beyanı, telefon, faks numarası, elektronik posta adresi vb. bilgileri gösteren, ekli örneğe uygun İletişim Bilgi Formu (Ek:1),</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b) Kayıtlı olduğu Ticaret ve/veya Sanayi Odası ya da Esnaf ve </w:t>
      </w:r>
      <w:proofErr w:type="gramStart"/>
      <w:r w:rsidRPr="00C112FC">
        <w:rPr>
          <w:rFonts w:ascii="Times New Roman" w:eastAsia="Times New Roman" w:hAnsi="Times New Roman" w:cs="Times New Roman"/>
          <w:color w:val="000000"/>
          <w:sz w:val="18"/>
          <w:lang w:eastAsia="tr-TR"/>
        </w:rPr>
        <w:t>Sanatkarlar</w:t>
      </w:r>
      <w:proofErr w:type="gramEnd"/>
      <w:r w:rsidRPr="00C112FC">
        <w:rPr>
          <w:rFonts w:ascii="Times New Roman" w:eastAsia="Times New Roman" w:hAnsi="Times New Roman" w:cs="Times New Roman"/>
          <w:color w:val="000000"/>
          <w:sz w:val="18"/>
          <w:szCs w:val="18"/>
          <w:lang w:eastAsia="tr-TR"/>
        </w:rPr>
        <w:t> Odası veya ilgili meslek odası belgesi,</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112FC">
        <w:rPr>
          <w:rFonts w:ascii="Times New Roman" w:eastAsia="Times New Roman" w:hAnsi="Times New Roman" w:cs="Times New Roman"/>
          <w:color w:val="000000"/>
          <w:sz w:val="18"/>
          <w:lang w:eastAsia="tr-TR"/>
        </w:rPr>
        <w:t>b</w:t>
      </w:r>
      <w:proofErr w:type="gramEnd"/>
      <w:r w:rsidRPr="00C112FC">
        <w:rPr>
          <w:rFonts w:ascii="Times New Roman" w:eastAsia="Times New Roman" w:hAnsi="Times New Roman" w:cs="Times New Roman"/>
          <w:color w:val="000000"/>
          <w:sz w:val="18"/>
          <w:szCs w:val="18"/>
          <w:lang w:eastAsia="tr-TR"/>
        </w:rPr>
        <w:t>.1. Gerçek kişi olması halinde, ihalenin yapıldığı yıl içinde alınmış Ticaret ve/veya Sanayi Odası veya ilgili meslek odasına kayıtlı olduğunu gösterir belgenin aslı veya aslının İdareye ibraz edilmesi şartıyla İdarece onaylanmış sureti,</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112FC">
        <w:rPr>
          <w:rFonts w:ascii="Times New Roman" w:eastAsia="Times New Roman" w:hAnsi="Times New Roman" w:cs="Times New Roman"/>
          <w:color w:val="000000"/>
          <w:sz w:val="18"/>
          <w:lang w:eastAsia="tr-TR"/>
        </w:rPr>
        <w:t>b</w:t>
      </w:r>
      <w:proofErr w:type="gramEnd"/>
      <w:r w:rsidRPr="00C112FC">
        <w:rPr>
          <w:rFonts w:ascii="Times New Roman" w:eastAsia="Times New Roman" w:hAnsi="Times New Roman" w:cs="Times New Roman"/>
          <w:color w:val="000000"/>
          <w:sz w:val="18"/>
          <w:szCs w:val="18"/>
          <w:lang w:eastAsia="tr-TR"/>
        </w:rPr>
        <w:t>.2. Tüzel kişi olması halinde, mevzuat gereği tüzel kişiliğin siciline kayıtlı bulunduğu Ticaret ve/veya Sanayi Odasından, ihalenin yapıldığı yıl içerisinde alınmış tüzel kişiliğin siciline kayıtlı olduğuna dair belgenin aslı veya aslının İdareye ibraz edilmesi şartıyla İdarece onaylanmış sureti (Türkiye'de şubesi bulunmayan yabancı tüzel kişinin belgelerinin, bu tüzel kişinin bulunduğu ülkedeki Türkiye Konsolosluğunca veya Türkiye Dışişleri Bakanlığı'nca onaylanmış olması gerekir.)</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c) Teklif vermeye yetkili olduğunu gösteren ve ihale tarihi itibariyle geçerliliği devam eden noter tasdikli İmza Beyannamesi veya İmza Sirkülerinin aslı ya da aslının İdareye ibraz edilmesi şartıyla İdarece onaylanmış sureti,</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112FC">
        <w:rPr>
          <w:rFonts w:ascii="Times New Roman" w:eastAsia="Times New Roman" w:hAnsi="Times New Roman" w:cs="Times New Roman"/>
          <w:color w:val="000000"/>
          <w:sz w:val="18"/>
          <w:lang w:eastAsia="tr-TR"/>
        </w:rPr>
        <w:t>c</w:t>
      </w:r>
      <w:proofErr w:type="gramEnd"/>
      <w:r w:rsidRPr="00C112FC">
        <w:rPr>
          <w:rFonts w:ascii="Times New Roman" w:eastAsia="Times New Roman" w:hAnsi="Times New Roman" w:cs="Times New Roman"/>
          <w:color w:val="000000"/>
          <w:sz w:val="18"/>
          <w:szCs w:val="18"/>
          <w:lang w:eastAsia="tr-TR"/>
        </w:rPr>
        <w:t>.1. Gerçek kişi olması halinde, Ticaret Sicil Gazetesi ile noter tasdikli imza beyannamesinin aslı veya aslının İdareye ibraz edilmesi şartıyla İdarece onaylanmış sureti,</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112FC">
        <w:rPr>
          <w:rFonts w:ascii="Times New Roman" w:eastAsia="Times New Roman" w:hAnsi="Times New Roman" w:cs="Times New Roman"/>
          <w:color w:val="000000"/>
          <w:sz w:val="18"/>
          <w:lang w:eastAsia="tr-TR"/>
        </w:rPr>
        <w:t>c</w:t>
      </w:r>
      <w:proofErr w:type="gramEnd"/>
      <w:r w:rsidRPr="00C112FC">
        <w:rPr>
          <w:rFonts w:ascii="Times New Roman" w:eastAsia="Times New Roman" w:hAnsi="Times New Roman" w:cs="Times New Roman"/>
          <w:color w:val="000000"/>
          <w:sz w:val="18"/>
          <w:szCs w:val="18"/>
          <w:lang w:eastAsia="tr-TR"/>
        </w:rPr>
        <w:t>.2.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sirkülerinin aslı veya aslının İdareye ibraz edilmesi şartıyla İdarece onaylanmış sureti,</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d) İstekli adına vekâlet edilmesi halinde, istekli adına teklifte bulunacak vekilin ihale tarihi itibariyle geçerliliği devam eden noter tasdikli vekâletnamesi ile noter tasdikli imza beyannamesinin aslı veya aslının İdareye ibraz edilmesi şartıyla İdarece onaylanmış sureti,</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e) Ekli örneğe uygun Geçici Teminat Mektubu ve Ek Teminat Mektubu (Ek:2) veya geçici teminat ve ek teminat bedelinin yatırıldığına dair makbuz,</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f) İsteklilerin ortak girişim oluşturması halinde ekli örneğe uygun Ortak Girişim Beyannamesi (Ek:3)</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g) Tahmin edilen bedelin % 50’ si kadar kullanılmamış nakit kredisi veya teminat kredisini gösterir ekli örneğe uygun Banka Referans Mektubu (Ek: 4) (Banka referans mektuplarının ihaleyi yapan İdare adına, ihalenin ilk ilanından sonra -ilk ilan günü </w:t>
      </w:r>
      <w:proofErr w:type="gramStart"/>
      <w:r w:rsidRPr="00C112FC">
        <w:rPr>
          <w:rFonts w:ascii="Times New Roman" w:eastAsia="Times New Roman" w:hAnsi="Times New Roman" w:cs="Times New Roman"/>
          <w:color w:val="000000"/>
          <w:sz w:val="18"/>
          <w:lang w:eastAsia="tr-TR"/>
        </w:rPr>
        <w:t>dahil</w:t>
      </w:r>
      <w:proofErr w:type="gramEnd"/>
      <w:r w:rsidRPr="00C112FC">
        <w:rPr>
          <w:rFonts w:ascii="Times New Roman" w:eastAsia="Times New Roman" w:hAnsi="Times New Roman" w:cs="Times New Roman"/>
          <w:color w:val="000000"/>
          <w:sz w:val="18"/>
          <w:szCs w:val="18"/>
          <w:lang w:eastAsia="tr-TR"/>
        </w:rPr>
        <w:t>- düzenlenmiş olması gerekmektedir.)</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112FC">
        <w:rPr>
          <w:rFonts w:ascii="Times New Roman" w:eastAsia="Times New Roman" w:hAnsi="Times New Roman" w:cs="Times New Roman"/>
          <w:color w:val="000000"/>
          <w:sz w:val="18"/>
          <w:lang w:eastAsia="tr-TR"/>
        </w:rPr>
        <w:t>h) Tahmin edilen bedelin % 50 </w:t>
      </w:r>
      <w:proofErr w:type="spellStart"/>
      <w:r w:rsidRPr="00C112FC">
        <w:rPr>
          <w:rFonts w:ascii="Times New Roman" w:eastAsia="Times New Roman" w:hAnsi="Times New Roman" w:cs="Times New Roman"/>
          <w:color w:val="000000"/>
          <w:sz w:val="18"/>
          <w:lang w:eastAsia="tr-TR"/>
        </w:rPr>
        <w:t>si’nden</w:t>
      </w:r>
      <w:proofErr w:type="spellEnd"/>
      <w:r w:rsidRPr="00C112FC">
        <w:rPr>
          <w:rFonts w:ascii="Times New Roman" w:eastAsia="Times New Roman" w:hAnsi="Times New Roman" w:cs="Times New Roman"/>
          <w:color w:val="000000"/>
          <w:sz w:val="18"/>
          <w:lang w:eastAsia="tr-TR"/>
        </w:rPr>
        <w:t> az olmamak üzere tek sözleşmeye bağlı benzer işlere ilişkin ihale tarihi itibarı ile geçerli olan 2886 sayılı Devlet İhale Kanunu veya 4734 sayılı Kamu İhale Kanunu kapsamında alınmış 'İş Deneyim Belgesi' veya ilgili Belediyeden alınmış istekliye ait Yapı Kullanma İzin Belgesi veya bina inşaatına ait İş Bitirme Tutanağı ve eki İnşaat Ruhsat Belgesinin aslı ya da noter tasdikli sureti veya aslının İdareye ibraz edilmek suretiyle fotokopisi,</w:t>
      </w:r>
      <w:proofErr w:type="gramEnd"/>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Benzer İş Olarak Yapım İşlerinde İş Deneyiminde Değerlendirilecek Her Türlü Akaryakıt İstasyonu Tesisi Yapım İşleri Benzer İş Olarak Kabul Edilecektir.</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İsteklinin, yukarıda belirtilen belgelere sahip olmaması ya da iştigal konuları arasında inşaat yapım işlerinin bulunmaması halinde; işi (yapım/onarım) şartnamenin 27. maddesinde belirtilen şartlarla, bu belgelere sahip alt yüklenicilere yaptıracağına dair ekli örneğe uygun Alt Yüklenici Taahhütnamesi (Ek:5).</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ı) İlk ilan tarihinden sonra ilgili vergi dairesinden alınmış vergi borcu olmadığına dair belgenin aslı ya da noter tasdikli sureti veya aslının İdareye ibraz edilmesi şartıyla İdarece tasdikli sureti ya da Gelirler İdaresi Başkanlığının internet vergi dairesi adresi üzerinden alınacak vergi borcu olmadığına dair belge,</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112FC">
        <w:rPr>
          <w:rFonts w:ascii="Times New Roman" w:eastAsia="Times New Roman" w:hAnsi="Times New Roman" w:cs="Times New Roman"/>
          <w:color w:val="000000"/>
          <w:sz w:val="18"/>
          <w:lang w:eastAsia="tr-TR"/>
        </w:rPr>
        <w:t>i) İlk ilan tarihinden sonra ilgili Sosyal Güvenlik Kurumundan alınan Türkiye genelinde prim borcu olmadığına dair belgenin aslı veya noter tasdikli suretinin verilmesi veya aslının İdareye ibraz edilmesi şartıyla İdarece tasdikli suretinin verilmesi ya da Sosyal Güvenlik Kurumunun internet adresi üzerinden alınacak Türkiye genelinde prim borcu olmadığına dair belge veya elektronik imza kanunu uyarınca düzenlenen belgelerin internet üzerinden doğrulama aracı kullanılmak suretiyle teyidi yapılabilen belgeyi sunması,</w:t>
      </w:r>
      <w:proofErr w:type="gramEnd"/>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j) İhalelere katılmaktan yasaklı olunmadığına dair, ekli örneğe uygun İhalelerden Yasaklılık Durum Formu (Ek:6),</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k) İhale dokümanının satın alındığına dair makbuz,</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l) İhale konusu taşınmazların yerinde görüldüğüne dair, ekli örneğe uygun Yer Görme Formu (Ek:7),</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m) İhale yılı itibariyle geçerli olan bayilik lisansı (Bir gerçek veya tüzel kişinin piyasada bayilik faaliyet gösterebilmek için 5015 sayılı Petrol Piyasası Kanunu (Kanun) kapsamında Enerji Piyasası Düzenleme Kurumu’ndan (EPDK) almak zorunda olduğu izin belgesidir.) aslı veya noter tasdikli sureti veya aslının İdareye ibraz edilmesi şartıyla İdarece onaylanmış sureti,</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n) Şekli ve içeriği şartnamenin </w:t>
      </w:r>
      <w:r w:rsidRPr="00C112FC">
        <w:rPr>
          <w:rFonts w:ascii="Times New Roman" w:eastAsia="Times New Roman" w:hAnsi="Times New Roman" w:cs="Times New Roman"/>
          <w:color w:val="000000"/>
          <w:sz w:val="18"/>
          <w:lang w:eastAsia="tr-TR"/>
        </w:rPr>
        <w:t>11.1</w:t>
      </w:r>
      <w:r w:rsidRPr="00C112FC">
        <w:rPr>
          <w:rFonts w:ascii="Times New Roman" w:eastAsia="Times New Roman" w:hAnsi="Times New Roman" w:cs="Times New Roman"/>
          <w:color w:val="000000"/>
          <w:sz w:val="18"/>
          <w:szCs w:val="18"/>
          <w:lang w:eastAsia="tr-TR"/>
        </w:rPr>
        <w:t> ve 11.2 maddelerinde açıklanan ekli örneğe uygun teklif mektubu (Ek:8),</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 xml:space="preserve">II-) Ortak girişim halinde (I/b-c-d-ı-i-j) bentlerinde belirtilen belgeleri her ortak ayrı </w:t>
      </w:r>
      <w:proofErr w:type="spellStart"/>
      <w:r w:rsidRPr="00C112FC">
        <w:rPr>
          <w:rFonts w:ascii="Times New Roman" w:eastAsia="Times New Roman" w:hAnsi="Times New Roman" w:cs="Times New Roman"/>
          <w:color w:val="000000"/>
          <w:sz w:val="18"/>
          <w:szCs w:val="18"/>
          <w:lang w:eastAsia="tr-TR"/>
        </w:rPr>
        <w:t>ayrı</w:t>
      </w:r>
      <w:proofErr w:type="spellEnd"/>
      <w:r w:rsidRPr="00C112FC">
        <w:rPr>
          <w:rFonts w:ascii="Times New Roman" w:eastAsia="Times New Roman" w:hAnsi="Times New Roman" w:cs="Times New Roman"/>
          <w:color w:val="000000"/>
          <w:sz w:val="18"/>
          <w:szCs w:val="18"/>
          <w:lang w:eastAsia="tr-TR"/>
        </w:rPr>
        <w:t xml:space="preserve"> sunacaktır.</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III-) İhale dokümanları yukarıda belirtilen adreste görülebilir. Ancak teklif verilebilmesi için ihale dokümanının istekli tarafından makbuz karşılığı satın alması mecburidir.</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IV-) İhaleye katılmak üzere, kendi adına asaleten veya başkaları adına </w:t>
      </w:r>
      <w:proofErr w:type="gramStart"/>
      <w:r w:rsidRPr="00C112FC">
        <w:rPr>
          <w:rFonts w:ascii="Times New Roman" w:eastAsia="Times New Roman" w:hAnsi="Times New Roman" w:cs="Times New Roman"/>
          <w:color w:val="000000"/>
          <w:sz w:val="18"/>
          <w:lang w:eastAsia="tr-TR"/>
        </w:rPr>
        <w:t>vekaleten</w:t>
      </w:r>
      <w:proofErr w:type="gramEnd"/>
      <w:r w:rsidRPr="00C112FC">
        <w:rPr>
          <w:rFonts w:ascii="Times New Roman" w:eastAsia="Times New Roman" w:hAnsi="Times New Roman" w:cs="Times New Roman"/>
          <w:color w:val="000000"/>
          <w:sz w:val="18"/>
          <w:szCs w:val="18"/>
          <w:lang w:eastAsia="tr-TR"/>
        </w:rPr>
        <w:t> sadece tek bir başvuruda bulunulabilir. Aksi halde yapılacak başvurular değerlendirmeye alınmayacaktır.</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V-) İlanda belirtilen ihale saatine kadar Bölge Müdürlüğüne ulaşmış olmak şartıyla teklifler iadeli taahhütlü posta ile de gönderilebilir. Ancak. </w:t>
      </w:r>
      <w:proofErr w:type="gramStart"/>
      <w:r w:rsidRPr="00C112FC">
        <w:rPr>
          <w:rFonts w:ascii="Times New Roman" w:eastAsia="Times New Roman" w:hAnsi="Times New Roman" w:cs="Times New Roman"/>
          <w:color w:val="000000"/>
          <w:sz w:val="18"/>
          <w:lang w:eastAsia="tr-TR"/>
        </w:rPr>
        <w:t>postada</w:t>
      </w:r>
      <w:proofErr w:type="gramEnd"/>
      <w:r w:rsidRPr="00C112FC">
        <w:rPr>
          <w:rFonts w:ascii="Times New Roman" w:eastAsia="Times New Roman" w:hAnsi="Times New Roman" w:cs="Times New Roman"/>
          <w:color w:val="000000"/>
          <w:sz w:val="18"/>
          <w:szCs w:val="18"/>
          <w:lang w:eastAsia="tr-TR"/>
        </w:rPr>
        <w:t> oluşacak gecikmelerden Bölge Müdürlüğü sorumlu değildir.</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lastRenderedPageBreak/>
        <w:t>VI-) Değerlendirmeye alınan isteklilerin başvuru dosyaları iade edilmeyecek olup, ihale üzerinde kalmayan isteklilerin geçici teminatları iade edilecektir.</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VII-) Teklif dosyası İdareye teslim edildikten sonra dosya içerisindeki herhangi bir evrakın değiştirilmesi veya eksik evrakın tamamlanması yönünde yapılacak müracaatlar değerlendirmeye alınmayacaktır.</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VIII-</w:t>
      </w:r>
      <w:r w:rsidRPr="00C112FC">
        <w:rPr>
          <w:rFonts w:ascii="Times New Roman" w:eastAsia="Times New Roman" w:hAnsi="Times New Roman" w:cs="Times New Roman"/>
          <w:color w:val="000000"/>
          <w:sz w:val="18"/>
          <w:lang w:eastAsia="tr-TR"/>
        </w:rPr>
        <w:t>)</w:t>
      </w:r>
      <w:r w:rsidRPr="00C112FC">
        <w:rPr>
          <w:rFonts w:ascii="Times New Roman" w:eastAsia="Times New Roman" w:hAnsi="Times New Roman" w:cs="Times New Roman"/>
          <w:color w:val="000000"/>
          <w:sz w:val="18"/>
          <w:szCs w:val="18"/>
          <w:lang w:eastAsia="tr-TR"/>
        </w:rPr>
        <w:t> Her türlü vergi, resim, harç ve ilan bedelleri yükleniciye aittir.</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IX-) İşbu ilan metni, mevzuatı gereği ilanda bulunması gerekli zorunlu özet bilgileri içermekte olup, ihaleye katılımla ile ilgili hususlarda ihale şartnamesi ve eklerinin görülmesi/incelenmesi ve katılım için satın alınması gerekmektedir.</w:t>
      </w:r>
    </w:p>
    <w:p w:rsidR="00C112FC" w:rsidRPr="00C112FC" w:rsidRDefault="00C112FC" w:rsidP="00C112FC">
      <w:pPr>
        <w:spacing w:after="0" w:line="240" w:lineRule="atLeast"/>
        <w:ind w:firstLine="567"/>
        <w:jc w:val="both"/>
        <w:rPr>
          <w:rFonts w:ascii="Times New Roman" w:eastAsia="Times New Roman" w:hAnsi="Times New Roman" w:cs="Times New Roman"/>
          <w:color w:val="000000"/>
          <w:sz w:val="20"/>
          <w:szCs w:val="20"/>
          <w:lang w:eastAsia="tr-TR"/>
        </w:rPr>
      </w:pPr>
      <w:r w:rsidRPr="00C112FC">
        <w:rPr>
          <w:rFonts w:ascii="Times New Roman" w:eastAsia="Times New Roman" w:hAnsi="Times New Roman" w:cs="Times New Roman"/>
          <w:color w:val="000000"/>
          <w:sz w:val="18"/>
          <w:szCs w:val="18"/>
          <w:lang w:eastAsia="tr-TR"/>
        </w:rPr>
        <w:t>X-) İdare gerekçesini göstermek kaydıyla ihaleyi yapıp yapmamakta serbesttir.</w:t>
      </w:r>
    </w:p>
    <w:p w:rsidR="001A116E" w:rsidRPr="00C112FC" w:rsidRDefault="001A116E" w:rsidP="00C112FC"/>
    <w:sectPr w:rsidR="001A116E" w:rsidRPr="00C112FC" w:rsidSect="001A11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5244FE"/>
    <w:rsid w:val="001A116E"/>
    <w:rsid w:val="0029359B"/>
    <w:rsid w:val="003E4468"/>
    <w:rsid w:val="005244FE"/>
    <w:rsid w:val="00C112FC"/>
    <w:rsid w:val="00DE2DB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6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244F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5244FE"/>
  </w:style>
  <w:style w:type="character" w:customStyle="1" w:styleId="spelle">
    <w:name w:val="spelle"/>
    <w:basedOn w:val="VarsaylanParagrafYazTipi"/>
    <w:rsid w:val="005244FE"/>
  </w:style>
</w:styles>
</file>

<file path=word/webSettings.xml><?xml version="1.0" encoding="utf-8"?>
<w:webSettings xmlns:r="http://schemas.openxmlformats.org/officeDocument/2006/relationships" xmlns:w="http://schemas.openxmlformats.org/wordprocessingml/2006/main">
  <w:divs>
    <w:div w:id="766464946">
      <w:bodyDiv w:val="1"/>
      <w:marLeft w:val="0"/>
      <w:marRight w:val="0"/>
      <w:marTop w:val="0"/>
      <w:marBottom w:val="0"/>
      <w:divBdr>
        <w:top w:val="none" w:sz="0" w:space="0" w:color="auto"/>
        <w:left w:val="none" w:sz="0" w:space="0" w:color="auto"/>
        <w:bottom w:val="none" w:sz="0" w:space="0" w:color="auto"/>
        <w:right w:val="none" w:sz="0" w:space="0" w:color="auto"/>
      </w:divBdr>
    </w:div>
    <w:div w:id="871764279">
      <w:bodyDiv w:val="1"/>
      <w:marLeft w:val="0"/>
      <w:marRight w:val="0"/>
      <w:marTop w:val="0"/>
      <w:marBottom w:val="0"/>
      <w:divBdr>
        <w:top w:val="none" w:sz="0" w:space="0" w:color="auto"/>
        <w:left w:val="none" w:sz="0" w:space="0" w:color="auto"/>
        <w:bottom w:val="none" w:sz="0" w:space="0" w:color="auto"/>
        <w:right w:val="none" w:sz="0" w:space="0" w:color="auto"/>
      </w:divBdr>
    </w:div>
    <w:div w:id="15056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1569</Words>
  <Characters>8947</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2017-08-14T08:51:00Z</dcterms:created>
  <dcterms:modified xsi:type="dcterms:W3CDTF">2017-08-14T08:51:00Z</dcterms:modified>
</cp:coreProperties>
</file>