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EE" w:rsidRDefault="00182CEE" w:rsidP="00182CEE">
      <w:pPr>
        <w:spacing w:after="0" w:line="240" w:lineRule="atLeast"/>
        <w:jc w:val="center"/>
        <w:rPr>
          <w:rFonts w:ascii="Arial" w:eastAsia="Times New Roman" w:hAnsi="Arial" w:cs="Arial"/>
          <w:color w:val="000000"/>
          <w:spacing w:val="-2"/>
          <w:sz w:val="28"/>
          <w:szCs w:val="18"/>
          <w:lang w:eastAsia="tr-TR"/>
        </w:rPr>
      </w:pPr>
      <w:r w:rsidRPr="00182CEE">
        <w:rPr>
          <w:rFonts w:ascii="Arial" w:eastAsia="Times New Roman" w:hAnsi="Arial" w:cs="Arial"/>
          <w:color w:val="000000"/>
          <w:spacing w:val="-2"/>
          <w:sz w:val="28"/>
          <w:szCs w:val="18"/>
          <w:lang w:eastAsia="tr-TR"/>
        </w:rPr>
        <w:t>OFİS, İŞYERİ VE ARSASI 10 YIL MÜDDETLE KİRAYA VERİLECEKTİR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b/>
          <w:bCs/>
          <w:color w:val="0000CC"/>
          <w:sz w:val="28"/>
          <w:szCs w:val="18"/>
          <w:lang w:eastAsia="tr-TR"/>
        </w:rPr>
        <w:t>Vize Belediye Başkanlığından:</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pacing w:val="-2"/>
          <w:sz w:val="28"/>
          <w:szCs w:val="18"/>
          <w:lang w:eastAsia="tr-TR"/>
        </w:rPr>
        <w:t>1 - Mülkiyeti Belediyemize ait İlçemiz Mehmet Akif Mahallesi Acı Çeşme Caddesi No: 38 ve 259 Ada 36 Parselde kayıtlı 13.372,23 arsa alanı ile birlikte 5.322,00 m</w:t>
      </w:r>
      <w:r w:rsidRPr="00182CEE">
        <w:rPr>
          <w:rFonts w:ascii="Arial" w:eastAsia="Times New Roman" w:hAnsi="Arial" w:cs="Arial"/>
          <w:color w:val="000000"/>
          <w:spacing w:val="-2"/>
          <w:sz w:val="28"/>
          <w:szCs w:val="18"/>
          <w:vertAlign w:val="superscript"/>
          <w:lang w:eastAsia="tr-TR"/>
        </w:rPr>
        <w:t>2</w:t>
      </w:r>
      <w:r w:rsidRPr="00182CEE">
        <w:rPr>
          <w:rFonts w:ascii="Arial" w:eastAsia="Times New Roman" w:hAnsi="Arial" w:cs="Arial"/>
          <w:color w:val="000000"/>
          <w:spacing w:val="-2"/>
          <w:sz w:val="28"/>
          <w:szCs w:val="18"/>
          <w:lang w:eastAsia="tr-TR"/>
        </w:rPr>
        <w:t> kullanım alanı bulunan Ofis, işyeri ve Arsası şartnamesi </w:t>
      </w:r>
      <w:proofErr w:type="gramStart"/>
      <w:r w:rsidRPr="00182CEE">
        <w:rPr>
          <w:rFonts w:ascii="Arial" w:eastAsia="Times New Roman" w:hAnsi="Arial" w:cs="Arial"/>
          <w:color w:val="000000"/>
          <w:spacing w:val="-2"/>
          <w:sz w:val="28"/>
          <w:lang w:eastAsia="tr-TR"/>
        </w:rPr>
        <w:t>dahilinde</w:t>
      </w:r>
      <w:proofErr w:type="gramEnd"/>
      <w:r w:rsidRPr="00182CEE">
        <w:rPr>
          <w:rFonts w:ascii="Arial" w:eastAsia="Times New Roman" w:hAnsi="Arial" w:cs="Arial"/>
          <w:color w:val="000000"/>
          <w:spacing w:val="-2"/>
          <w:sz w:val="28"/>
          <w:szCs w:val="18"/>
          <w:lang w:eastAsia="tr-TR"/>
        </w:rPr>
        <w:t> 2886 Sayılı Devlet İhale Kanunun 45. maddesine göre Açık Teklif Usulü (Açık Arttırma) suretiyle 10 yıl müddetle kiraya verilecektir.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2 - Kiralaya verilecek olan yerin geçici teminatı, ihale gün ve saati aşağıda belirtilmiştir.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3 - Kiralama ihaleleri aşağıda belirtilen gün ve saatte, Belediye Encümeni huzurunda yapılacaktır.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4 - İhaleye katılmak isteyenlerin dilekçeleri ile birlikte;</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Başvuru Dilekçesi</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Belediye veznesine yatırdığına dair Geçici Teminat Makbuzu veya 2886 Sayılı Kanuna</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lang w:eastAsia="tr-TR"/>
        </w:rPr>
        <w:t>Uygun teyitli teminat mektubu.</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Kanuni ikametgâhlarını gösterir belge.</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Tebligat adresini gösterir belge.</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lang w:eastAsia="tr-TR"/>
        </w:rPr>
        <w:t>- Nüfus Cüzdan Fotokopisi.</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lang w:eastAsia="tr-TR"/>
        </w:rPr>
        <w:t>- Noter tasdikli imza beyannamesi.</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proofErr w:type="gramStart"/>
      <w:r w:rsidRPr="00182CEE">
        <w:rPr>
          <w:rFonts w:ascii="Arial" w:eastAsia="Times New Roman" w:hAnsi="Arial" w:cs="Arial"/>
          <w:color w:val="000000"/>
          <w:sz w:val="2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lang w:eastAsia="tr-TR"/>
        </w:rPr>
        <w:t>- Vekâleten gireceklerde Noter Tasdikli Vekâletname ve İmza Sirküleri.</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Bağlı bulundukları Ticaret ve Sanayi Odası veya Meslek Odası Kaydı.</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Belediyemize borcu olmadığına dair belgelerini ihale saatine kadar Belediye Yazı işleri</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Müdürlüğüne teslim etmeleri gereklidir.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5 - İhale ile ilgili şartname mesai saatleri dâhilinde Belediyemiz Yazı İşleri Müdürlüğünde görülebilir veya 50.00 TL bedel karşılığında satın alınabilir.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6 - Kiralama ihalesine katılacak olan isteklilerin geçici teminatlarını, ihalelerin yapılacağı saate kadar Belediyemiz veznesine yatırmaları gerekmektedir.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xml:space="preserve">7 - İsteklilerin İhale gün ve saatinden önce yukarıda istenen belgeleri Yazı İşleri Müdürlüğü’ne teslim etmeleri gerekmektedir. İsteklilerin ihale saatinde ihalenin yapılacağı yerde hazır bulunmaları gerekmektedir. </w:t>
      </w:r>
      <w:r w:rsidRPr="00182CEE">
        <w:rPr>
          <w:rFonts w:ascii="Arial" w:eastAsia="Times New Roman" w:hAnsi="Arial" w:cs="Arial"/>
          <w:color w:val="000000"/>
          <w:sz w:val="28"/>
          <w:szCs w:val="18"/>
          <w:lang w:eastAsia="tr-TR"/>
        </w:rPr>
        <w:lastRenderedPageBreak/>
        <w:t>İhalelere posta ile müracaat halinde postadaki gecikmeler dikkate alınmayacaktır. İdare ihaleyi yapıp yapmamakta serbesttir.</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w:t>
      </w:r>
    </w:p>
    <w:tbl>
      <w:tblPr>
        <w:tblW w:w="11730" w:type="dxa"/>
        <w:tblInd w:w="-1312" w:type="dxa"/>
        <w:tblCellMar>
          <w:left w:w="0" w:type="dxa"/>
          <w:right w:w="0" w:type="dxa"/>
        </w:tblCellMar>
        <w:tblLook w:val="04A0"/>
      </w:tblPr>
      <w:tblGrid>
        <w:gridCol w:w="1399"/>
        <w:gridCol w:w="1991"/>
        <w:gridCol w:w="1057"/>
        <w:gridCol w:w="1010"/>
        <w:gridCol w:w="3007"/>
        <w:gridCol w:w="1462"/>
        <w:gridCol w:w="1804"/>
      </w:tblGrid>
      <w:tr w:rsidR="00182CEE" w:rsidRPr="00182CEE" w:rsidTr="00182CEE">
        <w:trPr>
          <w:trHeight w:val="20"/>
        </w:trPr>
        <w:tc>
          <w:tcPr>
            <w:tcW w:w="0" w:type="auto"/>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KİRALANACAK DÜKKÂNLARIN</w:t>
            </w:r>
          </w:p>
        </w:tc>
      </w:tr>
      <w:tr w:rsidR="00182CEE" w:rsidRPr="00182CEE" w:rsidTr="00182CEE">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Mahallesi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Cadde/Sokağı</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Kiralama</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Aylık </w:t>
            </w:r>
            <w:r w:rsidRPr="00182CEE">
              <w:rPr>
                <w:rFonts w:ascii="Arial" w:eastAsia="Times New Roman" w:hAnsi="Arial" w:cs="Arial"/>
                <w:spacing w:val="-2"/>
                <w:sz w:val="28"/>
                <w:szCs w:val="18"/>
                <w:lang w:eastAsia="tr-TR"/>
              </w:rPr>
              <w:t>Muhammen </w:t>
            </w:r>
            <w:proofErr w:type="spellStart"/>
            <w:r w:rsidRPr="00182CEE">
              <w:rPr>
                <w:rFonts w:ascii="Arial" w:eastAsia="Times New Roman" w:hAnsi="Arial" w:cs="Arial"/>
                <w:spacing w:val="-2"/>
                <w:sz w:val="28"/>
                <w:lang w:eastAsia="tr-TR"/>
              </w:rPr>
              <w:t>Bed</w:t>
            </w:r>
            <w:proofErr w:type="spellEnd"/>
            <w:r w:rsidRPr="00182CEE">
              <w:rPr>
                <w:rFonts w:ascii="Arial" w:eastAsia="Times New Roman" w:hAnsi="Arial" w:cs="Arial"/>
                <w:spacing w:val="-2"/>
                <w:sz w:val="28"/>
                <w:szCs w:val="18"/>
                <w:lang w:eastAsia="tr-TR"/>
              </w:rPr>
              <w:t>.</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%3 Geçici Teminat</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İhale Tar. </w:t>
            </w:r>
            <w:proofErr w:type="gramStart"/>
            <w:r w:rsidRPr="00182CEE">
              <w:rPr>
                <w:rFonts w:ascii="Arial" w:eastAsia="Times New Roman" w:hAnsi="Arial" w:cs="Arial"/>
                <w:sz w:val="28"/>
                <w:lang w:eastAsia="tr-TR"/>
              </w:rPr>
              <w:t>ve</w:t>
            </w:r>
            <w:proofErr w:type="gramEnd"/>
            <w:r w:rsidRPr="00182CEE">
              <w:rPr>
                <w:rFonts w:ascii="Arial" w:eastAsia="Times New Roman" w:hAnsi="Arial" w:cs="Arial"/>
                <w:sz w:val="28"/>
                <w:szCs w:val="18"/>
                <w:lang w:eastAsia="tr-TR"/>
              </w:rPr>
              <w:t> Saati</w:t>
            </w:r>
          </w:p>
        </w:tc>
      </w:tr>
      <w:tr w:rsidR="00182CEE" w:rsidRPr="00182CEE" w:rsidTr="00182CEE">
        <w:trPr>
          <w:trHeight w:val="20"/>
        </w:trPr>
        <w:tc>
          <w:tcPr>
            <w:tcW w:w="0" w:type="auto"/>
            <w:vMerge/>
            <w:tcBorders>
              <w:top w:val="nil"/>
              <w:left w:val="single" w:sz="8" w:space="0" w:color="auto"/>
              <w:bottom w:val="single" w:sz="8" w:space="0" w:color="auto"/>
              <w:right w:val="single" w:sz="8" w:space="0" w:color="auto"/>
            </w:tcBorders>
            <w:vAlign w:val="center"/>
            <w:hideMark/>
          </w:tcPr>
          <w:p w:rsidR="00182CEE" w:rsidRPr="00182CEE" w:rsidRDefault="00182CEE" w:rsidP="00182CEE">
            <w:pPr>
              <w:spacing w:after="0" w:line="240" w:lineRule="auto"/>
              <w:rPr>
                <w:rFonts w:ascii="Arial" w:eastAsia="Times New Roman" w:hAnsi="Arial" w:cs="Arial"/>
                <w:sz w:val="32"/>
                <w:szCs w:val="20"/>
                <w:lang w:eastAsia="tr-TR"/>
              </w:rPr>
            </w:pPr>
          </w:p>
        </w:tc>
        <w:tc>
          <w:tcPr>
            <w:tcW w:w="0" w:type="auto"/>
            <w:vMerge/>
            <w:tcBorders>
              <w:top w:val="nil"/>
              <w:left w:val="nil"/>
              <w:bottom w:val="single" w:sz="8" w:space="0" w:color="auto"/>
              <w:right w:val="single" w:sz="8" w:space="0" w:color="auto"/>
            </w:tcBorders>
            <w:vAlign w:val="center"/>
            <w:hideMark/>
          </w:tcPr>
          <w:p w:rsidR="00182CEE" w:rsidRPr="00182CEE" w:rsidRDefault="00182CEE" w:rsidP="00182CEE">
            <w:pPr>
              <w:spacing w:after="0" w:line="240" w:lineRule="auto"/>
              <w:rPr>
                <w:rFonts w:ascii="Arial" w:eastAsia="Times New Roman" w:hAnsi="Arial" w:cs="Arial"/>
                <w:sz w:val="32"/>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Niteliği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Süresi</w:t>
            </w:r>
          </w:p>
        </w:tc>
        <w:tc>
          <w:tcPr>
            <w:tcW w:w="0" w:type="auto"/>
            <w:vMerge/>
            <w:tcBorders>
              <w:top w:val="nil"/>
              <w:left w:val="nil"/>
              <w:bottom w:val="single" w:sz="8" w:space="0" w:color="auto"/>
              <w:right w:val="single" w:sz="8" w:space="0" w:color="auto"/>
            </w:tcBorders>
            <w:vAlign w:val="center"/>
            <w:hideMark/>
          </w:tcPr>
          <w:p w:rsidR="00182CEE" w:rsidRPr="00182CEE" w:rsidRDefault="00182CEE" w:rsidP="00182CEE">
            <w:pPr>
              <w:spacing w:after="0" w:line="240" w:lineRule="auto"/>
              <w:rPr>
                <w:rFonts w:ascii="Arial" w:eastAsia="Times New Roman" w:hAnsi="Arial" w:cs="Arial"/>
                <w:sz w:val="32"/>
                <w:szCs w:val="20"/>
                <w:lang w:eastAsia="tr-TR"/>
              </w:rPr>
            </w:pPr>
          </w:p>
        </w:tc>
        <w:tc>
          <w:tcPr>
            <w:tcW w:w="0" w:type="auto"/>
            <w:vMerge/>
            <w:tcBorders>
              <w:top w:val="nil"/>
              <w:left w:val="nil"/>
              <w:bottom w:val="single" w:sz="8" w:space="0" w:color="auto"/>
              <w:right w:val="single" w:sz="8" w:space="0" w:color="auto"/>
            </w:tcBorders>
            <w:vAlign w:val="center"/>
            <w:hideMark/>
          </w:tcPr>
          <w:p w:rsidR="00182CEE" w:rsidRPr="00182CEE" w:rsidRDefault="00182CEE" w:rsidP="00182CEE">
            <w:pPr>
              <w:spacing w:after="0" w:line="240" w:lineRule="auto"/>
              <w:rPr>
                <w:rFonts w:ascii="Arial" w:eastAsia="Times New Roman" w:hAnsi="Arial" w:cs="Arial"/>
                <w:sz w:val="32"/>
                <w:szCs w:val="20"/>
                <w:lang w:eastAsia="tr-TR"/>
              </w:rPr>
            </w:pPr>
          </w:p>
        </w:tc>
        <w:tc>
          <w:tcPr>
            <w:tcW w:w="0" w:type="auto"/>
            <w:vMerge/>
            <w:tcBorders>
              <w:top w:val="nil"/>
              <w:left w:val="nil"/>
              <w:bottom w:val="single" w:sz="8" w:space="0" w:color="auto"/>
              <w:right w:val="single" w:sz="8" w:space="0" w:color="auto"/>
            </w:tcBorders>
            <w:vAlign w:val="center"/>
            <w:hideMark/>
          </w:tcPr>
          <w:p w:rsidR="00182CEE" w:rsidRPr="00182CEE" w:rsidRDefault="00182CEE" w:rsidP="00182CEE">
            <w:pPr>
              <w:spacing w:after="0" w:line="240" w:lineRule="auto"/>
              <w:rPr>
                <w:rFonts w:ascii="Arial" w:eastAsia="Times New Roman" w:hAnsi="Arial" w:cs="Arial"/>
                <w:sz w:val="32"/>
                <w:szCs w:val="20"/>
                <w:lang w:eastAsia="tr-TR"/>
              </w:rPr>
            </w:pPr>
          </w:p>
        </w:tc>
      </w:tr>
      <w:tr w:rsidR="00182CEE" w:rsidRPr="00182CEE" w:rsidTr="00182CE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Mehmet Akif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4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259 Ada</w:t>
            </w:r>
          </w:p>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36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Ofis İşyeri ve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10 Yıl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22.000,00-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79.200,00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CEE" w:rsidRPr="00182CEE" w:rsidRDefault="00182CEE" w:rsidP="00182CEE">
            <w:pPr>
              <w:spacing w:after="0" w:line="24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14.09.2017</w:t>
            </w:r>
          </w:p>
          <w:p w:rsidR="00182CEE" w:rsidRPr="00182CEE" w:rsidRDefault="00182CEE" w:rsidP="00182CEE">
            <w:pPr>
              <w:spacing w:after="0" w:line="20" w:lineRule="atLeast"/>
              <w:jc w:val="center"/>
              <w:rPr>
                <w:rFonts w:ascii="Arial" w:eastAsia="Times New Roman" w:hAnsi="Arial" w:cs="Arial"/>
                <w:sz w:val="32"/>
                <w:szCs w:val="20"/>
                <w:lang w:eastAsia="tr-TR"/>
              </w:rPr>
            </w:pPr>
            <w:r w:rsidRPr="00182CEE">
              <w:rPr>
                <w:rFonts w:ascii="Arial" w:eastAsia="Times New Roman" w:hAnsi="Arial" w:cs="Arial"/>
                <w:sz w:val="28"/>
                <w:szCs w:val="18"/>
                <w:lang w:eastAsia="tr-TR"/>
              </w:rPr>
              <w:t>14.00</w:t>
            </w:r>
          </w:p>
        </w:tc>
      </w:tr>
    </w:tbl>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 </w:t>
      </w:r>
    </w:p>
    <w:p w:rsidR="00182CEE" w:rsidRPr="00182CEE" w:rsidRDefault="00182CEE" w:rsidP="00182CEE">
      <w:pPr>
        <w:spacing w:after="0" w:line="240" w:lineRule="atLeast"/>
        <w:ind w:firstLine="567"/>
        <w:jc w:val="both"/>
        <w:rPr>
          <w:rFonts w:ascii="Arial" w:eastAsia="Times New Roman" w:hAnsi="Arial" w:cs="Arial"/>
          <w:color w:val="000000"/>
          <w:sz w:val="32"/>
          <w:szCs w:val="20"/>
          <w:lang w:eastAsia="tr-TR"/>
        </w:rPr>
      </w:pPr>
      <w:r w:rsidRPr="00182CEE">
        <w:rPr>
          <w:rFonts w:ascii="Arial" w:eastAsia="Times New Roman" w:hAnsi="Arial" w:cs="Arial"/>
          <w:color w:val="000000"/>
          <w:sz w:val="28"/>
          <w:szCs w:val="18"/>
          <w:lang w:eastAsia="tr-TR"/>
        </w:rPr>
        <w:t>İlan olunur.</w:t>
      </w:r>
    </w:p>
    <w:p w:rsidR="00B20C34" w:rsidRPr="00182CEE" w:rsidRDefault="00B20C34">
      <w:pPr>
        <w:rPr>
          <w:rFonts w:ascii="Arial" w:hAnsi="Arial" w:cs="Arial"/>
          <w:sz w:val="36"/>
        </w:rPr>
      </w:pPr>
    </w:p>
    <w:sectPr w:rsidR="00B20C34" w:rsidRPr="00182CEE" w:rsidSect="00B20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182CEE"/>
    <w:rsid w:val="00182CEE"/>
    <w:rsid w:val="00B20C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2CEE"/>
  </w:style>
  <w:style w:type="character" w:customStyle="1" w:styleId="spelle">
    <w:name w:val="spelle"/>
    <w:basedOn w:val="VarsaylanParagrafYazTipi"/>
    <w:rsid w:val="00182CEE"/>
  </w:style>
</w:styles>
</file>

<file path=word/webSettings.xml><?xml version="1.0" encoding="utf-8"?>
<w:webSettings xmlns:r="http://schemas.openxmlformats.org/officeDocument/2006/relationships" xmlns:w="http://schemas.openxmlformats.org/wordprocessingml/2006/main">
  <w:divs>
    <w:div w:id="7776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2017-08-24T05:06:00Z</dcterms:created>
  <dcterms:modified xsi:type="dcterms:W3CDTF">2017-08-24T05:13:00Z</dcterms:modified>
</cp:coreProperties>
</file>