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0" w:type="dxa"/>
        <w:tblCellMar>
          <w:left w:w="0" w:type="dxa"/>
          <w:right w:w="0" w:type="dxa"/>
        </w:tblCellMar>
        <w:tblLook w:val="04A0"/>
      </w:tblPr>
      <w:tblGrid>
        <w:gridCol w:w="2939"/>
        <w:gridCol w:w="7331"/>
      </w:tblGrid>
      <w:tr w:rsidR="00F62733" w:rsidRPr="00F62733" w:rsidTr="00F6273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ŞİŞLİ FERİKÖY KENT PARKI İNŞAATI YAPIM İŞİ</w:t>
            </w:r>
          </w:p>
        </w:tc>
      </w:tr>
      <w:tr w:rsidR="00F62733" w:rsidRPr="00F62733" w:rsidTr="00F6273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shd w:val="clear" w:color="auto" w:fill="EDEDED"/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İhale Kayıt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shd w:val="clear" w:color="auto" w:fill="EDEDED"/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2017/295067</w:t>
            </w:r>
          </w:p>
        </w:tc>
      </w:tr>
      <w:tr w:rsidR="00F62733" w:rsidRPr="00F62733" w:rsidTr="00F6273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İhale Tarih ve Saati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03 Ağu 2017 Per 10:30</w:t>
            </w:r>
          </w:p>
        </w:tc>
      </w:tr>
      <w:tr w:rsidR="00F62733" w:rsidRPr="00F62733" w:rsidTr="00F6273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shd w:val="clear" w:color="auto" w:fill="EDEDED"/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İhaleni Yapılacağı 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shd w:val="clear" w:color="auto" w:fill="EDEDED"/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İBB Ek Hizmet Binası İhale İşleri Müdürlüğü İhale Salonu-</w:t>
            </w:r>
            <w:proofErr w:type="spellStart"/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M.Nezihi</w:t>
            </w:r>
            <w:proofErr w:type="spellEnd"/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 xml:space="preserve"> Özmen Mah. Kasım Sok. No: 62 </w:t>
            </w:r>
            <w:proofErr w:type="spellStart"/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Merter</w:t>
            </w:r>
            <w:proofErr w:type="spellEnd"/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/İSTANBUL</w:t>
            </w:r>
          </w:p>
        </w:tc>
      </w:tr>
      <w:tr w:rsidR="00F62733" w:rsidRPr="00F62733" w:rsidTr="00F6273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İlgili Müdürlük / Birim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Yapı İşleri Müdürlüğü</w:t>
            </w:r>
          </w:p>
        </w:tc>
      </w:tr>
      <w:tr w:rsidR="00F62733" w:rsidRPr="00F62733" w:rsidTr="00F6273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shd w:val="clear" w:color="auto" w:fill="EDEDED"/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İlgili Adres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shd w:val="clear" w:color="auto" w:fill="EDEDED"/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 xml:space="preserve">Hacı Ahmet Mah. Kurtuluş Deresi Cad. </w:t>
            </w:r>
            <w:proofErr w:type="spellStart"/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Yeniyol</w:t>
            </w:r>
            <w:proofErr w:type="spellEnd"/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 xml:space="preserve"> Zarif Sok. No:22 34440 Kasımpaşa BEYOĞLU/İSTANBUL</w:t>
            </w:r>
          </w:p>
        </w:tc>
      </w:tr>
      <w:tr w:rsidR="00F62733" w:rsidRPr="00F62733" w:rsidTr="00F6273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İlgili Telefon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hyperlink r:id="rId4" w:tgtFrame="_blank" w:history="1">
              <w:r w:rsidRPr="00F62733">
                <w:rPr>
                  <w:rFonts w:ascii="Arial" w:eastAsia="Times New Roman" w:hAnsi="Arial" w:cs="Arial"/>
                  <w:color w:val="1155CC"/>
                  <w:sz w:val="27"/>
                  <w:u w:val="single"/>
                  <w:lang w:eastAsia="tr-TR"/>
                </w:rPr>
                <w:t>2124494796</w:t>
              </w:r>
            </w:hyperlink>
          </w:p>
        </w:tc>
      </w:tr>
      <w:tr w:rsidR="00F62733" w:rsidRPr="00F62733" w:rsidTr="00F6273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shd w:val="clear" w:color="auto" w:fill="EDEDED"/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 xml:space="preserve">İlgili </w:t>
            </w:r>
            <w:proofErr w:type="spellStart"/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Fax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shd w:val="clear" w:color="auto" w:fill="EDEDED"/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hyperlink r:id="rId5" w:tgtFrame="_blank" w:history="1">
              <w:r w:rsidRPr="00F62733">
                <w:rPr>
                  <w:rFonts w:ascii="Arial" w:eastAsia="Times New Roman" w:hAnsi="Arial" w:cs="Arial"/>
                  <w:color w:val="1155CC"/>
                  <w:sz w:val="27"/>
                  <w:u w:val="single"/>
                  <w:lang w:eastAsia="tr-TR"/>
                </w:rPr>
                <w:t>2124495090</w:t>
              </w:r>
            </w:hyperlink>
          </w:p>
        </w:tc>
      </w:tr>
      <w:tr w:rsidR="00F62733" w:rsidRPr="00F62733" w:rsidTr="00F6273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İlgili E-Posta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hyperlink r:id="rId6" w:tgtFrame="_blank" w:history="1">
              <w:r w:rsidRPr="00F62733">
                <w:rPr>
                  <w:rFonts w:ascii="Arial" w:eastAsia="Times New Roman" w:hAnsi="Arial" w:cs="Arial"/>
                  <w:color w:val="1155CC"/>
                  <w:sz w:val="27"/>
                  <w:u w:val="single"/>
                  <w:lang w:eastAsia="tr-TR"/>
                </w:rPr>
                <w:t>yapiisleriihale@ibb.gov.tr</w:t>
              </w:r>
            </w:hyperlink>
          </w:p>
        </w:tc>
      </w:tr>
      <w:tr w:rsidR="00F62733" w:rsidRPr="00F62733" w:rsidTr="00F6273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shd w:val="clear" w:color="auto" w:fill="EDEDED"/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İhale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shd w:val="clear" w:color="auto" w:fill="EDEDED"/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YAPIM İŞİ</w:t>
            </w:r>
          </w:p>
        </w:tc>
      </w:tr>
      <w:tr w:rsidR="00F62733" w:rsidRPr="00F62733" w:rsidTr="00F6273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 xml:space="preserve">İhale </w:t>
            </w:r>
            <w:proofErr w:type="spellStart"/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Usülü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Açık İhale</w:t>
            </w:r>
          </w:p>
        </w:tc>
      </w:tr>
      <w:tr w:rsidR="00F62733" w:rsidRPr="00F62733" w:rsidTr="00F6273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shd w:val="clear" w:color="auto" w:fill="EDEDED"/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Niteliği ve Miktarı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shd w:val="clear" w:color="auto" w:fill="EDEDED"/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21.500 m2 Alan Üzerinde Muhtelif Ebatlarda Bina ve Park İnşaatı, Çevre İmalatları</w:t>
            </w:r>
          </w:p>
        </w:tc>
      </w:tr>
      <w:tr w:rsidR="00F62733" w:rsidRPr="00F62733" w:rsidTr="00F6273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Hizmetin Yapılacağı Yer / Teslim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Şişli</w:t>
            </w:r>
          </w:p>
        </w:tc>
      </w:tr>
      <w:tr w:rsidR="00F62733" w:rsidRPr="00F62733" w:rsidTr="00F6273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shd w:val="clear" w:color="auto" w:fill="EDEDED"/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İşin Süresi / Teslim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shd w:val="clear" w:color="auto" w:fill="EDEDED"/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Sözleşmenin imzalandığı tarihten itibaren 5 gün içinde yer teslimi yapılarak işe başlanacaktır. Yer tesliminden itibaren 210 (iki yüz on) takvim günüdür.</w:t>
            </w:r>
          </w:p>
        </w:tc>
      </w:tr>
      <w:tr w:rsidR="00F62733" w:rsidRPr="00F62733" w:rsidTr="00F6273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proofErr w:type="spellStart"/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Döküman</w:t>
            </w:r>
            <w:proofErr w:type="spellEnd"/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 xml:space="preserve"> Bedeli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D"/>
            </w:tcBorders>
            <w:tcMar>
              <w:top w:w="136" w:type="dxa"/>
              <w:left w:w="272" w:type="dxa"/>
              <w:bottom w:w="136" w:type="dxa"/>
              <w:right w:w="136" w:type="dxa"/>
            </w:tcMar>
            <w:vAlign w:val="center"/>
            <w:hideMark/>
          </w:tcPr>
          <w:p w:rsidR="00F62733" w:rsidRPr="00F62733" w:rsidRDefault="00F62733" w:rsidP="00F62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F62733"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t>600</w:t>
            </w:r>
          </w:p>
        </w:tc>
      </w:tr>
    </w:tbl>
    <w:p w:rsidR="00F62733" w:rsidRPr="00F62733" w:rsidRDefault="00F62733" w:rsidP="00F62733">
      <w:pPr>
        <w:shd w:val="clear" w:color="auto" w:fill="FFFFFF"/>
        <w:spacing w:after="0" w:line="312" w:lineRule="atLeast"/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</w:pPr>
      <w:r w:rsidRPr="00F62733">
        <w:rPr>
          <w:rFonts w:ascii="ars_maquettetrmedium" w:eastAsia="Times New Roman" w:hAnsi="ars_maquettetrmedium" w:cs="Arial"/>
          <w:b/>
          <w:bCs/>
          <w:color w:val="0069C9"/>
          <w:sz w:val="27"/>
          <w:szCs w:val="27"/>
          <w:bdr w:val="none" w:sz="0" w:space="0" w:color="auto" w:frame="1"/>
          <w:lang w:eastAsia="tr-TR"/>
        </w:rPr>
        <w:t>İhale Metni</w:t>
      </w:r>
    </w:p>
    <w:p w:rsidR="00F62733" w:rsidRDefault="00F62733" w:rsidP="00F62733">
      <w:pPr>
        <w:shd w:val="clear" w:color="auto" w:fill="FFFFFF"/>
        <w:spacing w:after="0" w:line="312" w:lineRule="atLeast"/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</w:pPr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>İSTANBUL BÜYÜKŞEHİR BELEDİYESİ </w:t>
      </w:r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br/>
        <w:t>PARK YAPTIRILACAKTIR</w:t>
      </w:r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br/>
        <w:t>ŞİŞLİ FERİKÖY KENT PARKI İNŞAATI yapım işi 4734 sayılı Kamu İhale Kanununun 19 uncu maddesine göre açık ihale usulü ile ihale edilecektir.  İhaleye ilişkin ayrıntılı bilgiler aşağıda yer almaktadır. </w:t>
      </w:r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br/>
      </w:r>
    </w:p>
    <w:p w:rsidR="00F62733" w:rsidRDefault="00F62733" w:rsidP="00F62733">
      <w:pPr>
        <w:shd w:val="clear" w:color="auto" w:fill="FFFFFF"/>
        <w:spacing w:after="0" w:line="312" w:lineRule="atLeast"/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</w:pPr>
    </w:p>
    <w:p w:rsidR="00F62733" w:rsidRDefault="00F62733" w:rsidP="00F62733">
      <w:pPr>
        <w:shd w:val="clear" w:color="auto" w:fill="FFFFFF"/>
        <w:spacing w:after="0" w:line="312" w:lineRule="atLeast"/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</w:pPr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 xml:space="preserve">İhale Kayıt </w:t>
      </w:r>
      <w:proofErr w:type="gramStart"/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>Numarası    :    2017</w:t>
      </w:r>
      <w:proofErr w:type="gramEnd"/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>/295067</w:t>
      </w:r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br/>
      </w:r>
    </w:p>
    <w:p w:rsidR="00F62733" w:rsidRPr="00F62733" w:rsidRDefault="00F62733" w:rsidP="00F62733">
      <w:pPr>
        <w:shd w:val="clear" w:color="auto" w:fill="FFFFFF"/>
        <w:spacing w:after="0" w:line="312" w:lineRule="atLeast"/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</w:pPr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>1-İdarenin</w:t>
      </w:r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br/>
        <w:t xml:space="preserve">a) </w:t>
      </w:r>
      <w:proofErr w:type="gramStart"/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>Adresi    :    Hacı</w:t>
      </w:r>
      <w:proofErr w:type="gramEnd"/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 xml:space="preserve"> Ahmet Mah. Kurtuluş Deresi Cad. </w:t>
      </w:r>
      <w:proofErr w:type="spellStart"/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>Yeniyol</w:t>
      </w:r>
      <w:proofErr w:type="spellEnd"/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 xml:space="preserve"> Zarif Sok. No:22 34440 Kasımpaşa BEYOĞLU/İSTANBUL</w:t>
      </w:r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br/>
        <w:t>b) Telefon ve faks numarası    :    </w:t>
      </w:r>
      <w:hyperlink r:id="rId7" w:tgtFrame="_blank" w:history="1">
        <w:r w:rsidRPr="00F62733">
          <w:rPr>
            <w:rFonts w:ascii="ars_maquettetrregular" w:eastAsia="Times New Roman" w:hAnsi="ars_maquettetrregular" w:cs="Arial"/>
            <w:color w:val="1155CC"/>
            <w:sz w:val="27"/>
            <w:u w:val="single"/>
            <w:lang w:eastAsia="tr-TR"/>
          </w:rPr>
          <w:t>2124494796</w:t>
        </w:r>
      </w:hyperlink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> - </w:t>
      </w:r>
      <w:hyperlink r:id="rId8" w:tgtFrame="_blank" w:history="1">
        <w:r w:rsidRPr="00F62733">
          <w:rPr>
            <w:rFonts w:ascii="ars_maquettetrregular" w:eastAsia="Times New Roman" w:hAnsi="ars_maquettetrregular" w:cs="Arial"/>
            <w:color w:val="1155CC"/>
            <w:sz w:val="27"/>
            <w:u w:val="single"/>
            <w:lang w:eastAsia="tr-TR"/>
          </w:rPr>
          <w:t>2124495090</w:t>
        </w:r>
      </w:hyperlink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br/>
        <w:t>c) Elektronik Posta Adresi    :    </w:t>
      </w:r>
      <w:hyperlink r:id="rId9" w:tgtFrame="_blank" w:history="1">
        <w:r w:rsidRPr="00F62733">
          <w:rPr>
            <w:rFonts w:ascii="ars_maquettetrregular" w:eastAsia="Times New Roman" w:hAnsi="ars_maquettetrregular" w:cs="Arial"/>
            <w:color w:val="1155CC"/>
            <w:sz w:val="27"/>
            <w:u w:val="single"/>
            <w:lang w:eastAsia="tr-TR"/>
          </w:rPr>
          <w:t>yapiisleriihale@ibb.gov.tr</w:t>
        </w:r>
      </w:hyperlink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br/>
        <w:t>ç) İhale dokümanının görülebileceği internet adresi    :    </w:t>
      </w:r>
      <w:hyperlink r:id="rId10" w:tgtFrame="_blank" w:history="1">
        <w:r w:rsidRPr="00F62733">
          <w:rPr>
            <w:rFonts w:ascii="ars_maquettetrregular" w:eastAsia="Times New Roman" w:hAnsi="ars_maquettetrregular" w:cs="Arial"/>
            <w:color w:val="1155CC"/>
            <w:sz w:val="27"/>
            <w:u w:val="single"/>
            <w:lang w:eastAsia="tr-TR"/>
          </w:rPr>
          <w:t>https://ekap.kik.gov.tr/EKAP/</w:t>
        </w:r>
      </w:hyperlink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br/>
      </w:r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br/>
        <w:t>2-İhale konusu yapım işinin</w:t>
      </w:r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br/>
        <w:t>a) Niteliği, türü ve miktarı    :    21.500 m2 Alan Üzerinde Muhtelif Ebatlarda Bina ve Park İnşaatı, Çevre İmalatları</w:t>
      </w:r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br/>
        <w:t xml:space="preserve">Ayrıntılı bilgiye </w:t>
      </w:r>
      <w:proofErr w:type="spellStart"/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>EKAP’ta</w:t>
      </w:r>
      <w:proofErr w:type="spellEnd"/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 xml:space="preserve"> yer alan ihale dokümanı içinde bulunan idari şartnameden ulaşılabilir.</w:t>
      </w:r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br/>
        <w:t xml:space="preserve">b) Yapılacağı </w:t>
      </w:r>
      <w:proofErr w:type="gramStart"/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>yer    :    Şişli</w:t>
      </w:r>
      <w:proofErr w:type="gramEnd"/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br/>
        <w:t>c) İşe başlama tarihi    :    Sözleşmenin imzalandığı tarihten itibaren 5 gün içinde </w:t>
      </w:r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br/>
        <w:t>yer teslimi yapılarak işe başlanacaktır.</w:t>
      </w:r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br/>
        <w:t xml:space="preserve">ç) İşin </w:t>
      </w:r>
      <w:proofErr w:type="gramStart"/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>süresi    :    Yer</w:t>
      </w:r>
      <w:proofErr w:type="gramEnd"/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 xml:space="preserve"> tesliminden itibaren 210 (iki yüz on) takvim günüdür.</w:t>
      </w:r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br/>
      </w:r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br/>
        <w:t>3- İhalenin</w:t>
      </w:r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br/>
        <w:t xml:space="preserve">a) Yapılacağı </w:t>
      </w:r>
      <w:proofErr w:type="gramStart"/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>yer    :    İBB</w:t>
      </w:r>
      <w:proofErr w:type="gramEnd"/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 xml:space="preserve"> Ek Hizmet Binası İhale İşleri Müdürlüğü İhale Salonu-</w:t>
      </w:r>
      <w:proofErr w:type="spellStart"/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>M.Nezihi</w:t>
      </w:r>
      <w:proofErr w:type="spellEnd"/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 xml:space="preserve"> Özmen Mah. Kasım Sok. No: 62 </w:t>
      </w:r>
      <w:proofErr w:type="spellStart"/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>Merter</w:t>
      </w:r>
      <w:proofErr w:type="spellEnd"/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t>/İSTANBUL</w:t>
      </w:r>
      <w:r w:rsidRPr="00F62733">
        <w:rPr>
          <w:rFonts w:ascii="ars_maquettetrregular" w:eastAsia="Times New Roman" w:hAnsi="ars_maquettetrregular" w:cs="Arial"/>
          <w:color w:val="000000"/>
          <w:sz w:val="27"/>
          <w:szCs w:val="27"/>
          <w:lang w:eastAsia="tr-TR"/>
        </w:rPr>
        <w:br/>
        <w:t>b) Tarihi ve saati    :    03.08.2017 - 10:30</w:t>
      </w:r>
    </w:p>
    <w:p w:rsidR="00F62733" w:rsidRPr="00F62733" w:rsidRDefault="00F62733" w:rsidP="00F62733">
      <w:pPr>
        <w:shd w:val="clear" w:color="auto" w:fill="F1F1F1"/>
        <w:spacing w:after="0" w:line="82" w:lineRule="atLeast"/>
        <w:rPr>
          <w:rFonts w:ascii="Arial" w:eastAsia="Times New Roman" w:hAnsi="Arial" w:cs="Arial"/>
          <w:color w:val="222222"/>
          <w:sz w:val="17"/>
          <w:szCs w:val="17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17"/>
          <w:szCs w:val="17"/>
          <w:lang w:eastAsia="tr-TR"/>
        </w:rPr>
        <w:drawing>
          <wp:inline distT="0" distB="0" distL="0" distR="0">
            <wp:extent cx="8890" cy="8890"/>
            <wp:effectExtent l="0" t="0" r="0" b="0"/>
            <wp:docPr id="1" name="Resi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6E2" w:rsidRDefault="00B436E2"/>
    <w:sectPr w:rsidR="00B436E2" w:rsidSect="00B4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s_maquettetr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s_maquettet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2733"/>
    <w:rsid w:val="00B436E2"/>
    <w:rsid w:val="00F6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627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3103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838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212)%20449-509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(212)%20449-47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piisleriihale@ibb.gov.tr" TargetMode="External"/><Relationship Id="rId11" Type="http://schemas.openxmlformats.org/officeDocument/2006/relationships/image" Target="media/image1.gif"/><Relationship Id="rId5" Type="http://schemas.openxmlformats.org/officeDocument/2006/relationships/hyperlink" Target="tel:(212)%20449-5090" TargetMode="External"/><Relationship Id="rId10" Type="http://schemas.openxmlformats.org/officeDocument/2006/relationships/hyperlink" Target="https://ekap.kik.gov.tr/EKAP/" TargetMode="External"/><Relationship Id="rId4" Type="http://schemas.openxmlformats.org/officeDocument/2006/relationships/hyperlink" Target="tel:(212)%20449-4796" TargetMode="External"/><Relationship Id="rId9" Type="http://schemas.openxmlformats.org/officeDocument/2006/relationships/hyperlink" Target="mailto:yapiisleriihale@ib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2017-07-12T12:24:00Z</dcterms:created>
  <dcterms:modified xsi:type="dcterms:W3CDTF">2017-07-12T12:39:00Z</dcterms:modified>
</cp:coreProperties>
</file>