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B" w:rsidRDefault="00F2406B" w:rsidP="00F2406B">
      <w:pPr>
        <w:spacing w:after="0" w:line="240" w:lineRule="atLeast"/>
        <w:jc w:val="center"/>
        <w:rPr>
          <w:rFonts w:ascii="Times New Roman" w:eastAsia="Times New Roman" w:hAnsi="Times New Roman" w:cs="Times New Roman"/>
          <w:color w:val="000000"/>
          <w:sz w:val="18"/>
          <w:szCs w:val="18"/>
          <w:lang w:eastAsia="tr-TR"/>
        </w:rPr>
      </w:pPr>
      <w:r w:rsidRPr="00F2406B">
        <w:rPr>
          <w:rFonts w:ascii="Times New Roman" w:eastAsia="Times New Roman" w:hAnsi="Times New Roman" w:cs="Times New Roman"/>
          <w:color w:val="000000"/>
          <w:sz w:val="18"/>
          <w:szCs w:val="18"/>
          <w:lang w:eastAsia="tr-TR"/>
        </w:rPr>
        <w:t>TAŞINMAZLAR SATILACAKTIR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b/>
          <w:bCs/>
          <w:color w:val="0000FF"/>
          <w:sz w:val="18"/>
          <w:szCs w:val="18"/>
          <w:lang w:eastAsia="tr-TR"/>
        </w:rPr>
        <w:t>Körfez Belediye Başkanlığından:</w:t>
      </w:r>
    </w:p>
    <w:tbl>
      <w:tblPr>
        <w:tblpPr w:leftFromText="141" w:rightFromText="141" w:vertAnchor="text" w:horzAnchor="page" w:tblpX="1" w:tblpY="61"/>
        <w:tblW w:w="11643" w:type="dxa"/>
        <w:tblCellMar>
          <w:left w:w="0" w:type="dxa"/>
          <w:right w:w="0" w:type="dxa"/>
        </w:tblCellMar>
        <w:tblLook w:val="04A0"/>
      </w:tblPr>
      <w:tblGrid>
        <w:gridCol w:w="551"/>
        <w:gridCol w:w="841"/>
        <w:gridCol w:w="1020"/>
        <w:gridCol w:w="530"/>
        <w:gridCol w:w="811"/>
        <w:gridCol w:w="1180"/>
        <w:gridCol w:w="815"/>
        <w:gridCol w:w="700"/>
        <w:gridCol w:w="1505"/>
        <w:gridCol w:w="1190"/>
        <w:gridCol w:w="1055"/>
        <w:gridCol w:w="950"/>
        <w:gridCol w:w="680"/>
      </w:tblGrid>
      <w:tr w:rsidR="00F2406B" w:rsidRPr="00F2406B" w:rsidTr="00F2406B">
        <w:trPr>
          <w:trHeight w:val="75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SIRA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PARSEL</w:t>
            </w:r>
          </w:p>
        </w:tc>
        <w:tc>
          <w:tcPr>
            <w:tcW w:w="11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KAT / KAT İSMİ</w:t>
            </w:r>
          </w:p>
        </w:tc>
        <w:tc>
          <w:tcPr>
            <w:tcW w:w="8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BAĞ</w:t>
            </w:r>
          </w:p>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BÖL. NO.</w:t>
            </w:r>
          </w:p>
        </w:tc>
        <w:tc>
          <w:tcPr>
            <w:tcW w:w="6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ALANI (M</w:t>
            </w:r>
            <w:r w:rsidRPr="00F2406B">
              <w:rPr>
                <w:rFonts w:ascii="Times New Roman" w:eastAsia="Times New Roman" w:hAnsi="Times New Roman" w:cs="Times New Roman"/>
                <w:sz w:val="18"/>
                <w:szCs w:val="18"/>
                <w:vertAlign w:val="superscript"/>
                <w:lang w:eastAsia="tr-TR"/>
              </w:rPr>
              <w:t>2</w:t>
            </w:r>
            <w:r w:rsidRPr="00F2406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TİPİ / 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4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İHALE SAATİ</w:t>
            </w:r>
          </w:p>
        </w:tc>
      </w:tr>
      <w:tr w:rsidR="00F2406B" w:rsidRPr="00F2406B" w:rsidTr="00F2406B">
        <w:trPr>
          <w:trHeight w:val="2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w:t>
            </w:r>
          </w:p>
        </w:tc>
        <w:tc>
          <w:tcPr>
            <w:tcW w:w="11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2B+B+Z / (İŞYERLERİ)</w:t>
            </w:r>
          </w:p>
        </w:tc>
        <w:tc>
          <w:tcPr>
            <w:tcW w:w="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62</w:t>
            </w:r>
          </w:p>
        </w:tc>
        <w:tc>
          <w:tcPr>
            <w:tcW w:w="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DEPOLU 2 KATLI </w:t>
            </w:r>
            <w:proofErr w:type="gramStart"/>
            <w:r w:rsidRPr="00F2406B">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4.370.750,00 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131.122,50 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lang w:eastAsia="tr-TR"/>
              </w:rPr>
              <w:t>12:25</w:t>
            </w:r>
          </w:p>
        </w:tc>
      </w:tr>
      <w:tr w:rsidR="00F2406B" w:rsidRPr="00F2406B" w:rsidTr="00F2406B">
        <w:trPr>
          <w:trHeight w:val="2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w:t>
            </w:r>
          </w:p>
        </w:tc>
        <w:tc>
          <w:tcPr>
            <w:tcW w:w="11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2B+B+Z / (İŞYERLERİ)</w:t>
            </w:r>
          </w:p>
        </w:tc>
        <w:tc>
          <w:tcPr>
            <w:tcW w:w="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63</w:t>
            </w:r>
          </w:p>
        </w:tc>
        <w:tc>
          <w:tcPr>
            <w:tcW w:w="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655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DEPOLU 2 KATLI </w:t>
            </w:r>
            <w:proofErr w:type="gramStart"/>
            <w:r w:rsidRPr="00F2406B">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4.400.750,00 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132.022,50 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lang w:eastAsia="tr-TR"/>
              </w:rPr>
              <w:t>12:30</w:t>
            </w:r>
          </w:p>
        </w:tc>
      </w:tr>
      <w:tr w:rsidR="00F2406B" w:rsidRPr="00F2406B" w:rsidTr="00F2406B">
        <w:trPr>
          <w:trHeight w:val="2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w:t>
            </w:r>
          </w:p>
        </w:tc>
        <w:tc>
          <w:tcPr>
            <w:tcW w:w="11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2B+B+Z / (İŞYERLERİ)</w:t>
            </w:r>
          </w:p>
        </w:tc>
        <w:tc>
          <w:tcPr>
            <w:tcW w:w="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64</w:t>
            </w:r>
          </w:p>
        </w:tc>
        <w:tc>
          <w:tcPr>
            <w:tcW w:w="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DEPOLU 2 KATLI </w:t>
            </w:r>
            <w:proofErr w:type="gramStart"/>
            <w:r w:rsidRPr="00F2406B">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4.110.000,00 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123.300,00 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lang w:eastAsia="tr-TR"/>
              </w:rPr>
              <w:t>12:35</w:t>
            </w:r>
          </w:p>
        </w:tc>
      </w:tr>
      <w:tr w:rsidR="00F2406B" w:rsidRPr="00F2406B" w:rsidTr="00F2406B">
        <w:trPr>
          <w:trHeight w:val="2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1</w:t>
            </w:r>
          </w:p>
        </w:tc>
        <w:tc>
          <w:tcPr>
            <w:tcW w:w="11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B+Z / (İŞYERLERİ)</w:t>
            </w:r>
          </w:p>
        </w:tc>
        <w:tc>
          <w:tcPr>
            <w:tcW w:w="8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65</w:t>
            </w:r>
          </w:p>
        </w:tc>
        <w:tc>
          <w:tcPr>
            <w:tcW w:w="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520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 KATLI </w:t>
            </w:r>
            <w:proofErr w:type="gramStart"/>
            <w:r w:rsidRPr="00F2406B">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2.918.500,00 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87.555,00 </w:t>
            </w:r>
            <w:r w:rsidRPr="00F2406B">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szCs w:val="18"/>
                <w:lang w:eastAsia="tr-TR"/>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406B" w:rsidRPr="00F2406B" w:rsidRDefault="00F2406B" w:rsidP="00F2406B">
            <w:pPr>
              <w:spacing w:after="0" w:line="20" w:lineRule="atLeast"/>
              <w:jc w:val="center"/>
              <w:rPr>
                <w:rFonts w:ascii="Times New Roman" w:eastAsia="Times New Roman" w:hAnsi="Times New Roman" w:cs="Times New Roman"/>
                <w:sz w:val="20"/>
                <w:szCs w:val="20"/>
                <w:lang w:eastAsia="tr-TR"/>
              </w:rPr>
            </w:pPr>
            <w:r w:rsidRPr="00F2406B">
              <w:rPr>
                <w:rFonts w:ascii="Times New Roman" w:eastAsia="Times New Roman" w:hAnsi="Times New Roman" w:cs="Times New Roman"/>
                <w:sz w:val="18"/>
                <w:lang w:eastAsia="tr-TR"/>
              </w:rPr>
              <w:t>12:40</w:t>
            </w:r>
          </w:p>
        </w:tc>
      </w:tr>
    </w:tbl>
    <w:p w:rsidR="00F2406B" w:rsidRPr="00F2406B" w:rsidRDefault="00F2406B" w:rsidP="00F2406B">
      <w:pPr>
        <w:spacing w:after="0" w:line="240" w:lineRule="atLeast"/>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GEREKLİ BELGELER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7. İsteklilerin ihaleye katılabilmeleri için gerekli belgeler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5104"/>
        <w:gridCol w:w="6236"/>
      </w:tblGrid>
      <w:tr w:rsidR="00F2406B" w:rsidRPr="00F2406B" w:rsidTr="00F2406B">
        <w:trPr>
          <w:trHeight w:val="20"/>
          <w:tblHeader/>
        </w:trPr>
        <w:tc>
          <w:tcPr>
            <w:tcW w:w="51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GERÇEK KİŞİLERDEN</w:t>
            </w:r>
          </w:p>
        </w:tc>
        <w:tc>
          <w:tcPr>
            <w:tcW w:w="62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TÜZEL KİŞİLERDEN</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A - İÇ ZARF</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A - İÇ ZARF</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İsteklinin ihale için teklif mektubu.</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İsteklinin ihale için teklif mektubu.</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B - DIŞ ZARF</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B - DIŞ ZARF</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İhale Şartname bedeline ait makbuz</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İhale Şartname bedeline ait makbuz</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Noter </w:t>
            </w:r>
            <w:proofErr w:type="spellStart"/>
            <w:r w:rsidRPr="00F2406B">
              <w:rPr>
                <w:rFonts w:ascii="Times New Roman" w:eastAsia="Times New Roman" w:hAnsi="Times New Roman" w:cs="Times New Roman"/>
                <w:color w:val="000000"/>
                <w:sz w:val="18"/>
                <w:lang w:eastAsia="tr-TR"/>
              </w:rPr>
              <w:t>Tasdiklli</w:t>
            </w:r>
            <w:proofErr w:type="spellEnd"/>
            <w:r w:rsidRPr="00F2406B">
              <w:rPr>
                <w:rFonts w:ascii="Times New Roman" w:eastAsia="Times New Roman" w:hAnsi="Times New Roman" w:cs="Times New Roman"/>
                <w:color w:val="000000"/>
                <w:sz w:val="18"/>
                <w:szCs w:val="18"/>
                <w:lang w:eastAsia="tr-TR"/>
              </w:rPr>
              <w:t> İmza Sirküleri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Noter </w:t>
            </w:r>
            <w:proofErr w:type="spellStart"/>
            <w:r w:rsidRPr="00F2406B">
              <w:rPr>
                <w:rFonts w:ascii="Times New Roman" w:eastAsia="Times New Roman" w:hAnsi="Times New Roman" w:cs="Times New Roman"/>
                <w:color w:val="000000"/>
                <w:sz w:val="18"/>
                <w:lang w:eastAsia="tr-TR"/>
              </w:rPr>
              <w:t>Tasdiklli</w:t>
            </w:r>
            <w:proofErr w:type="spellEnd"/>
            <w:r w:rsidRPr="00F2406B">
              <w:rPr>
                <w:rFonts w:ascii="Times New Roman" w:eastAsia="Times New Roman" w:hAnsi="Times New Roman" w:cs="Times New Roman"/>
                <w:color w:val="000000"/>
                <w:sz w:val="18"/>
                <w:szCs w:val="18"/>
                <w:lang w:eastAsia="tr-TR"/>
              </w:rPr>
              <w:t> İmza Sirküleri</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Teklif Mektubunu havi iç zarf. (Mektup imzalı ve kaşeli olacak)</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Teklif Mektubunu havi iç zarf. ( Mektup imzalı ve kaşeli olacak)</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İkametgâh</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İkametgâh</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proofErr w:type="spellStart"/>
            <w:r w:rsidRPr="00F2406B">
              <w:rPr>
                <w:rFonts w:ascii="Times New Roman" w:eastAsia="Times New Roman" w:hAnsi="Times New Roman" w:cs="Times New Roman"/>
                <w:color w:val="000000"/>
                <w:sz w:val="18"/>
                <w:lang w:eastAsia="tr-TR"/>
              </w:rPr>
              <w:t>İsteklilier</w:t>
            </w:r>
            <w:proofErr w:type="spellEnd"/>
            <w:r w:rsidRPr="00F2406B">
              <w:rPr>
                <w:rFonts w:ascii="Times New Roman" w:eastAsia="Times New Roman" w:hAnsi="Times New Roman" w:cs="Times New Roman"/>
                <w:color w:val="000000"/>
                <w:sz w:val="18"/>
                <w:szCs w:val="18"/>
                <w:lang w:eastAsia="tr-TR"/>
              </w:rPr>
              <w:t> adına </w:t>
            </w:r>
            <w:proofErr w:type="gramStart"/>
            <w:r w:rsidRPr="00F2406B">
              <w:rPr>
                <w:rFonts w:ascii="Times New Roman" w:eastAsia="Times New Roman" w:hAnsi="Times New Roman" w:cs="Times New Roman"/>
                <w:color w:val="000000"/>
                <w:sz w:val="18"/>
                <w:lang w:eastAsia="tr-TR"/>
              </w:rPr>
              <w:t>vekaleten</w:t>
            </w:r>
            <w:proofErr w:type="gramEnd"/>
            <w:r w:rsidRPr="00F2406B">
              <w:rPr>
                <w:rFonts w:ascii="Times New Roman" w:eastAsia="Times New Roman" w:hAnsi="Times New Roman" w:cs="Times New Roman"/>
                <w:color w:val="000000"/>
                <w:sz w:val="18"/>
                <w:szCs w:val="18"/>
                <w:lang w:eastAsia="tr-TR"/>
              </w:rPr>
              <w:t> iştirak ediliyor ise istekli adına teklifte bulunacak kimse/kimselerin ihalelere katılma ve pey sürme ile ilgili yetkisi olacak şekilde vekaletnameleri ile vekaleten iştirak edenin noter </w:t>
            </w:r>
            <w:proofErr w:type="spellStart"/>
            <w:r w:rsidRPr="00F2406B">
              <w:rPr>
                <w:rFonts w:ascii="Times New Roman" w:eastAsia="Times New Roman" w:hAnsi="Times New Roman" w:cs="Times New Roman"/>
                <w:color w:val="000000"/>
                <w:sz w:val="18"/>
                <w:lang w:eastAsia="tr-TR"/>
              </w:rPr>
              <w:t>tastikli</w:t>
            </w:r>
            <w:proofErr w:type="spellEnd"/>
            <w:r w:rsidRPr="00F2406B">
              <w:rPr>
                <w:rFonts w:ascii="Times New Roman" w:eastAsia="Times New Roman" w:hAnsi="Times New Roman" w:cs="Times New Roman"/>
                <w:color w:val="000000"/>
                <w:sz w:val="18"/>
                <w:szCs w:val="18"/>
                <w:lang w:eastAsia="tr-TR"/>
              </w:rPr>
              <w:t> imza sirküleri.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proofErr w:type="gramStart"/>
            <w:r w:rsidRPr="00F2406B">
              <w:rPr>
                <w:rFonts w:ascii="Times New Roman" w:eastAsia="Times New Roman" w:hAnsi="Times New Roman" w:cs="Times New Roman"/>
                <w:color w:val="000000"/>
                <w:sz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 Belediyesi Gelir Şefliğinden “Borcu yoktur” belgesi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Körfez Belediyesi Gelir Şefliğinden “Borcu yoktur” belgesi</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lang w:eastAsia="tr-TR"/>
              </w:rPr>
              <w:t>Nüfus Cüzdanı Sureti.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Ticari Sicil Gazete</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Yabancı İstekliler için Türkiye' de </w:t>
            </w:r>
            <w:proofErr w:type="gramStart"/>
            <w:r w:rsidRPr="00F2406B">
              <w:rPr>
                <w:rFonts w:ascii="Times New Roman" w:eastAsia="Times New Roman" w:hAnsi="Times New Roman" w:cs="Times New Roman"/>
                <w:color w:val="000000"/>
                <w:sz w:val="18"/>
                <w:lang w:eastAsia="tr-TR"/>
              </w:rPr>
              <w:t>gayri menkul</w:t>
            </w:r>
            <w:proofErr w:type="gramEnd"/>
            <w:r w:rsidRPr="00F2406B">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Yabancı İstekliler için Türkiye' de </w:t>
            </w:r>
            <w:proofErr w:type="gramStart"/>
            <w:r w:rsidRPr="00F2406B">
              <w:rPr>
                <w:rFonts w:ascii="Times New Roman" w:eastAsia="Times New Roman" w:hAnsi="Times New Roman" w:cs="Times New Roman"/>
                <w:color w:val="000000"/>
                <w:sz w:val="18"/>
                <w:lang w:eastAsia="tr-TR"/>
              </w:rPr>
              <w:t>gayri menkul</w:t>
            </w:r>
            <w:proofErr w:type="gramEnd"/>
            <w:r w:rsidRPr="00F2406B">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r>
      <w:tr w:rsidR="00F2406B" w:rsidRPr="00F2406B" w:rsidTr="00F2406B">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Ortak </w:t>
            </w:r>
            <w:proofErr w:type="spellStart"/>
            <w:r w:rsidRPr="00F2406B">
              <w:rPr>
                <w:rFonts w:ascii="Times New Roman" w:eastAsia="Times New Roman" w:hAnsi="Times New Roman" w:cs="Times New Roman"/>
                <w:color w:val="000000"/>
                <w:sz w:val="18"/>
                <w:lang w:eastAsia="tr-TR"/>
              </w:rPr>
              <w:t>gişim</w:t>
            </w:r>
            <w:proofErr w:type="spellEnd"/>
            <w:r w:rsidRPr="00F2406B">
              <w:rPr>
                <w:rFonts w:ascii="Times New Roman" w:eastAsia="Times New Roman" w:hAnsi="Times New Roman" w:cs="Times New Roman"/>
                <w:color w:val="000000"/>
                <w:sz w:val="18"/>
                <w:szCs w:val="18"/>
                <w:lang w:eastAsia="tr-TR"/>
              </w:rPr>
              <w:t> olması halinde ortak girişimi oluşturan gerçek kişilerin noter tasdikli ortak girişim beyannamesi düzenlemesi.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406B" w:rsidRPr="00F2406B" w:rsidRDefault="00F2406B" w:rsidP="00F2406B">
            <w:pPr>
              <w:spacing w:after="0" w:line="20" w:lineRule="atLeast"/>
              <w:jc w:val="both"/>
              <w:rPr>
                <w:rFonts w:ascii="Times New Roman" w:eastAsia="Times New Roman" w:hAnsi="Times New Roman" w:cs="Times New Roman"/>
                <w:sz w:val="20"/>
                <w:szCs w:val="20"/>
                <w:lang w:eastAsia="tr-TR"/>
              </w:rPr>
            </w:pPr>
            <w:r w:rsidRPr="00F2406B">
              <w:rPr>
                <w:rFonts w:ascii="Times New Roman" w:eastAsia="Times New Roman" w:hAnsi="Times New Roman" w:cs="Times New Roman"/>
                <w:color w:val="000000"/>
                <w:sz w:val="18"/>
                <w:szCs w:val="18"/>
                <w:lang w:eastAsia="tr-TR"/>
              </w:rPr>
              <w:t>Ortak </w:t>
            </w:r>
            <w:proofErr w:type="spellStart"/>
            <w:r w:rsidRPr="00F2406B">
              <w:rPr>
                <w:rFonts w:ascii="Times New Roman" w:eastAsia="Times New Roman" w:hAnsi="Times New Roman" w:cs="Times New Roman"/>
                <w:color w:val="000000"/>
                <w:sz w:val="18"/>
                <w:lang w:eastAsia="tr-TR"/>
              </w:rPr>
              <w:t>gişim</w:t>
            </w:r>
            <w:proofErr w:type="spellEnd"/>
            <w:r w:rsidRPr="00F2406B">
              <w:rPr>
                <w:rFonts w:ascii="Times New Roman" w:eastAsia="Times New Roman" w:hAnsi="Times New Roman" w:cs="Times New Roman"/>
                <w:color w:val="000000"/>
                <w:sz w:val="18"/>
                <w:szCs w:val="18"/>
                <w:lang w:eastAsia="tr-TR"/>
              </w:rPr>
              <w:t> olması halinde ortak girişimi oluşturan Tüzel kişilerin noter tasdikli ortak girişim beyannamesi düzenlemesi.</w:t>
            </w:r>
          </w:p>
        </w:tc>
      </w:tr>
    </w:tbl>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 </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25.07.2017 Tarih, saat </w:t>
      </w:r>
      <w:r w:rsidRPr="00F2406B">
        <w:rPr>
          <w:rFonts w:ascii="Times New Roman" w:eastAsia="Times New Roman" w:hAnsi="Times New Roman" w:cs="Times New Roman"/>
          <w:color w:val="000000"/>
          <w:sz w:val="18"/>
          <w:lang w:eastAsia="tr-TR"/>
        </w:rPr>
        <w:t>15:00’a</w:t>
      </w:r>
      <w:r w:rsidRPr="00F2406B">
        <w:rPr>
          <w:rFonts w:ascii="Times New Roman" w:eastAsia="Times New Roman" w:hAnsi="Times New Roman" w:cs="Times New Roman"/>
          <w:color w:val="000000"/>
          <w:sz w:val="18"/>
          <w:szCs w:val="18"/>
          <w:lang w:eastAsia="tr-TR"/>
        </w:rPr>
        <w:t xml:space="preserve"> kadar, Körfez Belediyesi Emlak ve </w:t>
      </w:r>
      <w:proofErr w:type="gramStart"/>
      <w:r w:rsidRPr="00F2406B">
        <w:rPr>
          <w:rFonts w:ascii="Times New Roman" w:eastAsia="Times New Roman" w:hAnsi="Times New Roman" w:cs="Times New Roman"/>
          <w:color w:val="000000"/>
          <w:sz w:val="18"/>
          <w:szCs w:val="18"/>
          <w:lang w:eastAsia="tr-TR"/>
        </w:rPr>
        <w:t>İstimlak</w:t>
      </w:r>
      <w:proofErr w:type="gramEnd"/>
      <w:r w:rsidRPr="00F2406B">
        <w:rPr>
          <w:rFonts w:ascii="Times New Roman" w:eastAsia="Times New Roman" w:hAnsi="Times New Roman" w:cs="Times New Roman"/>
          <w:color w:val="000000"/>
          <w:sz w:val="18"/>
          <w:szCs w:val="18"/>
          <w:lang w:eastAsia="tr-TR"/>
        </w:rPr>
        <w:t xml:space="preserve"> Müdürlüğüne vermek zorundadır.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İhaleye iştirak edecek taliplilerin geçici teminatlarını en geç 25.07.2017 Tarih, saat </w:t>
      </w:r>
      <w:r w:rsidRPr="00F2406B">
        <w:rPr>
          <w:rFonts w:ascii="Times New Roman" w:eastAsia="Times New Roman" w:hAnsi="Times New Roman" w:cs="Times New Roman"/>
          <w:color w:val="000000"/>
          <w:sz w:val="18"/>
          <w:lang w:eastAsia="tr-TR"/>
        </w:rPr>
        <w:t>15:00’a</w:t>
      </w:r>
      <w:r w:rsidRPr="00F2406B">
        <w:rPr>
          <w:rFonts w:ascii="Times New Roman" w:eastAsia="Times New Roman" w:hAnsi="Times New Roman" w:cs="Times New Roman"/>
          <w:color w:val="000000"/>
          <w:sz w:val="18"/>
          <w:szCs w:val="18"/>
          <w:lang w:eastAsia="tr-TR"/>
        </w:rPr>
        <w:t xml:space="preserve"> kadar yatırmaları gerekmekte olup, ihale şartnamesi 1.000.00 TL. Karşılığında, Emlak Ve </w:t>
      </w:r>
      <w:proofErr w:type="gramStart"/>
      <w:r w:rsidRPr="00F2406B">
        <w:rPr>
          <w:rFonts w:ascii="Times New Roman" w:eastAsia="Times New Roman" w:hAnsi="Times New Roman" w:cs="Times New Roman"/>
          <w:color w:val="000000"/>
          <w:sz w:val="18"/>
          <w:szCs w:val="18"/>
          <w:lang w:eastAsia="tr-TR"/>
        </w:rPr>
        <w:t>İstimlak</w:t>
      </w:r>
      <w:proofErr w:type="gramEnd"/>
      <w:r w:rsidRPr="00F2406B">
        <w:rPr>
          <w:rFonts w:ascii="Times New Roman" w:eastAsia="Times New Roman" w:hAnsi="Times New Roman" w:cs="Times New Roman"/>
          <w:color w:val="000000"/>
          <w:sz w:val="18"/>
          <w:szCs w:val="18"/>
          <w:lang w:eastAsia="tr-TR"/>
        </w:rPr>
        <w:t xml:space="preserve"> Müdürlüğü'nden temin edilir.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3 (üç) eşit aylık taksitle ödenmesi gerekmektedir.</w:t>
      </w:r>
    </w:p>
    <w:p w:rsidR="00F2406B" w:rsidRPr="00F2406B" w:rsidRDefault="00F2406B" w:rsidP="00F2406B">
      <w:pPr>
        <w:spacing w:after="0" w:line="240" w:lineRule="atLeast"/>
        <w:ind w:firstLine="567"/>
        <w:jc w:val="both"/>
        <w:rPr>
          <w:rFonts w:ascii="Times New Roman" w:eastAsia="Times New Roman" w:hAnsi="Times New Roman" w:cs="Times New Roman"/>
          <w:color w:val="000000"/>
          <w:sz w:val="20"/>
          <w:szCs w:val="20"/>
          <w:lang w:eastAsia="tr-TR"/>
        </w:rPr>
      </w:pPr>
      <w:r w:rsidRPr="00F2406B">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78250E" w:rsidRDefault="0078250E"/>
    <w:sectPr w:rsidR="0078250E" w:rsidSect="00782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2406B"/>
    <w:rsid w:val="00527788"/>
    <w:rsid w:val="0078250E"/>
    <w:rsid w:val="00F240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40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2406B"/>
  </w:style>
  <w:style w:type="character" w:customStyle="1" w:styleId="spelle">
    <w:name w:val="spelle"/>
    <w:basedOn w:val="VarsaylanParagrafYazTipi"/>
    <w:rsid w:val="00F2406B"/>
  </w:style>
</w:styles>
</file>

<file path=word/webSettings.xml><?xml version="1.0" encoding="utf-8"?>
<w:webSettings xmlns:r="http://schemas.openxmlformats.org/officeDocument/2006/relationships" xmlns:w="http://schemas.openxmlformats.org/wordprocessingml/2006/main">
  <w:divs>
    <w:div w:id="1470249199">
      <w:bodyDiv w:val="1"/>
      <w:marLeft w:val="0"/>
      <w:marRight w:val="0"/>
      <w:marTop w:val="0"/>
      <w:marBottom w:val="0"/>
      <w:divBdr>
        <w:top w:val="none" w:sz="0" w:space="0" w:color="auto"/>
        <w:left w:val="none" w:sz="0" w:space="0" w:color="auto"/>
        <w:bottom w:val="none" w:sz="0" w:space="0" w:color="auto"/>
        <w:right w:val="none" w:sz="0" w:space="0" w:color="auto"/>
      </w:divBdr>
    </w:div>
    <w:div w:id="15447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2017-07-13T07:12:00Z</dcterms:created>
  <dcterms:modified xsi:type="dcterms:W3CDTF">2017-07-13T08:07:00Z</dcterms:modified>
</cp:coreProperties>
</file>