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654" w:rsidRPr="00EE1654" w:rsidRDefault="00EE1654" w:rsidP="00EE1654">
      <w:pPr>
        <w:spacing w:after="0" w:line="240" w:lineRule="atLeast"/>
        <w:jc w:val="center"/>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ELEKTRİK ÜRETİM A.Ş.YE AİT MENZELET VE KILAVUZLU HİDROELEKTRİK SANTRALLERİ İLE BU SANTRALLER TARAFINDAN KULLANILAN TAŞINMAZLARIN ÖZELLEŞTİRİLMESİ HAKKINDA İHALE İLANI</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b/>
          <w:bCs/>
          <w:color w:val="0000FF"/>
          <w:sz w:val="18"/>
          <w:szCs w:val="18"/>
          <w:lang w:eastAsia="tr-TR"/>
        </w:rPr>
        <w:t>Başbakanlık Özelleştirme İdaresi Başkanlığından:</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 </w:t>
      </w:r>
    </w:p>
    <w:tbl>
      <w:tblPr>
        <w:tblW w:w="8505" w:type="dxa"/>
        <w:tblInd w:w="559" w:type="dxa"/>
        <w:tblCellMar>
          <w:left w:w="0" w:type="dxa"/>
          <w:right w:w="0" w:type="dxa"/>
        </w:tblCellMar>
        <w:tblLook w:val="04A0"/>
      </w:tblPr>
      <w:tblGrid>
        <w:gridCol w:w="2165"/>
        <w:gridCol w:w="1723"/>
        <w:gridCol w:w="2453"/>
        <w:gridCol w:w="2164"/>
      </w:tblGrid>
      <w:tr w:rsidR="00EE1654" w:rsidRPr="00EE1654" w:rsidTr="00EE1654">
        <w:trPr>
          <w:trHeight w:val="315"/>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E1654" w:rsidRPr="00EE1654" w:rsidRDefault="00EE1654" w:rsidP="00EE1654">
            <w:pPr>
              <w:spacing w:after="0" w:line="240" w:lineRule="atLeast"/>
              <w:jc w:val="center"/>
              <w:rPr>
                <w:rFonts w:ascii="Times New Roman" w:eastAsia="Times New Roman" w:hAnsi="Times New Roman" w:cs="Times New Roman"/>
                <w:sz w:val="20"/>
                <w:szCs w:val="20"/>
                <w:lang w:eastAsia="tr-TR"/>
              </w:rPr>
            </w:pPr>
            <w:r w:rsidRPr="00EE1654">
              <w:rPr>
                <w:rFonts w:ascii="Times New Roman" w:eastAsia="Times New Roman" w:hAnsi="Times New Roman" w:cs="Times New Roman"/>
                <w:sz w:val="18"/>
                <w:szCs w:val="18"/>
                <w:lang w:eastAsia="tr-TR"/>
              </w:rPr>
              <w:t>İhale Konusu Santraller</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E1654" w:rsidRPr="00EE1654" w:rsidRDefault="00EE1654" w:rsidP="00EE1654">
            <w:pPr>
              <w:spacing w:after="0" w:line="240" w:lineRule="atLeast"/>
              <w:jc w:val="center"/>
              <w:rPr>
                <w:rFonts w:ascii="Times New Roman" w:eastAsia="Times New Roman" w:hAnsi="Times New Roman" w:cs="Times New Roman"/>
                <w:sz w:val="20"/>
                <w:szCs w:val="20"/>
                <w:lang w:eastAsia="tr-TR"/>
              </w:rPr>
            </w:pPr>
            <w:r w:rsidRPr="00EE1654">
              <w:rPr>
                <w:rFonts w:ascii="Times New Roman" w:eastAsia="Times New Roman" w:hAnsi="Times New Roman" w:cs="Times New Roman"/>
                <w:sz w:val="18"/>
                <w:szCs w:val="18"/>
                <w:lang w:eastAsia="tr-TR"/>
              </w:rPr>
              <w:t>Geçici Teminat Tutarı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E1654" w:rsidRPr="00EE1654" w:rsidRDefault="00EE1654" w:rsidP="00EE1654">
            <w:pPr>
              <w:spacing w:after="0" w:line="240" w:lineRule="atLeast"/>
              <w:jc w:val="center"/>
              <w:rPr>
                <w:rFonts w:ascii="Times New Roman" w:eastAsia="Times New Roman" w:hAnsi="Times New Roman" w:cs="Times New Roman"/>
                <w:sz w:val="20"/>
                <w:szCs w:val="20"/>
                <w:lang w:eastAsia="tr-TR"/>
              </w:rPr>
            </w:pPr>
            <w:r w:rsidRPr="00EE1654">
              <w:rPr>
                <w:rFonts w:ascii="Times New Roman" w:eastAsia="Times New Roman" w:hAnsi="Times New Roman" w:cs="Times New Roman"/>
                <w:sz w:val="18"/>
                <w:szCs w:val="18"/>
                <w:lang w:eastAsia="tr-TR"/>
              </w:rPr>
              <w:t>İhale Şartnamesi ve Tanıtım Dokümanı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E1654" w:rsidRPr="00EE1654" w:rsidRDefault="00EE1654" w:rsidP="00EE1654">
            <w:pPr>
              <w:spacing w:after="0" w:line="240" w:lineRule="atLeast"/>
              <w:jc w:val="center"/>
              <w:rPr>
                <w:rFonts w:ascii="Times New Roman" w:eastAsia="Times New Roman" w:hAnsi="Times New Roman" w:cs="Times New Roman"/>
                <w:sz w:val="20"/>
                <w:szCs w:val="20"/>
                <w:lang w:eastAsia="tr-TR"/>
              </w:rPr>
            </w:pPr>
            <w:proofErr w:type="spellStart"/>
            <w:r w:rsidRPr="00EE1654">
              <w:rPr>
                <w:rFonts w:ascii="Times New Roman" w:eastAsia="Times New Roman" w:hAnsi="Times New Roman" w:cs="Times New Roman"/>
                <w:sz w:val="18"/>
                <w:lang w:eastAsia="tr-TR"/>
              </w:rPr>
              <w:t>Önyeterlilik</w:t>
            </w:r>
            <w:proofErr w:type="spellEnd"/>
            <w:r w:rsidRPr="00EE1654">
              <w:rPr>
                <w:rFonts w:ascii="Times New Roman" w:eastAsia="Times New Roman" w:hAnsi="Times New Roman" w:cs="Times New Roman"/>
                <w:sz w:val="18"/>
                <w:szCs w:val="18"/>
                <w:lang w:eastAsia="tr-TR"/>
              </w:rPr>
              <w:t> ve Son Teklif Verme Tarihi</w:t>
            </w:r>
          </w:p>
        </w:tc>
      </w:tr>
      <w:tr w:rsidR="00EE1654" w:rsidRPr="00EE1654" w:rsidTr="00EE1654">
        <w:trPr>
          <w:trHeight w:val="544"/>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E1654" w:rsidRPr="00EE1654" w:rsidRDefault="00EE1654" w:rsidP="00EE1654">
            <w:pPr>
              <w:spacing w:after="0" w:line="240" w:lineRule="atLeast"/>
              <w:jc w:val="center"/>
              <w:rPr>
                <w:rFonts w:ascii="Times New Roman" w:eastAsia="Times New Roman" w:hAnsi="Times New Roman" w:cs="Times New Roman"/>
                <w:sz w:val="20"/>
                <w:szCs w:val="20"/>
                <w:lang w:eastAsia="tr-TR"/>
              </w:rPr>
            </w:pPr>
            <w:proofErr w:type="spellStart"/>
            <w:r w:rsidRPr="00EE1654">
              <w:rPr>
                <w:rFonts w:ascii="Times New Roman" w:eastAsia="Times New Roman" w:hAnsi="Times New Roman" w:cs="Times New Roman"/>
                <w:sz w:val="18"/>
                <w:lang w:eastAsia="tr-TR"/>
              </w:rPr>
              <w:t>Menzelet</w:t>
            </w:r>
            <w:proofErr w:type="spellEnd"/>
            <w:r w:rsidRPr="00EE1654">
              <w:rPr>
                <w:rFonts w:ascii="Times New Roman" w:eastAsia="Times New Roman" w:hAnsi="Times New Roman" w:cs="Times New Roman"/>
                <w:sz w:val="18"/>
                <w:szCs w:val="18"/>
                <w:lang w:eastAsia="tr-TR"/>
              </w:rPr>
              <w:t> ve </w:t>
            </w:r>
            <w:r w:rsidRPr="00EE1654">
              <w:rPr>
                <w:rFonts w:ascii="Times New Roman" w:eastAsia="Times New Roman" w:hAnsi="Times New Roman" w:cs="Times New Roman"/>
                <w:sz w:val="18"/>
                <w:lang w:eastAsia="tr-TR"/>
              </w:rPr>
              <w:t>Kılavuzlu</w:t>
            </w:r>
            <w:r w:rsidRPr="00EE1654">
              <w:rPr>
                <w:rFonts w:ascii="Times New Roman" w:eastAsia="Times New Roman" w:hAnsi="Times New Roman" w:cs="Times New Roman"/>
                <w:sz w:val="18"/>
                <w:szCs w:val="18"/>
                <w:lang w:eastAsia="tr-TR"/>
              </w:rPr>
              <w:t> HES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E1654" w:rsidRPr="00EE1654" w:rsidRDefault="00EE1654" w:rsidP="00EE1654">
            <w:pPr>
              <w:spacing w:after="0" w:line="240" w:lineRule="atLeast"/>
              <w:jc w:val="center"/>
              <w:rPr>
                <w:rFonts w:ascii="Times New Roman" w:eastAsia="Times New Roman" w:hAnsi="Times New Roman" w:cs="Times New Roman"/>
                <w:sz w:val="20"/>
                <w:szCs w:val="20"/>
                <w:lang w:eastAsia="tr-TR"/>
              </w:rPr>
            </w:pPr>
            <w:r w:rsidRPr="00EE1654">
              <w:rPr>
                <w:rFonts w:ascii="Times New Roman" w:eastAsia="Times New Roman" w:hAnsi="Times New Roman" w:cs="Times New Roman"/>
                <w:sz w:val="18"/>
                <w:szCs w:val="18"/>
                <w:lang w:eastAsia="tr-TR"/>
              </w:rPr>
              <w:t>15.000.000 - (</w:t>
            </w:r>
            <w:proofErr w:type="spellStart"/>
            <w:r w:rsidRPr="00EE1654">
              <w:rPr>
                <w:rFonts w:ascii="Times New Roman" w:eastAsia="Times New Roman" w:hAnsi="Times New Roman" w:cs="Times New Roman"/>
                <w:sz w:val="18"/>
                <w:lang w:eastAsia="tr-TR"/>
              </w:rPr>
              <w:t>Onbeşmilyon</w:t>
            </w:r>
            <w:proofErr w:type="spellEnd"/>
            <w:r w:rsidRPr="00EE1654">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E1654" w:rsidRPr="00EE1654" w:rsidRDefault="00EE1654" w:rsidP="00EE1654">
            <w:pPr>
              <w:spacing w:after="0" w:line="240" w:lineRule="atLeast"/>
              <w:jc w:val="center"/>
              <w:rPr>
                <w:rFonts w:ascii="Times New Roman" w:eastAsia="Times New Roman" w:hAnsi="Times New Roman" w:cs="Times New Roman"/>
                <w:sz w:val="20"/>
                <w:szCs w:val="20"/>
                <w:lang w:eastAsia="tr-TR"/>
              </w:rPr>
            </w:pPr>
            <w:r w:rsidRPr="00EE1654">
              <w:rPr>
                <w:rFonts w:ascii="Times New Roman" w:eastAsia="Times New Roman" w:hAnsi="Times New Roman" w:cs="Times New Roman"/>
                <w:sz w:val="18"/>
                <w:szCs w:val="18"/>
                <w:lang w:eastAsia="tr-TR"/>
              </w:rPr>
              <w:t>15.000 - (</w:t>
            </w:r>
            <w:proofErr w:type="spellStart"/>
            <w:r w:rsidRPr="00EE1654">
              <w:rPr>
                <w:rFonts w:ascii="Times New Roman" w:eastAsia="Times New Roman" w:hAnsi="Times New Roman" w:cs="Times New Roman"/>
                <w:sz w:val="18"/>
                <w:lang w:eastAsia="tr-TR"/>
              </w:rPr>
              <w:t>Onbeşbin</w:t>
            </w:r>
            <w:proofErr w:type="spellEnd"/>
            <w:r w:rsidRPr="00EE1654">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EE1654" w:rsidRPr="00EE1654" w:rsidRDefault="00EE1654" w:rsidP="00EE1654">
            <w:pPr>
              <w:spacing w:after="0" w:line="240" w:lineRule="atLeast"/>
              <w:jc w:val="center"/>
              <w:rPr>
                <w:rFonts w:ascii="Times New Roman" w:eastAsia="Times New Roman" w:hAnsi="Times New Roman" w:cs="Times New Roman"/>
                <w:sz w:val="20"/>
                <w:szCs w:val="20"/>
                <w:lang w:eastAsia="tr-TR"/>
              </w:rPr>
            </w:pPr>
            <w:r w:rsidRPr="00EE1654">
              <w:rPr>
                <w:rFonts w:ascii="Times New Roman" w:eastAsia="Times New Roman" w:hAnsi="Times New Roman" w:cs="Times New Roman"/>
                <w:sz w:val="18"/>
                <w:lang w:eastAsia="tr-TR"/>
              </w:rPr>
              <w:t>11/09/2017</w:t>
            </w:r>
          </w:p>
        </w:tc>
      </w:tr>
    </w:tbl>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 </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1 - Türkiye Cumhuriyeti Başbakanlık Özelleştirme İdaresi Başkanlığı (“İdare”)’</w:t>
      </w:r>
      <w:proofErr w:type="spellStart"/>
      <w:r w:rsidRPr="00EE1654">
        <w:rPr>
          <w:rFonts w:ascii="Times New Roman" w:eastAsia="Times New Roman" w:hAnsi="Times New Roman" w:cs="Times New Roman"/>
          <w:color w:val="000000"/>
          <w:sz w:val="18"/>
          <w:lang w:eastAsia="tr-TR"/>
        </w:rPr>
        <w:t>nca</w:t>
      </w:r>
      <w:proofErr w:type="spellEnd"/>
      <w:r w:rsidRPr="00EE1654">
        <w:rPr>
          <w:rFonts w:ascii="Times New Roman" w:eastAsia="Times New Roman" w:hAnsi="Times New Roman" w:cs="Times New Roman"/>
          <w:color w:val="000000"/>
          <w:sz w:val="18"/>
          <w:szCs w:val="18"/>
          <w:lang w:eastAsia="tr-TR"/>
        </w:rPr>
        <w:t>, 4046 sayılı Özelleştirme Uygulamaları Hakkında Kanun hükümleri çerçevesinde; Elektrik Üretim A.Ş.ye ait </w:t>
      </w:r>
      <w:proofErr w:type="spellStart"/>
      <w:r w:rsidRPr="00EE1654">
        <w:rPr>
          <w:rFonts w:ascii="Times New Roman" w:eastAsia="Times New Roman" w:hAnsi="Times New Roman" w:cs="Times New Roman"/>
          <w:color w:val="000000"/>
          <w:sz w:val="18"/>
          <w:lang w:eastAsia="tr-TR"/>
        </w:rPr>
        <w:t>Menzelet</w:t>
      </w:r>
      <w:proofErr w:type="spellEnd"/>
      <w:r w:rsidRPr="00EE1654">
        <w:rPr>
          <w:rFonts w:ascii="Times New Roman" w:eastAsia="Times New Roman" w:hAnsi="Times New Roman" w:cs="Times New Roman"/>
          <w:color w:val="000000"/>
          <w:sz w:val="18"/>
          <w:szCs w:val="18"/>
          <w:lang w:eastAsia="tr-TR"/>
        </w:rPr>
        <w:t> ve </w:t>
      </w:r>
      <w:r w:rsidRPr="00EE1654">
        <w:rPr>
          <w:rFonts w:ascii="Times New Roman" w:eastAsia="Times New Roman" w:hAnsi="Times New Roman" w:cs="Times New Roman"/>
          <w:color w:val="000000"/>
          <w:sz w:val="18"/>
          <w:lang w:eastAsia="tr-TR"/>
        </w:rPr>
        <w:t>Kılavuzlu</w:t>
      </w:r>
      <w:r w:rsidRPr="00EE1654">
        <w:rPr>
          <w:rFonts w:ascii="Times New Roman" w:eastAsia="Times New Roman" w:hAnsi="Times New Roman" w:cs="Times New Roman"/>
          <w:color w:val="000000"/>
          <w:sz w:val="18"/>
          <w:szCs w:val="18"/>
          <w:lang w:eastAsia="tr-TR"/>
        </w:rPr>
        <w:t> Hidroelektrik Santralleri ile bu Santraller tarafından kullanılan taşınmazlar bir bütün halinde (“</w:t>
      </w:r>
      <w:proofErr w:type="spellStart"/>
      <w:r w:rsidRPr="00EE1654">
        <w:rPr>
          <w:rFonts w:ascii="Times New Roman" w:eastAsia="Times New Roman" w:hAnsi="Times New Roman" w:cs="Times New Roman"/>
          <w:color w:val="000000"/>
          <w:sz w:val="18"/>
          <w:lang w:eastAsia="tr-TR"/>
        </w:rPr>
        <w:t>Menzelet</w:t>
      </w:r>
      <w:proofErr w:type="spellEnd"/>
      <w:r w:rsidRPr="00EE1654">
        <w:rPr>
          <w:rFonts w:ascii="Times New Roman" w:eastAsia="Times New Roman" w:hAnsi="Times New Roman" w:cs="Times New Roman"/>
          <w:color w:val="000000"/>
          <w:sz w:val="18"/>
          <w:szCs w:val="18"/>
          <w:lang w:eastAsia="tr-TR"/>
        </w:rPr>
        <w:t> ve </w:t>
      </w:r>
      <w:r w:rsidRPr="00EE1654">
        <w:rPr>
          <w:rFonts w:ascii="Times New Roman" w:eastAsia="Times New Roman" w:hAnsi="Times New Roman" w:cs="Times New Roman"/>
          <w:color w:val="000000"/>
          <w:sz w:val="18"/>
          <w:lang w:eastAsia="tr-TR"/>
        </w:rPr>
        <w:t>Kılavuzlu</w:t>
      </w:r>
      <w:r w:rsidRPr="00EE1654">
        <w:rPr>
          <w:rFonts w:ascii="Times New Roman" w:eastAsia="Times New Roman" w:hAnsi="Times New Roman" w:cs="Times New Roman"/>
          <w:color w:val="000000"/>
          <w:sz w:val="18"/>
          <w:szCs w:val="18"/>
          <w:lang w:eastAsia="tr-TR"/>
        </w:rPr>
        <w:t> HES”) “İşletme Hakkının Verilmesi” yöntemi ile özelleştirilecektir.</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2 - İhale, birden fazla teklif sahibinden kapalı zarf içerisinde teklif almak ve görüşmeler yapmak suretiyle pazarlık usulü ile gerçekleştirilecektir. İhale Komisyonu’nca gerekli görüldüğü takdirde ihale, pazarlık görüşmesine devam edilen teklif sahiplerinin katılımı ile yapılacak açık artırma suretiyle sonuçlandırılabilecektir.</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3 - İhaleye yalnızca tüzel kişiler ile Ortak Girişim Grupları katılabilir. Gerçek kişiler ve özel yatırım fonları, en az bir tüzel kişinin bulunduğu Ortak Girişim Grubunda üye olarak yer alabilirler. İhaleye katılabilmek için Gizlilik </w:t>
      </w:r>
      <w:r w:rsidRPr="00EE1654">
        <w:rPr>
          <w:rFonts w:ascii="Times New Roman" w:eastAsia="Times New Roman" w:hAnsi="Times New Roman" w:cs="Times New Roman"/>
          <w:color w:val="000000"/>
          <w:sz w:val="18"/>
          <w:lang w:eastAsia="tr-TR"/>
        </w:rPr>
        <w:t>Taahhütnamesi’nin</w:t>
      </w:r>
      <w:r w:rsidRPr="00EE1654">
        <w:rPr>
          <w:rFonts w:ascii="Times New Roman" w:eastAsia="Times New Roman" w:hAnsi="Times New Roman" w:cs="Times New Roman"/>
          <w:color w:val="000000"/>
          <w:sz w:val="18"/>
          <w:szCs w:val="18"/>
          <w:lang w:eastAsia="tr-TR"/>
        </w:rPr>
        <w:t> imzalanması, ihale konusu santraller hakkında hazırlanan İhale Şartnamesi ile Tanıtım </w:t>
      </w:r>
      <w:r w:rsidRPr="00EE1654">
        <w:rPr>
          <w:rFonts w:ascii="Times New Roman" w:eastAsia="Times New Roman" w:hAnsi="Times New Roman" w:cs="Times New Roman"/>
          <w:color w:val="000000"/>
          <w:sz w:val="18"/>
          <w:lang w:eastAsia="tr-TR"/>
        </w:rPr>
        <w:t>Dokümanı’nın</w:t>
      </w:r>
      <w:r w:rsidRPr="00EE1654">
        <w:rPr>
          <w:rFonts w:ascii="Times New Roman" w:eastAsia="Times New Roman" w:hAnsi="Times New Roman" w:cs="Times New Roman"/>
          <w:color w:val="000000"/>
          <w:sz w:val="18"/>
          <w:szCs w:val="18"/>
          <w:lang w:eastAsia="tr-TR"/>
        </w:rPr>
        <w:t> alınması ve </w:t>
      </w:r>
      <w:proofErr w:type="spellStart"/>
      <w:r w:rsidRPr="00EE1654">
        <w:rPr>
          <w:rFonts w:ascii="Times New Roman" w:eastAsia="Times New Roman" w:hAnsi="Times New Roman" w:cs="Times New Roman"/>
          <w:color w:val="000000"/>
          <w:sz w:val="18"/>
          <w:lang w:eastAsia="tr-TR"/>
        </w:rPr>
        <w:t>önyeterlilik</w:t>
      </w:r>
      <w:proofErr w:type="spellEnd"/>
      <w:r w:rsidRPr="00EE1654">
        <w:rPr>
          <w:rFonts w:ascii="Times New Roman" w:eastAsia="Times New Roman" w:hAnsi="Times New Roman" w:cs="Times New Roman"/>
          <w:color w:val="000000"/>
          <w:sz w:val="18"/>
          <w:szCs w:val="18"/>
          <w:lang w:eastAsia="tr-TR"/>
        </w:rPr>
        <w:t> </w:t>
      </w:r>
      <w:proofErr w:type="gramStart"/>
      <w:r w:rsidRPr="00EE1654">
        <w:rPr>
          <w:rFonts w:ascii="Times New Roman" w:eastAsia="Times New Roman" w:hAnsi="Times New Roman" w:cs="Times New Roman"/>
          <w:color w:val="000000"/>
          <w:sz w:val="18"/>
          <w:lang w:eastAsia="tr-TR"/>
        </w:rPr>
        <w:t>kriterlerinin</w:t>
      </w:r>
      <w:proofErr w:type="gramEnd"/>
      <w:r w:rsidRPr="00EE1654">
        <w:rPr>
          <w:rFonts w:ascii="Times New Roman" w:eastAsia="Times New Roman" w:hAnsi="Times New Roman" w:cs="Times New Roman"/>
          <w:color w:val="000000"/>
          <w:sz w:val="18"/>
          <w:szCs w:val="18"/>
          <w:lang w:eastAsia="tr-TR"/>
        </w:rPr>
        <w:t> karşılanması zorunludur. Ortak Girişim Grubu üyelerinden birinin İhale Şartnamesi ve Tanıtım Dokümanı alması yeterli olmakla birlikte, Ortak Girişim Grubunun her bir üyesinin ayrı bir Gizlilik Taahhütnamesi imzalaması gerekmektedir.</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4 - İhale konusu santraller hakkında hazırlanan İhale Şartnamesi ve Tanıtım Dokümanı alacak tüzel kişi ve Ortak Girişim Grubunun, İhale Şartnamesi ve Tanıtım </w:t>
      </w:r>
      <w:r w:rsidRPr="00EE1654">
        <w:rPr>
          <w:rFonts w:ascii="Times New Roman" w:eastAsia="Times New Roman" w:hAnsi="Times New Roman" w:cs="Times New Roman"/>
          <w:color w:val="000000"/>
          <w:sz w:val="18"/>
          <w:lang w:eastAsia="tr-TR"/>
        </w:rPr>
        <w:t>Dokümanı’nı</w:t>
      </w:r>
      <w:r w:rsidRPr="00EE1654">
        <w:rPr>
          <w:rFonts w:ascii="Times New Roman" w:eastAsia="Times New Roman" w:hAnsi="Times New Roman" w:cs="Times New Roman"/>
          <w:color w:val="000000"/>
          <w:sz w:val="18"/>
          <w:szCs w:val="18"/>
          <w:lang w:eastAsia="tr-TR"/>
        </w:rPr>
        <w:t> İdare’den “Alındı Belgesi” karşılığında temin edebilmeleri için;</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 İdare’nin aşağıdaki adresinden ya da www.</w:t>
      </w:r>
      <w:proofErr w:type="spellStart"/>
      <w:r w:rsidRPr="00EE1654">
        <w:rPr>
          <w:rFonts w:ascii="Times New Roman" w:eastAsia="Times New Roman" w:hAnsi="Times New Roman" w:cs="Times New Roman"/>
          <w:color w:val="000000"/>
          <w:sz w:val="18"/>
          <w:szCs w:val="18"/>
          <w:lang w:eastAsia="tr-TR"/>
        </w:rPr>
        <w:t>oib</w:t>
      </w:r>
      <w:proofErr w:type="spellEnd"/>
      <w:r w:rsidRPr="00EE1654">
        <w:rPr>
          <w:rFonts w:ascii="Times New Roman" w:eastAsia="Times New Roman" w:hAnsi="Times New Roman" w:cs="Times New Roman"/>
          <w:color w:val="000000"/>
          <w:sz w:val="18"/>
          <w:szCs w:val="18"/>
          <w:lang w:eastAsia="tr-TR"/>
        </w:rPr>
        <w:t>.gov.tr web adresinden temin edilebilecek Gizlilik </w:t>
      </w:r>
      <w:r w:rsidRPr="00EE1654">
        <w:rPr>
          <w:rFonts w:ascii="Times New Roman" w:eastAsia="Times New Roman" w:hAnsi="Times New Roman" w:cs="Times New Roman"/>
          <w:color w:val="000000"/>
          <w:sz w:val="18"/>
          <w:lang w:eastAsia="tr-TR"/>
        </w:rPr>
        <w:t>Taahhütnamesi’ni</w:t>
      </w:r>
      <w:r w:rsidRPr="00EE1654">
        <w:rPr>
          <w:rFonts w:ascii="Times New Roman" w:eastAsia="Times New Roman" w:hAnsi="Times New Roman" w:cs="Times New Roman"/>
          <w:color w:val="000000"/>
          <w:sz w:val="18"/>
          <w:szCs w:val="18"/>
          <w:lang w:eastAsia="tr-TR"/>
        </w:rPr>
        <w:t> imzalayarak (tüzel kişi ve Ortak Girişim Grubu üyelerini temsil ve ilzama yetkili kişi/kişiler tarafından imzalanacak) İdare’ye teslim etmeleri,</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 İhale Şartnamesi ve Tanıtım Dokümanı bedeli olarak 15.000- (</w:t>
      </w:r>
      <w:proofErr w:type="spellStart"/>
      <w:r w:rsidRPr="00EE1654">
        <w:rPr>
          <w:rFonts w:ascii="Times New Roman" w:eastAsia="Times New Roman" w:hAnsi="Times New Roman" w:cs="Times New Roman"/>
          <w:color w:val="000000"/>
          <w:sz w:val="18"/>
          <w:lang w:eastAsia="tr-TR"/>
        </w:rPr>
        <w:t>Onbeşbin</w:t>
      </w:r>
      <w:proofErr w:type="spellEnd"/>
      <w:r w:rsidRPr="00EE1654">
        <w:rPr>
          <w:rFonts w:ascii="Times New Roman" w:eastAsia="Times New Roman" w:hAnsi="Times New Roman" w:cs="Times New Roman"/>
          <w:color w:val="000000"/>
          <w:sz w:val="18"/>
          <w:szCs w:val="18"/>
          <w:lang w:eastAsia="tr-TR"/>
        </w:rPr>
        <w:t>) TL’nin İdare’nin;</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 xml:space="preserve">T.HALK BANKASI A.Ş. ANKARA KURUMSAL ŞUBESİ </w:t>
      </w:r>
      <w:proofErr w:type="spellStart"/>
      <w:r w:rsidRPr="00EE1654">
        <w:rPr>
          <w:rFonts w:ascii="Times New Roman" w:eastAsia="Times New Roman" w:hAnsi="Times New Roman" w:cs="Times New Roman"/>
          <w:color w:val="000000"/>
          <w:sz w:val="18"/>
          <w:szCs w:val="18"/>
          <w:lang w:eastAsia="tr-TR"/>
        </w:rPr>
        <w:t>nezdindeki</w:t>
      </w:r>
      <w:proofErr w:type="spellEnd"/>
      <w:r w:rsidRPr="00EE1654">
        <w:rPr>
          <w:rFonts w:ascii="Times New Roman" w:eastAsia="Times New Roman" w:hAnsi="Times New Roman" w:cs="Times New Roman"/>
          <w:color w:val="000000"/>
          <w:sz w:val="18"/>
          <w:szCs w:val="18"/>
          <w:lang w:eastAsia="tr-TR"/>
        </w:rPr>
        <w:t>:</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TR25 0001 2009 4520 0083 0000 06 no.lu Özelleştirme Fonu Vadesiz TL,</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 xml:space="preserve">T.C. ZİRAAT BANKASI A.Ş. ANKARA KAMU KURUMSAL ŞUBESİ </w:t>
      </w:r>
      <w:proofErr w:type="spellStart"/>
      <w:r w:rsidRPr="00EE1654">
        <w:rPr>
          <w:rFonts w:ascii="Times New Roman" w:eastAsia="Times New Roman" w:hAnsi="Times New Roman" w:cs="Times New Roman"/>
          <w:color w:val="000000"/>
          <w:sz w:val="18"/>
          <w:szCs w:val="18"/>
          <w:lang w:eastAsia="tr-TR"/>
        </w:rPr>
        <w:t>nezdindeki</w:t>
      </w:r>
      <w:proofErr w:type="spellEnd"/>
      <w:r w:rsidRPr="00EE1654">
        <w:rPr>
          <w:rFonts w:ascii="Times New Roman" w:eastAsia="Times New Roman" w:hAnsi="Times New Roman" w:cs="Times New Roman"/>
          <w:color w:val="000000"/>
          <w:sz w:val="18"/>
          <w:szCs w:val="18"/>
          <w:lang w:eastAsia="tr-TR"/>
        </w:rPr>
        <w:t>:</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TR40 0001 0017 4538 7756 6157 38 no.lu Özelleştirme Fonu Vadesiz Satış ve Temettü Gelirleri TL,</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 xml:space="preserve">T.VAKIFLAR BANKASI T.A.O. MERKEZ ŞUBESİ </w:t>
      </w:r>
      <w:proofErr w:type="spellStart"/>
      <w:r w:rsidRPr="00EE1654">
        <w:rPr>
          <w:rFonts w:ascii="Times New Roman" w:eastAsia="Times New Roman" w:hAnsi="Times New Roman" w:cs="Times New Roman"/>
          <w:color w:val="000000"/>
          <w:sz w:val="18"/>
          <w:szCs w:val="18"/>
          <w:lang w:eastAsia="tr-TR"/>
        </w:rPr>
        <w:t>nezdindeki</w:t>
      </w:r>
      <w:proofErr w:type="spellEnd"/>
      <w:r w:rsidRPr="00EE1654">
        <w:rPr>
          <w:rFonts w:ascii="Times New Roman" w:eastAsia="Times New Roman" w:hAnsi="Times New Roman" w:cs="Times New Roman"/>
          <w:color w:val="000000"/>
          <w:sz w:val="18"/>
          <w:szCs w:val="18"/>
          <w:lang w:eastAsia="tr-TR"/>
        </w:rPr>
        <w:t>:</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TR22 0001 5001 5800 7287 5506 67 no.lu Özelleştirme Fonu Vadesiz TL</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E1654">
        <w:rPr>
          <w:rFonts w:ascii="Times New Roman" w:eastAsia="Times New Roman" w:hAnsi="Times New Roman" w:cs="Times New Roman"/>
          <w:color w:val="000000"/>
          <w:sz w:val="18"/>
          <w:lang w:eastAsia="tr-TR"/>
        </w:rPr>
        <w:t>hesaplarından</w:t>
      </w:r>
      <w:proofErr w:type="gramEnd"/>
      <w:r w:rsidRPr="00EE1654">
        <w:rPr>
          <w:rFonts w:ascii="Times New Roman" w:eastAsia="Times New Roman" w:hAnsi="Times New Roman" w:cs="Times New Roman"/>
          <w:color w:val="000000"/>
          <w:sz w:val="18"/>
          <w:szCs w:val="18"/>
          <w:lang w:eastAsia="tr-TR"/>
        </w:rPr>
        <w:t> birisine yatırıldığına dair banka dekontunu (dekontun üstünde “MENZELET VE KILAVUZLU HES İÇİN TANITIM DOKÜMANI VE İHALE ŞARTNAMESİ BEDELİ” ifadesi ile ihaleye katılacak olan tüzel kişinin ve/veya Ortak Girişim Grubunun veya Ortak Girişim Grubu üyelerinden birinin isminin açıkça belirtilerek) İdare’ye teslim etmeleri gerekmektedir. Her ne surette olursa olsun, İhale Şartnamesi ve Tanıtım Dokümanı almak için ödenmiş tutarlar iade edilmez.</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5 - Katılımcılar tarafından </w:t>
      </w:r>
      <w:proofErr w:type="spellStart"/>
      <w:r w:rsidRPr="00EE1654">
        <w:rPr>
          <w:rFonts w:ascii="Times New Roman" w:eastAsia="Times New Roman" w:hAnsi="Times New Roman" w:cs="Times New Roman"/>
          <w:color w:val="000000"/>
          <w:sz w:val="18"/>
          <w:lang w:eastAsia="tr-TR"/>
        </w:rPr>
        <w:t>önyeterlilik</w:t>
      </w:r>
      <w:proofErr w:type="spellEnd"/>
      <w:r w:rsidRPr="00EE1654">
        <w:rPr>
          <w:rFonts w:ascii="Times New Roman" w:eastAsia="Times New Roman" w:hAnsi="Times New Roman" w:cs="Times New Roman"/>
          <w:color w:val="000000"/>
          <w:sz w:val="18"/>
          <w:szCs w:val="18"/>
          <w:lang w:eastAsia="tr-TR"/>
        </w:rPr>
        <w:t> başvurusunda bulunabilmek ve ihaleye katılabilmek için yukarıdaki tabloda belirtilen tutarda ve İhale Şartnamesinde belirtilen esaslar </w:t>
      </w:r>
      <w:proofErr w:type="gramStart"/>
      <w:r w:rsidRPr="00EE1654">
        <w:rPr>
          <w:rFonts w:ascii="Times New Roman" w:eastAsia="Times New Roman" w:hAnsi="Times New Roman" w:cs="Times New Roman"/>
          <w:color w:val="000000"/>
          <w:sz w:val="18"/>
          <w:lang w:eastAsia="tr-TR"/>
        </w:rPr>
        <w:t>dahilinde</w:t>
      </w:r>
      <w:proofErr w:type="gramEnd"/>
      <w:r w:rsidRPr="00EE1654">
        <w:rPr>
          <w:rFonts w:ascii="Times New Roman" w:eastAsia="Times New Roman" w:hAnsi="Times New Roman" w:cs="Times New Roman"/>
          <w:color w:val="000000"/>
          <w:sz w:val="18"/>
          <w:szCs w:val="18"/>
          <w:lang w:eastAsia="tr-TR"/>
        </w:rPr>
        <w:t> geçici teminat verilmesi gerekmektedir.</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6 - Sözleşme imzalamak üzere davet edilecek Teklif Sahibi tarafından İdare’ce bildirilecek süre içerisinde yukarıdaki tabloda belirtilen geçici teminat tutarı kadar ek geçici teminat verilmesi gerekmektedir.</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E1654">
        <w:rPr>
          <w:rFonts w:ascii="Times New Roman" w:eastAsia="Times New Roman" w:hAnsi="Times New Roman" w:cs="Times New Roman"/>
          <w:color w:val="000000"/>
          <w:sz w:val="18"/>
          <w:szCs w:val="18"/>
          <w:lang w:eastAsia="tr-TR"/>
        </w:rPr>
        <w:t>7 - Katılımcıların, </w:t>
      </w:r>
      <w:proofErr w:type="spellStart"/>
      <w:r w:rsidRPr="00EE1654">
        <w:rPr>
          <w:rFonts w:ascii="Times New Roman" w:eastAsia="Times New Roman" w:hAnsi="Times New Roman" w:cs="Times New Roman"/>
          <w:color w:val="000000"/>
          <w:sz w:val="18"/>
          <w:lang w:eastAsia="tr-TR"/>
        </w:rPr>
        <w:t>önyeterlilik</w:t>
      </w:r>
      <w:proofErr w:type="spellEnd"/>
      <w:r w:rsidRPr="00EE1654">
        <w:rPr>
          <w:rFonts w:ascii="Times New Roman" w:eastAsia="Times New Roman" w:hAnsi="Times New Roman" w:cs="Times New Roman"/>
          <w:color w:val="000000"/>
          <w:sz w:val="18"/>
          <w:szCs w:val="18"/>
          <w:lang w:eastAsia="tr-TR"/>
        </w:rPr>
        <w:t> başvurusunda bulunabilmek ve ihaleye katılabilmek için istenen belgeler ile tekliflerini İhale </w:t>
      </w:r>
      <w:r w:rsidRPr="00EE1654">
        <w:rPr>
          <w:rFonts w:ascii="Times New Roman" w:eastAsia="Times New Roman" w:hAnsi="Times New Roman" w:cs="Times New Roman"/>
          <w:color w:val="000000"/>
          <w:sz w:val="18"/>
          <w:lang w:eastAsia="tr-TR"/>
        </w:rPr>
        <w:t>Şartnamesi’nde</w:t>
      </w:r>
      <w:r w:rsidRPr="00EE1654">
        <w:rPr>
          <w:rFonts w:ascii="Times New Roman" w:eastAsia="Times New Roman" w:hAnsi="Times New Roman" w:cs="Times New Roman"/>
          <w:color w:val="000000"/>
          <w:sz w:val="18"/>
          <w:szCs w:val="18"/>
          <w:lang w:eastAsia="tr-TR"/>
        </w:rPr>
        <w:t> belirtilen hususlar doğrultusunda hazırlayıp; “EÜAŞ’A AİT MENZELET VE KILAVUZLU HES İHALESİNE İLİŞKİN TEKLİF - GİZLİ” ibaresi bulunan kapalı zarf içerisinde İdare’nin aşağıdaki adresine en geç </w:t>
      </w:r>
      <w:proofErr w:type="spellStart"/>
      <w:r w:rsidRPr="00EE1654">
        <w:rPr>
          <w:rFonts w:ascii="Times New Roman" w:eastAsia="Times New Roman" w:hAnsi="Times New Roman" w:cs="Times New Roman"/>
          <w:color w:val="000000"/>
          <w:sz w:val="18"/>
          <w:lang w:eastAsia="tr-TR"/>
        </w:rPr>
        <w:t>önyeterlilik</w:t>
      </w:r>
      <w:proofErr w:type="spellEnd"/>
      <w:r w:rsidRPr="00EE1654">
        <w:rPr>
          <w:rFonts w:ascii="Times New Roman" w:eastAsia="Times New Roman" w:hAnsi="Times New Roman" w:cs="Times New Roman"/>
          <w:color w:val="000000"/>
          <w:sz w:val="18"/>
          <w:szCs w:val="18"/>
          <w:lang w:eastAsia="tr-TR"/>
        </w:rPr>
        <w:t> ve son teklif verme tarihi saat </w:t>
      </w:r>
      <w:r w:rsidRPr="00EE1654">
        <w:rPr>
          <w:rFonts w:ascii="Times New Roman" w:eastAsia="Times New Roman" w:hAnsi="Times New Roman" w:cs="Times New Roman"/>
          <w:color w:val="000000"/>
          <w:sz w:val="18"/>
          <w:lang w:eastAsia="tr-TR"/>
        </w:rPr>
        <w:t>17:00’ye</w:t>
      </w:r>
      <w:r w:rsidRPr="00EE1654">
        <w:rPr>
          <w:rFonts w:ascii="Times New Roman" w:eastAsia="Times New Roman" w:hAnsi="Times New Roman" w:cs="Times New Roman"/>
          <w:color w:val="000000"/>
          <w:sz w:val="18"/>
          <w:szCs w:val="18"/>
          <w:lang w:eastAsia="tr-TR"/>
        </w:rPr>
        <w:t> kadar elden teslim etmeleri gerekmektedir. </w:t>
      </w:r>
      <w:proofErr w:type="spellStart"/>
      <w:proofErr w:type="gramEnd"/>
      <w:r w:rsidRPr="00EE1654">
        <w:rPr>
          <w:rFonts w:ascii="Times New Roman" w:eastAsia="Times New Roman" w:hAnsi="Times New Roman" w:cs="Times New Roman"/>
          <w:color w:val="000000"/>
          <w:sz w:val="18"/>
          <w:lang w:eastAsia="tr-TR"/>
        </w:rPr>
        <w:t>Önyeterlilik</w:t>
      </w:r>
      <w:proofErr w:type="spellEnd"/>
      <w:r w:rsidRPr="00EE1654">
        <w:rPr>
          <w:rFonts w:ascii="Times New Roman" w:eastAsia="Times New Roman" w:hAnsi="Times New Roman" w:cs="Times New Roman"/>
          <w:color w:val="000000"/>
          <w:sz w:val="18"/>
          <w:szCs w:val="18"/>
          <w:lang w:eastAsia="tr-TR"/>
        </w:rPr>
        <w:t> ve son teklif verme tarih ve saatinden sonra İdare’ye verilecek belgeler ve teklifler değerlendirmeye alınmayacaktır.</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8 - İhale, 2886 sayılı Devlet İhale Kanunu’na tâbi olmayıp, İdare ihaleyi yapıp yapmamakta, dilediğine yapmakta serbesttir.</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İdare </w:t>
      </w:r>
      <w:proofErr w:type="spellStart"/>
      <w:r w:rsidRPr="00EE1654">
        <w:rPr>
          <w:rFonts w:ascii="Times New Roman" w:eastAsia="Times New Roman" w:hAnsi="Times New Roman" w:cs="Times New Roman"/>
          <w:color w:val="000000"/>
          <w:sz w:val="18"/>
          <w:lang w:eastAsia="tr-TR"/>
        </w:rPr>
        <w:t>önyeterlilik</w:t>
      </w:r>
      <w:proofErr w:type="spellEnd"/>
      <w:r w:rsidRPr="00EE1654">
        <w:rPr>
          <w:rFonts w:ascii="Times New Roman" w:eastAsia="Times New Roman" w:hAnsi="Times New Roman" w:cs="Times New Roman"/>
          <w:color w:val="000000"/>
          <w:sz w:val="18"/>
          <w:szCs w:val="18"/>
          <w:lang w:eastAsia="tr-TR"/>
        </w:rPr>
        <w:t> ve son teklif verme tarihini belirli bir tarihe kadar veya bilahare belirlenecek bir tarihe kadar uzatmakta serbesttir. Bu husus </w:t>
      </w:r>
      <w:proofErr w:type="spellStart"/>
      <w:r w:rsidRPr="00EE1654">
        <w:rPr>
          <w:rFonts w:ascii="Times New Roman" w:eastAsia="Times New Roman" w:hAnsi="Times New Roman" w:cs="Times New Roman"/>
          <w:color w:val="000000"/>
          <w:sz w:val="18"/>
          <w:lang w:eastAsia="tr-TR"/>
        </w:rPr>
        <w:t>önyeterlilik</w:t>
      </w:r>
      <w:proofErr w:type="spellEnd"/>
      <w:r w:rsidRPr="00EE1654">
        <w:rPr>
          <w:rFonts w:ascii="Times New Roman" w:eastAsia="Times New Roman" w:hAnsi="Times New Roman" w:cs="Times New Roman"/>
          <w:color w:val="000000"/>
          <w:sz w:val="18"/>
          <w:szCs w:val="18"/>
          <w:lang w:eastAsia="tr-TR"/>
        </w:rPr>
        <w:t> ve son teklif verme tarihinin sona ermesinden önce duyurulacaktır.</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9 - İhale konusu santrallerin yabancı ülkelerde kendi ülkelerinin kanunlarına göre kurulan tüzel kişiliğe sahip şirketlere ve Türkiye’de kurulan yabancı sermayeli şirketlere işletme hakkının verilmesi, yürürlükteki Doğrudan Yabancı Yatırımlar Kanunu, Tapu Kanunu, Elektrik Piyasası Mevzuatı ve ilgili diğer mevzuat hükümlerine tabidir. Bu kişiler, ihale konusu santrallerin işletme hakkının verilmesinin mümkün olup olmadığını önceden araştırmakla ve ihaleyi kazanmaları halinde en kısa sürede gerekli işlemleri yapmakla yükümlüdürler.</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lastRenderedPageBreak/>
        <w:t>10 - İhaleye ilişkin diğer hususlar ihale konusu santrallere ait İhale </w:t>
      </w:r>
      <w:r w:rsidRPr="00EE1654">
        <w:rPr>
          <w:rFonts w:ascii="Times New Roman" w:eastAsia="Times New Roman" w:hAnsi="Times New Roman" w:cs="Times New Roman"/>
          <w:color w:val="000000"/>
          <w:sz w:val="18"/>
          <w:lang w:eastAsia="tr-TR"/>
        </w:rPr>
        <w:t>Şartnamesi’nde</w:t>
      </w:r>
      <w:r w:rsidRPr="00EE1654">
        <w:rPr>
          <w:rFonts w:ascii="Times New Roman" w:eastAsia="Times New Roman" w:hAnsi="Times New Roman" w:cs="Times New Roman"/>
          <w:color w:val="000000"/>
          <w:sz w:val="18"/>
          <w:szCs w:val="18"/>
          <w:lang w:eastAsia="tr-TR"/>
        </w:rPr>
        <w:t> yer almaktadır.</w:t>
      </w:r>
    </w:p>
    <w:p w:rsidR="00EE1654" w:rsidRPr="00EE1654" w:rsidRDefault="00EE1654" w:rsidP="00EE1654">
      <w:pPr>
        <w:spacing w:after="0" w:line="240" w:lineRule="atLeast"/>
        <w:ind w:firstLine="567"/>
        <w:jc w:val="both"/>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11 - Özelleştirme işlemleri her türlü vergi, resim, harç ve KDV’den muaftır.</w:t>
      </w:r>
    </w:p>
    <w:p w:rsidR="00EE1654" w:rsidRPr="00EE1654" w:rsidRDefault="00EE1654" w:rsidP="00EE1654">
      <w:pPr>
        <w:spacing w:after="0" w:line="240" w:lineRule="atLeast"/>
        <w:jc w:val="center"/>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T.C.</w:t>
      </w:r>
    </w:p>
    <w:p w:rsidR="00EE1654" w:rsidRPr="00EE1654" w:rsidRDefault="00EE1654" w:rsidP="00EE1654">
      <w:pPr>
        <w:spacing w:after="0" w:line="240" w:lineRule="atLeast"/>
        <w:jc w:val="center"/>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BAŞBAKANLIK</w:t>
      </w:r>
    </w:p>
    <w:p w:rsidR="00EE1654" w:rsidRPr="00EE1654" w:rsidRDefault="00EE1654" w:rsidP="00EE1654">
      <w:pPr>
        <w:spacing w:after="0" w:line="240" w:lineRule="atLeast"/>
        <w:jc w:val="center"/>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ÖZELLEŞTİRME İDARESİ BAŞKANLIĞI</w:t>
      </w:r>
    </w:p>
    <w:p w:rsidR="00EE1654" w:rsidRPr="00EE1654" w:rsidRDefault="00EE1654" w:rsidP="00EE1654">
      <w:pPr>
        <w:spacing w:after="0" w:line="240" w:lineRule="atLeast"/>
        <w:jc w:val="center"/>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Ziya Gökalp Caddesi No: 80 06600 Kurtuluş / ANKARA</w:t>
      </w:r>
    </w:p>
    <w:p w:rsidR="00EE1654" w:rsidRPr="00EE1654" w:rsidRDefault="00EE1654" w:rsidP="00EE1654">
      <w:pPr>
        <w:spacing w:after="0" w:line="240" w:lineRule="atLeast"/>
        <w:jc w:val="center"/>
        <w:rPr>
          <w:rFonts w:ascii="Times New Roman" w:eastAsia="Times New Roman" w:hAnsi="Times New Roman" w:cs="Times New Roman"/>
          <w:color w:val="000000"/>
          <w:sz w:val="20"/>
          <w:szCs w:val="20"/>
          <w:lang w:eastAsia="tr-TR"/>
        </w:rPr>
      </w:pPr>
      <w:proofErr w:type="gramStart"/>
      <w:r w:rsidRPr="00EE1654">
        <w:rPr>
          <w:rFonts w:ascii="Times New Roman" w:eastAsia="Times New Roman" w:hAnsi="Times New Roman" w:cs="Times New Roman"/>
          <w:color w:val="000000"/>
          <w:sz w:val="18"/>
          <w:lang w:eastAsia="tr-TR"/>
        </w:rPr>
        <w:t>Tel : 90</w:t>
      </w:r>
      <w:proofErr w:type="gramEnd"/>
      <w:r w:rsidRPr="00EE1654">
        <w:rPr>
          <w:rFonts w:ascii="Times New Roman" w:eastAsia="Times New Roman" w:hAnsi="Times New Roman" w:cs="Times New Roman"/>
          <w:color w:val="000000"/>
          <w:sz w:val="18"/>
          <w:szCs w:val="18"/>
          <w:lang w:eastAsia="tr-TR"/>
        </w:rPr>
        <w:t> 312 585 82 90 ve Faks : 90 312 585 83 07</w:t>
      </w:r>
    </w:p>
    <w:p w:rsidR="00EE1654" w:rsidRPr="00EE1654" w:rsidRDefault="00EE1654" w:rsidP="00EE1654">
      <w:pPr>
        <w:spacing w:after="0" w:line="240" w:lineRule="atLeast"/>
        <w:jc w:val="right"/>
        <w:rPr>
          <w:rFonts w:ascii="Times New Roman" w:eastAsia="Times New Roman" w:hAnsi="Times New Roman" w:cs="Times New Roman"/>
          <w:color w:val="000000"/>
          <w:sz w:val="20"/>
          <w:szCs w:val="20"/>
          <w:lang w:eastAsia="tr-TR"/>
        </w:rPr>
      </w:pPr>
      <w:r w:rsidRPr="00EE1654">
        <w:rPr>
          <w:rFonts w:ascii="Times New Roman" w:eastAsia="Times New Roman" w:hAnsi="Times New Roman" w:cs="Times New Roman"/>
          <w:color w:val="000000"/>
          <w:sz w:val="18"/>
          <w:szCs w:val="18"/>
          <w:lang w:eastAsia="tr-TR"/>
        </w:rPr>
        <w:t>5998/1-1</w:t>
      </w:r>
    </w:p>
    <w:p w:rsidR="00EE1654" w:rsidRPr="00EE1654" w:rsidRDefault="00EE1654" w:rsidP="00EE1654">
      <w:pPr>
        <w:spacing w:after="0" w:line="240" w:lineRule="atLeast"/>
        <w:rPr>
          <w:rFonts w:ascii="Times New Roman" w:eastAsia="Times New Roman" w:hAnsi="Times New Roman" w:cs="Times New Roman"/>
          <w:color w:val="000000"/>
          <w:sz w:val="27"/>
          <w:szCs w:val="27"/>
          <w:lang w:eastAsia="tr-TR"/>
        </w:rPr>
      </w:pPr>
      <w:hyperlink r:id="rId4" w:anchor="_top" w:history="1">
        <w:r w:rsidRPr="00EE1654">
          <w:rPr>
            <w:rFonts w:ascii="Arial" w:eastAsia="Times New Roman" w:hAnsi="Arial" w:cs="Arial"/>
            <w:color w:val="800080"/>
            <w:sz w:val="28"/>
            <w:u w:val="single"/>
            <w:lang w:val="en-US" w:eastAsia="tr-TR"/>
          </w:rPr>
          <w:t>▲</w:t>
        </w:r>
      </w:hyperlink>
    </w:p>
    <w:p w:rsidR="00200761" w:rsidRDefault="00200761"/>
    <w:sectPr w:rsidR="00200761" w:rsidSect="002007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1654"/>
    <w:rsid w:val="00200761"/>
    <w:rsid w:val="00EE16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7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E1654"/>
  </w:style>
  <w:style w:type="character" w:customStyle="1" w:styleId="grame">
    <w:name w:val="grame"/>
    <w:basedOn w:val="VarsaylanParagrafYazTipi"/>
    <w:rsid w:val="00EE1654"/>
  </w:style>
  <w:style w:type="paragraph" w:styleId="NormalWeb">
    <w:name w:val="Normal (Web)"/>
    <w:basedOn w:val="Normal"/>
    <w:uiPriority w:val="99"/>
    <w:semiHidden/>
    <w:unhideWhenUsed/>
    <w:rsid w:val="00EE16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E1654"/>
    <w:rPr>
      <w:color w:val="0000FF"/>
      <w:u w:val="single"/>
    </w:rPr>
  </w:style>
</w:styles>
</file>

<file path=word/webSettings.xml><?xml version="1.0" encoding="utf-8"?>
<w:webSettings xmlns:r="http://schemas.openxmlformats.org/officeDocument/2006/relationships" xmlns:w="http://schemas.openxmlformats.org/wordprocessingml/2006/main">
  <w:divs>
    <w:div w:id="14572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701-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2017-07-01T03:59:00Z</dcterms:created>
  <dcterms:modified xsi:type="dcterms:W3CDTF">2017-07-01T03:59:00Z</dcterms:modified>
</cp:coreProperties>
</file>