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74" w:rsidRPr="00A93F74" w:rsidRDefault="00A93F74" w:rsidP="00A93F74">
      <w:pPr>
        <w:spacing w:after="0" w:line="240" w:lineRule="atLeast"/>
        <w:jc w:val="center"/>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TAŞINMAZLAR SATILACAKTIR</w:t>
      </w:r>
    </w:p>
    <w:p w:rsidR="00A93F74" w:rsidRDefault="00A93F74" w:rsidP="00A93F74">
      <w:pPr>
        <w:spacing w:after="0" w:line="240" w:lineRule="atLeast"/>
        <w:ind w:firstLine="567"/>
        <w:jc w:val="both"/>
        <w:rPr>
          <w:rFonts w:ascii="Times New Roman" w:eastAsia="Times New Roman" w:hAnsi="Times New Roman" w:cs="Times New Roman"/>
          <w:b/>
          <w:bCs/>
          <w:color w:val="0000CC"/>
          <w:sz w:val="18"/>
          <w:szCs w:val="18"/>
          <w:lang w:eastAsia="tr-TR"/>
        </w:rPr>
      </w:pPr>
      <w:r w:rsidRPr="00A93F74">
        <w:rPr>
          <w:rFonts w:ascii="Times New Roman" w:eastAsia="Times New Roman" w:hAnsi="Times New Roman" w:cs="Times New Roman"/>
          <w:b/>
          <w:bCs/>
          <w:color w:val="0000CC"/>
          <w:sz w:val="18"/>
          <w:szCs w:val="18"/>
          <w:lang w:eastAsia="tr-TR"/>
        </w:rPr>
        <w:t xml:space="preserve">Palandöken İlçe Belediye Başkanlığı Emlak ve </w:t>
      </w:r>
      <w:proofErr w:type="gramStart"/>
      <w:r w:rsidRPr="00A93F74">
        <w:rPr>
          <w:rFonts w:ascii="Times New Roman" w:eastAsia="Times New Roman" w:hAnsi="Times New Roman" w:cs="Times New Roman"/>
          <w:b/>
          <w:bCs/>
          <w:color w:val="0000CC"/>
          <w:sz w:val="18"/>
          <w:szCs w:val="18"/>
          <w:lang w:eastAsia="tr-TR"/>
        </w:rPr>
        <w:t>İstimlak</w:t>
      </w:r>
      <w:proofErr w:type="gramEnd"/>
      <w:r w:rsidRPr="00A93F74">
        <w:rPr>
          <w:rFonts w:ascii="Times New Roman" w:eastAsia="Times New Roman" w:hAnsi="Times New Roman" w:cs="Times New Roman"/>
          <w:b/>
          <w:bCs/>
          <w:color w:val="0000CC"/>
          <w:sz w:val="18"/>
          <w:szCs w:val="18"/>
          <w:lang w:eastAsia="tr-TR"/>
        </w:rPr>
        <w:t xml:space="preserve"> Müdürlüğünden:</w:t>
      </w:r>
    </w:p>
    <w:p w:rsidR="00A93F74" w:rsidRPr="00A93F74" w:rsidRDefault="00A93F74" w:rsidP="00A93F74">
      <w:pPr>
        <w:spacing w:after="0" w:line="240" w:lineRule="atLeast"/>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 </w:t>
      </w:r>
    </w:p>
    <w:tbl>
      <w:tblPr>
        <w:tblW w:w="11566" w:type="dxa"/>
        <w:tblInd w:w="-1238" w:type="dxa"/>
        <w:tblCellMar>
          <w:left w:w="0" w:type="dxa"/>
          <w:right w:w="0" w:type="dxa"/>
        </w:tblCellMar>
        <w:tblLook w:val="04A0"/>
      </w:tblPr>
      <w:tblGrid>
        <w:gridCol w:w="430"/>
        <w:gridCol w:w="980"/>
        <w:gridCol w:w="1185"/>
        <w:gridCol w:w="1570"/>
        <w:gridCol w:w="500"/>
        <w:gridCol w:w="580"/>
        <w:gridCol w:w="1129"/>
        <w:gridCol w:w="1525"/>
        <w:gridCol w:w="1770"/>
        <w:gridCol w:w="985"/>
        <w:gridCol w:w="912"/>
      </w:tblGrid>
      <w:tr w:rsidR="00A93F74" w:rsidRPr="00A93F74" w:rsidTr="00A93F74">
        <w:trPr>
          <w:trHeight w:val="265"/>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Sıra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Mevki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Taşınmazın Vasfı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proofErr w:type="spellStart"/>
            <w:r w:rsidRPr="00A93F74">
              <w:rPr>
                <w:rFonts w:ascii="Times New Roman" w:eastAsia="Times New Roman" w:hAnsi="Times New Roman" w:cs="Times New Roman"/>
                <w:sz w:val="18"/>
                <w:lang w:eastAsia="tr-TR"/>
              </w:rPr>
              <w:t>Yüzölçüm</w:t>
            </w:r>
            <w:proofErr w:type="spellEnd"/>
            <w:r w:rsidRPr="00A93F74">
              <w:rPr>
                <w:rFonts w:ascii="Times New Roman" w:eastAsia="Times New Roman" w:hAnsi="Times New Roman" w:cs="Times New Roman"/>
                <w:sz w:val="18"/>
                <w:lang w:eastAsia="tr-TR"/>
              </w:rPr>
              <w:t> </w:t>
            </w:r>
            <w:r w:rsidRPr="00A93F74">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Muhammen Bedeli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Geçici Teminat Bedeli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İhale Tarihi</w:t>
            </w:r>
          </w:p>
        </w:tc>
        <w:tc>
          <w:tcPr>
            <w:tcW w:w="91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İhale Saati</w:t>
            </w:r>
          </w:p>
        </w:tc>
      </w:tr>
      <w:tr w:rsidR="00A93F74" w:rsidRPr="00A93F74" w:rsidTr="00A93F74">
        <w:trPr>
          <w:trHeight w:val="26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both"/>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 xml:space="preserve">Osman </w:t>
            </w:r>
            <w:proofErr w:type="spellStart"/>
            <w:r w:rsidRPr="00A93F74">
              <w:rPr>
                <w:rFonts w:ascii="Times New Roman" w:eastAsia="Times New Roman" w:hAnsi="Times New Roman" w:cs="Times New Roman"/>
                <w:sz w:val="18"/>
                <w:szCs w:val="18"/>
                <w:lang w:eastAsia="tr-TR"/>
              </w:rPr>
              <w:t>Bektaş</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both"/>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6090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2.381,17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2.028.756,84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60.862,70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20.06.2017</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14.00</w:t>
            </w:r>
          </w:p>
        </w:tc>
      </w:tr>
      <w:tr w:rsidR="00A93F74" w:rsidRPr="00A93F74" w:rsidTr="00A93F74">
        <w:trPr>
          <w:trHeight w:val="26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both"/>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both"/>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2.990.00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2.691.000,00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80.730,00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20.06.2017</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14.10</w:t>
            </w:r>
          </w:p>
        </w:tc>
      </w:tr>
      <w:tr w:rsidR="00A93F74" w:rsidRPr="00A93F74" w:rsidTr="00A93F74">
        <w:trPr>
          <w:trHeight w:val="26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both"/>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both"/>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2.990.00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2.691.000,00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80.730,00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20.06.2017</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14.20</w:t>
            </w:r>
          </w:p>
        </w:tc>
      </w:tr>
      <w:tr w:rsidR="00A93F74" w:rsidRPr="00A93F74" w:rsidTr="00A93F74">
        <w:trPr>
          <w:trHeight w:val="26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Palandöken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both"/>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Osman Gazi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both"/>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Ticari Konut Arsası</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5927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2.990.35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2.691.315,00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80.739,45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20.06.2017</w:t>
            </w:r>
          </w:p>
        </w:tc>
        <w:tc>
          <w:tcPr>
            <w:tcW w:w="9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93F74" w:rsidRPr="00A93F74" w:rsidRDefault="00A93F74" w:rsidP="00A93F74">
            <w:pPr>
              <w:spacing w:after="0" w:line="240" w:lineRule="atLeast"/>
              <w:jc w:val="center"/>
              <w:rPr>
                <w:rFonts w:ascii="Times New Roman" w:eastAsia="Times New Roman" w:hAnsi="Times New Roman" w:cs="Times New Roman"/>
                <w:sz w:val="20"/>
                <w:szCs w:val="20"/>
                <w:lang w:eastAsia="tr-TR"/>
              </w:rPr>
            </w:pPr>
            <w:r w:rsidRPr="00A93F74">
              <w:rPr>
                <w:rFonts w:ascii="Times New Roman" w:eastAsia="Times New Roman" w:hAnsi="Times New Roman" w:cs="Times New Roman"/>
                <w:sz w:val="18"/>
                <w:szCs w:val="18"/>
                <w:lang w:eastAsia="tr-TR"/>
              </w:rPr>
              <w:t>14.30</w:t>
            </w:r>
          </w:p>
        </w:tc>
      </w:tr>
    </w:tbl>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 </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AÇIKLAMA: Mülkiyeti Belediyemize ait Yukarıdaki taşınmazlar 2886 Yasanın 17 ve 35/a Maddesi uyarınca Kapalı Teklif usulü ile satışları yapılacaktır.</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İhale 20.06.2017 tarihine müsadif Salı günü saat 14.00, 14.10, 14.20 ve 14.30 saatleri arasında Palandöken Belediyesi Encümen Salonunda yapılacaktır.</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İhaleye Katılmak İsteyen İsteklilerin;</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1 -</w:t>
      </w:r>
      <w:r w:rsidRPr="00A93F74">
        <w:rPr>
          <w:rFonts w:ascii="Times New Roman" w:eastAsia="Times New Roman" w:hAnsi="Times New Roman" w:cs="Times New Roman"/>
          <w:color w:val="000000"/>
          <w:sz w:val="18"/>
          <w:lang w:eastAsia="tr-TR"/>
        </w:rPr>
        <w:t> </w:t>
      </w:r>
      <w:proofErr w:type="gramStart"/>
      <w:r w:rsidRPr="00A93F74">
        <w:rPr>
          <w:rFonts w:ascii="Times New Roman" w:eastAsia="Times New Roman" w:hAnsi="Times New Roman" w:cs="Times New Roman"/>
          <w:color w:val="000000"/>
          <w:sz w:val="18"/>
          <w:lang w:eastAsia="tr-TR"/>
        </w:rPr>
        <w:t>İkametgah</w:t>
      </w:r>
      <w:proofErr w:type="gramEnd"/>
      <w:r w:rsidRPr="00A93F74">
        <w:rPr>
          <w:rFonts w:ascii="Times New Roman" w:eastAsia="Times New Roman" w:hAnsi="Times New Roman" w:cs="Times New Roman"/>
          <w:color w:val="000000"/>
          <w:sz w:val="18"/>
          <w:lang w:eastAsia="tr-TR"/>
        </w:rPr>
        <w:t> </w:t>
      </w:r>
      <w:r w:rsidRPr="00A93F74">
        <w:rPr>
          <w:rFonts w:ascii="Times New Roman" w:eastAsia="Times New Roman" w:hAnsi="Times New Roman" w:cs="Times New Roman"/>
          <w:color w:val="000000"/>
          <w:sz w:val="18"/>
          <w:szCs w:val="18"/>
          <w:lang w:eastAsia="tr-TR"/>
        </w:rPr>
        <w:t>ilmühaberi, nüfus cüzdanının aslı veya fotokopisi, vekâleten katılmak isteyenlerin 2017 yılı tasdikli vekaletnamelerini, tüzel kişiler adına katılacak olanların yetki belgeleri ile imza sirkülerine ilişkin belgeler ile geçici teminatın yatırıldığına dair vezne alındısı veya banka teminat mektuplarını ihale saatine kadar komisyona verilmesi zorunludur.</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3F74">
        <w:rPr>
          <w:rFonts w:ascii="Times New Roman" w:eastAsia="Times New Roman" w:hAnsi="Times New Roman" w:cs="Times New Roman"/>
          <w:color w:val="000000"/>
          <w:sz w:val="18"/>
          <w:lang w:eastAsia="tr-TR"/>
        </w:rPr>
        <w:t>2 - Satışı yapılacak olan Ada 6090 Parsel 5 de kayıtlı Konut arsası ihale Onay tarihinden itibaren 15 (</w:t>
      </w:r>
      <w:proofErr w:type="spellStart"/>
      <w:r w:rsidRPr="00A93F74">
        <w:rPr>
          <w:rFonts w:ascii="Times New Roman" w:eastAsia="Times New Roman" w:hAnsi="Times New Roman" w:cs="Times New Roman"/>
          <w:color w:val="000000"/>
          <w:sz w:val="18"/>
          <w:lang w:eastAsia="tr-TR"/>
        </w:rPr>
        <w:t>Onbeş</w:t>
      </w:r>
      <w:proofErr w:type="spellEnd"/>
      <w:r w:rsidRPr="00A93F74">
        <w:rPr>
          <w:rFonts w:ascii="Times New Roman" w:eastAsia="Times New Roman" w:hAnsi="Times New Roman" w:cs="Times New Roman"/>
          <w:color w:val="000000"/>
          <w:sz w:val="18"/>
          <w:lang w:eastAsia="tr-TR"/>
        </w:rPr>
        <w:t>) gün içerisinde İhale bedelinin % 50 si peşin olmak üzere geri kalan% 50 </w:t>
      </w:r>
      <w:proofErr w:type="spellStart"/>
      <w:r w:rsidRPr="00A93F74">
        <w:rPr>
          <w:rFonts w:ascii="Times New Roman" w:eastAsia="Times New Roman" w:hAnsi="Times New Roman" w:cs="Times New Roman"/>
          <w:color w:val="000000"/>
          <w:sz w:val="18"/>
          <w:lang w:eastAsia="tr-TR"/>
        </w:rPr>
        <w:t>lik</w:t>
      </w:r>
      <w:proofErr w:type="spellEnd"/>
      <w:r w:rsidRPr="00A93F74">
        <w:rPr>
          <w:rFonts w:ascii="Times New Roman" w:eastAsia="Times New Roman" w:hAnsi="Times New Roman" w:cs="Times New Roman"/>
          <w:color w:val="000000"/>
          <w:sz w:val="18"/>
          <w:lang w:eastAsia="tr-TR"/>
        </w:rPr>
        <w:t> kısmı ise 12 (</w:t>
      </w:r>
      <w:proofErr w:type="spellStart"/>
      <w:r w:rsidRPr="00A93F74">
        <w:rPr>
          <w:rFonts w:ascii="Times New Roman" w:eastAsia="Times New Roman" w:hAnsi="Times New Roman" w:cs="Times New Roman"/>
          <w:color w:val="000000"/>
          <w:sz w:val="18"/>
          <w:lang w:eastAsia="tr-TR"/>
        </w:rPr>
        <w:t>oniki</w:t>
      </w:r>
      <w:proofErr w:type="spellEnd"/>
      <w:r w:rsidRPr="00A93F74">
        <w:rPr>
          <w:rFonts w:ascii="Times New Roman" w:eastAsia="Times New Roman" w:hAnsi="Times New Roman" w:cs="Times New Roman"/>
          <w:color w:val="000000"/>
          <w:sz w:val="18"/>
          <w:lang w:eastAsia="tr-TR"/>
        </w:rPr>
        <w:t>) ay eşit taksitle Tefe Tüfe farkı uygulanarak, Ada 5927 Parsel 18-19-20 de kayıtlı Ticari Konut arsalarının % 50 si peşin olmak üzere kalan % 50 si ise 24 (</w:t>
      </w:r>
      <w:proofErr w:type="spellStart"/>
      <w:r w:rsidRPr="00A93F74">
        <w:rPr>
          <w:rFonts w:ascii="Times New Roman" w:eastAsia="Times New Roman" w:hAnsi="Times New Roman" w:cs="Times New Roman"/>
          <w:color w:val="000000"/>
          <w:sz w:val="18"/>
          <w:lang w:eastAsia="tr-TR"/>
        </w:rPr>
        <w:t>yirmidört</w:t>
      </w:r>
      <w:proofErr w:type="spellEnd"/>
      <w:r w:rsidRPr="00A93F74">
        <w:rPr>
          <w:rFonts w:ascii="Times New Roman" w:eastAsia="Times New Roman" w:hAnsi="Times New Roman" w:cs="Times New Roman"/>
          <w:color w:val="000000"/>
          <w:sz w:val="18"/>
          <w:lang w:eastAsia="tr-TR"/>
        </w:rPr>
        <w:t>) ay eşit taksitle Tefe Tüfe farkı uygulanarak ödenecektir. </w:t>
      </w:r>
      <w:proofErr w:type="gramEnd"/>
      <w:r w:rsidRPr="00A93F74">
        <w:rPr>
          <w:rFonts w:ascii="Times New Roman" w:eastAsia="Times New Roman" w:hAnsi="Times New Roman" w:cs="Times New Roman"/>
          <w:color w:val="000000"/>
          <w:sz w:val="18"/>
          <w:szCs w:val="18"/>
          <w:lang w:eastAsia="tr-TR"/>
        </w:rPr>
        <w:t>Satışı yapılacak olan arsalar KDV den muaftır.</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Diğer her türlü yasal vergi, resim, harç ve sözleşme giderleri alıcıya aittir.</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 xml:space="preserve">3 - Her bir arsa satışı için ayrı </w:t>
      </w:r>
      <w:proofErr w:type="spellStart"/>
      <w:r w:rsidRPr="00A93F74">
        <w:rPr>
          <w:rFonts w:ascii="Times New Roman" w:eastAsia="Times New Roman" w:hAnsi="Times New Roman" w:cs="Times New Roman"/>
          <w:color w:val="000000"/>
          <w:sz w:val="18"/>
          <w:szCs w:val="18"/>
          <w:lang w:eastAsia="tr-TR"/>
        </w:rPr>
        <w:t>ayrı</w:t>
      </w:r>
      <w:proofErr w:type="spellEnd"/>
      <w:r w:rsidRPr="00A93F74">
        <w:rPr>
          <w:rFonts w:ascii="Times New Roman" w:eastAsia="Times New Roman" w:hAnsi="Times New Roman" w:cs="Times New Roman"/>
          <w:color w:val="000000"/>
          <w:sz w:val="18"/>
          <w:szCs w:val="18"/>
          <w:lang w:eastAsia="tr-TR"/>
        </w:rPr>
        <w:t xml:space="preserve"> ihale dosyası almak zorunludur.</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4 - Komisyon ihaleyi yapıp yapmamakta serbesttir.</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5 - Kapalı teklif usulü ile yapılacak olan ihaleye katılacak isteklilerin Tekliflerini 20.06.2017 tarihinde saat 13.30’a kadar Palandöken Belediyesi Yazı İşleri Müdürlüğüne tekliflerini vermek zorundadırlar.</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6 - Posta ile gönderilen teklifler dikkate alınmayacaktır.</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 xml:space="preserve">7 - İhaleye ilişkin şartname ve ekleri 250,00 TL bedel karşılığında Belediyemiz Emlak ve </w:t>
      </w:r>
      <w:proofErr w:type="gramStart"/>
      <w:r w:rsidRPr="00A93F74">
        <w:rPr>
          <w:rFonts w:ascii="Times New Roman" w:eastAsia="Times New Roman" w:hAnsi="Times New Roman" w:cs="Times New Roman"/>
          <w:color w:val="000000"/>
          <w:sz w:val="18"/>
          <w:szCs w:val="18"/>
          <w:lang w:eastAsia="tr-TR"/>
        </w:rPr>
        <w:t>İstimlak</w:t>
      </w:r>
      <w:proofErr w:type="gramEnd"/>
      <w:r w:rsidRPr="00A93F74">
        <w:rPr>
          <w:rFonts w:ascii="Times New Roman" w:eastAsia="Times New Roman" w:hAnsi="Times New Roman" w:cs="Times New Roman"/>
          <w:color w:val="000000"/>
          <w:sz w:val="18"/>
          <w:szCs w:val="18"/>
          <w:lang w:eastAsia="tr-TR"/>
        </w:rPr>
        <w:t xml:space="preserve"> Müdürlüğünden alınabilir.</w:t>
      </w:r>
    </w:p>
    <w:p w:rsidR="00A93F74" w:rsidRPr="00A93F74" w:rsidRDefault="00A93F74" w:rsidP="00A93F74">
      <w:pPr>
        <w:spacing w:after="0" w:line="240" w:lineRule="atLeast"/>
        <w:ind w:firstLine="567"/>
        <w:jc w:val="both"/>
        <w:rPr>
          <w:rFonts w:ascii="Times New Roman" w:eastAsia="Times New Roman" w:hAnsi="Times New Roman" w:cs="Times New Roman"/>
          <w:color w:val="000000"/>
          <w:sz w:val="20"/>
          <w:szCs w:val="20"/>
          <w:lang w:eastAsia="tr-TR"/>
        </w:rPr>
      </w:pPr>
      <w:r w:rsidRPr="00A93F74">
        <w:rPr>
          <w:rFonts w:ascii="Times New Roman" w:eastAsia="Times New Roman" w:hAnsi="Times New Roman" w:cs="Times New Roman"/>
          <w:color w:val="000000"/>
          <w:sz w:val="18"/>
          <w:szCs w:val="18"/>
          <w:lang w:eastAsia="tr-TR"/>
        </w:rPr>
        <w:t>İlan olunur.</w:t>
      </w:r>
    </w:p>
    <w:p w:rsidR="00337AE0" w:rsidRDefault="00337AE0"/>
    <w:sectPr w:rsidR="00337AE0" w:rsidSect="00337A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93F74"/>
    <w:rsid w:val="00337AE0"/>
    <w:rsid w:val="00A93F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A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93F74"/>
  </w:style>
  <w:style w:type="character" w:customStyle="1" w:styleId="apple-converted-space">
    <w:name w:val="apple-converted-space"/>
    <w:basedOn w:val="VarsaylanParagrafYazTipi"/>
    <w:rsid w:val="00A93F74"/>
  </w:style>
  <w:style w:type="character" w:customStyle="1" w:styleId="grame">
    <w:name w:val="grame"/>
    <w:basedOn w:val="VarsaylanParagrafYazTipi"/>
    <w:rsid w:val="00A93F74"/>
  </w:style>
</w:styles>
</file>

<file path=word/webSettings.xml><?xml version="1.0" encoding="utf-8"?>
<w:webSettings xmlns:r="http://schemas.openxmlformats.org/officeDocument/2006/relationships" xmlns:w="http://schemas.openxmlformats.org/wordprocessingml/2006/main">
  <w:divs>
    <w:div w:id="143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2017-06-06T10:04:00Z</dcterms:created>
  <dcterms:modified xsi:type="dcterms:W3CDTF">2017-06-06T10:10:00Z</dcterms:modified>
</cp:coreProperties>
</file>