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C3" w:rsidRPr="00FF7AC3" w:rsidRDefault="00FF7AC3" w:rsidP="00FF7AC3">
      <w:pPr>
        <w:spacing w:after="0" w:line="240" w:lineRule="atLeast"/>
        <w:jc w:val="center"/>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TAŞINMAZ SATILACAKTIR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b/>
          <w:bCs/>
          <w:color w:val="0000CC"/>
          <w:sz w:val="18"/>
          <w:szCs w:val="18"/>
          <w:lang w:eastAsia="tr-TR"/>
        </w:rPr>
        <w:t>İstanbul İli Gaziosmanpaşa Belediye Başkanlığından:</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18"/>
          <w:szCs w:val="18"/>
          <w:lang w:eastAsia="tr-TR"/>
        </w:rPr>
      </w:pPr>
      <w:r w:rsidRPr="00FF7AC3">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w:t>
      </w:r>
    </w:p>
    <w:tbl>
      <w:tblPr>
        <w:tblW w:w="11007" w:type="dxa"/>
        <w:tblInd w:w="-968" w:type="dxa"/>
        <w:tblCellMar>
          <w:left w:w="0" w:type="dxa"/>
          <w:right w:w="0" w:type="dxa"/>
        </w:tblCellMar>
        <w:tblLook w:val="04A0"/>
      </w:tblPr>
      <w:tblGrid>
        <w:gridCol w:w="1976"/>
        <w:gridCol w:w="1858"/>
        <w:gridCol w:w="1006"/>
        <w:gridCol w:w="759"/>
        <w:gridCol w:w="1289"/>
        <w:gridCol w:w="1969"/>
        <w:gridCol w:w="2150"/>
      </w:tblGrid>
      <w:tr w:rsidR="00FF7AC3" w:rsidRPr="00FF7AC3" w:rsidTr="00FF7AC3">
        <w:trPr>
          <w:trHeight w:val="23"/>
        </w:trPr>
        <w:tc>
          <w:tcPr>
            <w:tcW w:w="1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İl/İlçe</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Mahalle/Sokak</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Ada/Parsel</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Alan</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Belediye Payı</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Belediye Payına Düşen Alan</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Parselin</w:t>
            </w:r>
            <w:r w:rsidRPr="00FF7AC3">
              <w:rPr>
                <w:rFonts w:ascii="Times New Roman" w:eastAsia="Times New Roman" w:hAnsi="Times New Roman" w:cs="Times New Roman"/>
                <w:sz w:val="18"/>
                <w:lang w:eastAsia="tr-TR"/>
              </w:rPr>
              <w:t> </w:t>
            </w:r>
            <w:proofErr w:type="spellStart"/>
            <w:r w:rsidRPr="00FF7AC3">
              <w:rPr>
                <w:rFonts w:ascii="Times New Roman" w:eastAsia="Times New Roman" w:hAnsi="Times New Roman" w:cs="Times New Roman"/>
                <w:sz w:val="18"/>
                <w:lang w:eastAsia="tr-TR"/>
              </w:rPr>
              <w:t>Muhdesat</w:t>
            </w:r>
            <w:proofErr w:type="spellEnd"/>
            <w:r w:rsidRPr="00FF7AC3">
              <w:rPr>
                <w:rFonts w:ascii="Times New Roman" w:eastAsia="Times New Roman" w:hAnsi="Times New Roman" w:cs="Times New Roman"/>
                <w:sz w:val="18"/>
                <w:lang w:eastAsia="tr-TR"/>
              </w:rPr>
              <w:t> </w:t>
            </w:r>
            <w:r w:rsidRPr="00FF7AC3">
              <w:rPr>
                <w:rFonts w:ascii="Times New Roman" w:eastAsia="Times New Roman" w:hAnsi="Times New Roman" w:cs="Times New Roman"/>
                <w:sz w:val="18"/>
                <w:szCs w:val="18"/>
                <w:lang w:eastAsia="tr-TR"/>
              </w:rPr>
              <w:t>Bilgisi</w:t>
            </w:r>
          </w:p>
        </w:tc>
      </w:tr>
      <w:tr w:rsidR="00FF7AC3" w:rsidRPr="00FF7AC3" w:rsidTr="00FF7AC3">
        <w:trPr>
          <w:trHeight w:val="23"/>
        </w:trPr>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İstanbul/Gaziosmanpaşa</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Sarıgöl Mahallesi - Piyale Sokak, Haşim Yılmaz caddesi cepheli</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1420/6</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7.542,0 m²</w:t>
            </w: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1/1</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7.542,00 m²</w:t>
            </w:r>
          </w:p>
        </w:tc>
        <w:tc>
          <w:tcPr>
            <w:tcW w:w="2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7AC3" w:rsidRPr="00FF7AC3" w:rsidRDefault="00FF7AC3" w:rsidP="00FF7AC3">
            <w:pPr>
              <w:spacing w:after="0" w:line="20" w:lineRule="atLeast"/>
              <w:jc w:val="center"/>
              <w:rPr>
                <w:rFonts w:ascii="Times New Roman" w:eastAsia="Times New Roman" w:hAnsi="Times New Roman" w:cs="Times New Roman"/>
                <w:sz w:val="20"/>
                <w:szCs w:val="20"/>
                <w:lang w:eastAsia="tr-TR"/>
              </w:rPr>
            </w:pPr>
            <w:r w:rsidRPr="00FF7AC3">
              <w:rPr>
                <w:rFonts w:ascii="Times New Roman" w:eastAsia="Times New Roman" w:hAnsi="Times New Roman" w:cs="Times New Roman"/>
                <w:sz w:val="18"/>
                <w:szCs w:val="18"/>
                <w:lang w:eastAsia="tr-TR"/>
              </w:rPr>
              <w:t>Tapu Kaydında bulunan Taşınmaz Şerh - Beyan İrtifak Bilgileri</w:t>
            </w:r>
          </w:p>
        </w:tc>
      </w:tr>
    </w:tbl>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1 - Niteliği: Taşınmaz üzeri boştur.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2 - İmar Durumu</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xml:space="preserve">: Gaziosmanpaşa İlçesi, </w:t>
      </w:r>
      <w:proofErr w:type="spellStart"/>
      <w:r w:rsidRPr="00FF7AC3">
        <w:rPr>
          <w:rFonts w:ascii="Times New Roman" w:eastAsia="Times New Roman" w:hAnsi="Times New Roman" w:cs="Times New Roman"/>
          <w:color w:val="000000"/>
          <w:sz w:val="18"/>
          <w:szCs w:val="18"/>
          <w:lang w:eastAsia="tr-TR"/>
        </w:rPr>
        <w:t>Bağlarbaşı</w:t>
      </w:r>
      <w:proofErr w:type="spellEnd"/>
      <w:r w:rsidRPr="00FF7AC3">
        <w:rPr>
          <w:rFonts w:ascii="Times New Roman" w:eastAsia="Times New Roman" w:hAnsi="Times New Roman" w:cs="Times New Roman"/>
          <w:color w:val="000000"/>
          <w:sz w:val="18"/>
          <w:szCs w:val="18"/>
          <w:lang w:eastAsia="tr-TR"/>
        </w:rPr>
        <w:t xml:space="preserve"> Mah</w:t>
      </w:r>
      <w:proofErr w:type="gramStart"/>
      <w:r w:rsidRPr="00FF7AC3">
        <w:rPr>
          <w:rFonts w:ascii="Times New Roman" w:eastAsia="Times New Roman" w:hAnsi="Times New Roman" w:cs="Times New Roman"/>
          <w:color w:val="000000"/>
          <w:sz w:val="18"/>
          <w:lang w:eastAsia="tr-TR"/>
        </w:rPr>
        <w:t>.,</w:t>
      </w:r>
      <w:proofErr w:type="gramEnd"/>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1420 Ada, 6 Parselin de içerisinde bulunduğu alan 24.12.2012 tarihli ve 2012/4099 sayılı Bakanlar Kurulu Kararına istinaden 26.01.2013 tarihli ve 28540 sayılı Resmi</w:t>
      </w:r>
      <w:r w:rsidRPr="00FF7AC3">
        <w:rPr>
          <w:rFonts w:ascii="Times New Roman" w:eastAsia="Times New Roman" w:hAnsi="Times New Roman" w:cs="Times New Roman"/>
          <w:color w:val="000000"/>
          <w:sz w:val="18"/>
          <w:lang w:eastAsia="tr-TR"/>
        </w:rPr>
        <w:t> Gazete’de </w:t>
      </w:r>
      <w:r w:rsidRPr="00FF7AC3">
        <w:rPr>
          <w:rFonts w:ascii="Times New Roman" w:eastAsia="Times New Roman" w:hAnsi="Times New Roman" w:cs="Times New Roman"/>
          <w:color w:val="000000"/>
          <w:sz w:val="18"/>
          <w:szCs w:val="18"/>
          <w:lang w:eastAsia="tr-TR"/>
        </w:rPr>
        <w:t>yayımlanarak 6306 sayılı Afet Riski Altındaki Alanların Dönüştürülmesi Hakkında Kanun kapsamında “Riskli Alan” ilan edilmiştir.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Söz konusu yasa kapsamında Çevre ve Şehircilik Bakanlığı’nın 06.03.2013 tarih ve 944 sayılı oluru ile hak sahiplerinin tespiti, hak sahipleri ile anlaşmalar yapılması, anlaşma ile tahliyelerin verilmesi, her türlü harita, imar planı, tasarım projesi, kamu ve özel sektör işbirliğine dayanan usuller uygulama, kat veya hasılat karşılığı usulleri de</w:t>
      </w:r>
      <w:r w:rsidRPr="00FF7AC3">
        <w:rPr>
          <w:rFonts w:ascii="Times New Roman" w:eastAsia="Times New Roman" w:hAnsi="Times New Roman" w:cs="Times New Roman"/>
          <w:color w:val="000000"/>
          <w:sz w:val="18"/>
          <w:lang w:eastAsia="tr-TR"/>
        </w:rPr>
        <w:t> </w:t>
      </w:r>
      <w:proofErr w:type="gramStart"/>
      <w:r w:rsidRPr="00FF7AC3">
        <w:rPr>
          <w:rFonts w:ascii="Times New Roman" w:eastAsia="Times New Roman" w:hAnsi="Times New Roman" w:cs="Times New Roman"/>
          <w:color w:val="000000"/>
          <w:sz w:val="18"/>
          <w:lang w:eastAsia="tr-TR"/>
        </w:rPr>
        <w:t>dahil</w:t>
      </w:r>
      <w:proofErr w:type="gramEnd"/>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olmak üzere inşaat yapma veya yaptırma, arsa paylarını belirleme gibi hususlarda Gaziosmanpaşa Belediye Başkanlığı geçici olarak yetkilendirilmiştir.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Bu yetkiler kapsamında hazırlanan, 16.11.2015 tasdik tarihli 1/5000 ölçekli Revizyon Nazım İmar Planında; 1420 Ada, 6 Parsel kısmen</w:t>
      </w:r>
      <w:r w:rsidRPr="00FF7AC3">
        <w:rPr>
          <w:rFonts w:ascii="Times New Roman" w:eastAsia="Times New Roman" w:hAnsi="Times New Roman" w:cs="Times New Roman"/>
          <w:color w:val="000000"/>
          <w:sz w:val="18"/>
          <w:lang w:eastAsia="tr-TR"/>
        </w:rPr>
        <w:t> ticaret+turizm+konut </w:t>
      </w:r>
      <w:r w:rsidRPr="00FF7AC3">
        <w:rPr>
          <w:rFonts w:ascii="Times New Roman" w:eastAsia="Times New Roman" w:hAnsi="Times New Roman" w:cs="Times New Roman"/>
          <w:color w:val="000000"/>
          <w:sz w:val="18"/>
          <w:szCs w:val="18"/>
          <w:lang w:eastAsia="tr-TR"/>
        </w:rPr>
        <w:t>(TİCTK) alanında, kısmen</w:t>
      </w:r>
      <w:r w:rsidRPr="00FF7AC3">
        <w:rPr>
          <w:rFonts w:ascii="Times New Roman" w:eastAsia="Times New Roman" w:hAnsi="Times New Roman" w:cs="Times New Roman"/>
          <w:color w:val="000000"/>
          <w:sz w:val="18"/>
          <w:lang w:eastAsia="tr-TR"/>
        </w:rPr>
        <w:t> ticaret+konut </w:t>
      </w:r>
      <w:r w:rsidRPr="00FF7AC3">
        <w:rPr>
          <w:rFonts w:ascii="Times New Roman" w:eastAsia="Times New Roman" w:hAnsi="Times New Roman" w:cs="Times New Roman"/>
          <w:color w:val="000000"/>
          <w:sz w:val="18"/>
          <w:szCs w:val="18"/>
          <w:lang w:eastAsia="tr-TR"/>
        </w:rPr>
        <w:t>(TİCK) alanında, kısmen park ve yeşil alanlarda, kısmen meydan alanında, kısmen dini tesis alanında, kısmen de yol alanında kalmaktadır.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16.11.2015 tasdik tarihli 1/5000 ölçekli Nazım İmar Planı doğrultusunda 25.12.2015/03.05.2016 tasdik tarihli 1/1000 ölçekli İmar Planı onaylanmıştır.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pacing w:val="-3"/>
          <w:sz w:val="18"/>
          <w:szCs w:val="18"/>
          <w:lang w:eastAsia="tr-TR"/>
        </w:rPr>
        <w:t xml:space="preserve">25.12.2015/03.05.2016 tasdik tarihli 1/1000 ölçekli </w:t>
      </w:r>
      <w:proofErr w:type="spellStart"/>
      <w:r w:rsidRPr="00FF7AC3">
        <w:rPr>
          <w:rFonts w:ascii="Times New Roman" w:eastAsia="Times New Roman" w:hAnsi="Times New Roman" w:cs="Times New Roman"/>
          <w:color w:val="000000"/>
          <w:spacing w:val="-3"/>
          <w:sz w:val="18"/>
          <w:szCs w:val="18"/>
          <w:lang w:eastAsia="tr-TR"/>
        </w:rPr>
        <w:t>Bağlarbaşı</w:t>
      </w:r>
      <w:proofErr w:type="spellEnd"/>
      <w:r w:rsidRPr="00FF7AC3">
        <w:rPr>
          <w:rFonts w:ascii="Times New Roman" w:eastAsia="Times New Roman" w:hAnsi="Times New Roman" w:cs="Times New Roman"/>
          <w:color w:val="000000"/>
          <w:spacing w:val="-3"/>
          <w:sz w:val="18"/>
          <w:szCs w:val="18"/>
          <w:lang w:eastAsia="tr-TR"/>
        </w:rPr>
        <w:t xml:space="preserve"> Mahallesi Riskli Alanına İlişkin Uygulama İmar Planında; kısmen</w:t>
      </w:r>
      <w:r w:rsidRPr="00FF7AC3">
        <w:rPr>
          <w:rFonts w:ascii="Times New Roman" w:eastAsia="Times New Roman" w:hAnsi="Times New Roman" w:cs="Times New Roman"/>
          <w:color w:val="000000"/>
          <w:spacing w:val="-3"/>
          <w:sz w:val="18"/>
          <w:lang w:eastAsia="tr-TR"/>
        </w:rPr>
        <w:t> ticaret+konut </w:t>
      </w:r>
      <w:r w:rsidRPr="00FF7AC3">
        <w:rPr>
          <w:rFonts w:ascii="Times New Roman" w:eastAsia="Times New Roman" w:hAnsi="Times New Roman" w:cs="Times New Roman"/>
          <w:color w:val="000000"/>
          <w:spacing w:val="-3"/>
          <w:sz w:val="18"/>
          <w:szCs w:val="18"/>
          <w:lang w:eastAsia="tr-TR"/>
        </w:rPr>
        <w:t>(TİCK) alanında, kısmen</w:t>
      </w:r>
      <w:r w:rsidRPr="00FF7AC3">
        <w:rPr>
          <w:rFonts w:ascii="Times New Roman" w:eastAsia="Times New Roman" w:hAnsi="Times New Roman" w:cs="Times New Roman"/>
          <w:color w:val="000000"/>
          <w:spacing w:val="-3"/>
          <w:sz w:val="18"/>
          <w:lang w:eastAsia="tr-TR"/>
        </w:rPr>
        <w:t> ticaret+turizm+konut </w:t>
      </w:r>
      <w:r w:rsidRPr="00FF7AC3">
        <w:rPr>
          <w:rFonts w:ascii="Times New Roman" w:eastAsia="Times New Roman" w:hAnsi="Times New Roman" w:cs="Times New Roman"/>
          <w:color w:val="000000"/>
          <w:spacing w:val="-3"/>
          <w:sz w:val="18"/>
          <w:szCs w:val="18"/>
          <w:lang w:eastAsia="tr-TR"/>
        </w:rPr>
        <w:t>(</w:t>
      </w:r>
      <w:r w:rsidRPr="00FF7AC3">
        <w:rPr>
          <w:rFonts w:ascii="Times New Roman" w:eastAsia="Times New Roman" w:hAnsi="Times New Roman" w:cs="Times New Roman"/>
          <w:color w:val="000000"/>
          <w:sz w:val="18"/>
          <w:szCs w:val="18"/>
          <w:lang w:eastAsia="tr-TR"/>
        </w:rPr>
        <w:t>TİCTK) alanında, kısmen park alanı, kısmen meydan alanı, kısmen cami alanı, kısmen de yol alanında kalmaktadır.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Söz konusu planlama alanında Brüt Emsal:1.80 olarak uygulama yapılacaktır. Ayrıca, bahis konusu parsel; Kültür ve Turizm Bakanlığı İstanbul 1 Numaralı Kültür Varlıklarını Koruma Bölge Kurulu Kararına göre</w:t>
      </w:r>
      <w:r w:rsidRPr="00FF7AC3">
        <w:rPr>
          <w:rFonts w:ascii="Times New Roman" w:eastAsia="Times New Roman" w:hAnsi="Times New Roman" w:cs="Times New Roman"/>
          <w:color w:val="000000"/>
          <w:sz w:val="18"/>
          <w:lang w:eastAsia="tr-TR"/>
        </w:rPr>
        <w:t> </w:t>
      </w:r>
      <w:proofErr w:type="spellStart"/>
      <w:r w:rsidRPr="00FF7AC3">
        <w:rPr>
          <w:rFonts w:ascii="Times New Roman" w:eastAsia="Times New Roman" w:hAnsi="Times New Roman" w:cs="Times New Roman"/>
          <w:color w:val="000000"/>
          <w:sz w:val="18"/>
          <w:lang w:eastAsia="tr-TR"/>
        </w:rPr>
        <w:t>Kırkçeşme</w:t>
      </w:r>
      <w:proofErr w:type="spellEnd"/>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Suları Ana Galeri Hattı sınırı içinde kaldığından her türlü uygulama öncesi Kurul olumlu görüşünün alınması ve kısmen</w:t>
      </w:r>
      <w:r w:rsidRPr="00FF7AC3">
        <w:rPr>
          <w:rFonts w:ascii="Times New Roman" w:eastAsia="Times New Roman" w:hAnsi="Times New Roman" w:cs="Times New Roman"/>
          <w:color w:val="000000"/>
          <w:sz w:val="18"/>
          <w:lang w:eastAsia="tr-TR"/>
        </w:rPr>
        <w:t> </w:t>
      </w:r>
      <w:proofErr w:type="spellStart"/>
      <w:r w:rsidRPr="00FF7AC3">
        <w:rPr>
          <w:rFonts w:ascii="Times New Roman" w:eastAsia="Times New Roman" w:hAnsi="Times New Roman" w:cs="Times New Roman"/>
          <w:color w:val="000000"/>
          <w:sz w:val="18"/>
          <w:lang w:eastAsia="tr-TR"/>
        </w:rPr>
        <w:t>Küçükköy</w:t>
      </w:r>
      <w:proofErr w:type="spellEnd"/>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Deresi Taşkın Önlemli Yapılaşma Alan sınırında kalmakta olduğundan İSKİ görüşü alınması gerekmektedir. Katlar alanı net imar parsellerine (konut, ticaret-konut, ticaret-turizm-konut) alanları oranına göre dağıtılacaktır.</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3 - Tahmin Edilen </w:t>
      </w:r>
      <w:proofErr w:type="gramStart"/>
      <w:r w:rsidRPr="00FF7AC3">
        <w:rPr>
          <w:rFonts w:ascii="Times New Roman" w:eastAsia="Times New Roman" w:hAnsi="Times New Roman" w:cs="Times New Roman"/>
          <w:color w:val="000000"/>
          <w:sz w:val="18"/>
          <w:szCs w:val="18"/>
          <w:lang w:eastAsia="tr-TR"/>
        </w:rPr>
        <w:t>Bedel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13</w:t>
      </w:r>
      <w:proofErr w:type="gramEnd"/>
      <w:r w:rsidRPr="00FF7AC3">
        <w:rPr>
          <w:rFonts w:ascii="Times New Roman" w:eastAsia="Times New Roman" w:hAnsi="Times New Roman" w:cs="Times New Roman"/>
          <w:color w:val="000000"/>
          <w:sz w:val="18"/>
          <w:szCs w:val="18"/>
          <w:lang w:eastAsia="tr-TR"/>
        </w:rPr>
        <w:t>.575.600,00-TL</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4 - Geçici </w:t>
      </w:r>
      <w:proofErr w:type="gramStart"/>
      <w:r w:rsidRPr="00FF7AC3">
        <w:rPr>
          <w:rFonts w:ascii="Times New Roman" w:eastAsia="Times New Roman" w:hAnsi="Times New Roman" w:cs="Times New Roman"/>
          <w:color w:val="000000"/>
          <w:sz w:val="18"/>
          <w:szCs w:val="18"/>
          <w:lang w:eastAsia="tr-TR"/>
        </w:rPr>
        <w:t>Teminat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1</w:t>
      </w:r>
      <w:proofErr w:type="gramEnd"/>
      <w:r w:rsidRPr="00FF7AC3">
        <w:rPr>
          <w:rFonts w:ascii="Times New Roman" w:eastAsia="Times New Roman" w:hAnsi="Times New Roman" w:cs="Times New Roman"/>
          <w:color w:val="000000"/>
          <w:sz w:val="18"/>
          <w:szCs w:val="18"/>
          <w:lang w:eastAsia="tr-TR"/>
        </w:rPr>
        <w:t>.357.560,00-TL</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5 - Şartname </w:t>
      </w:r>
      <w:proofErr w:type="gramStart"/>
      <w:r w:rsidRPr="00FF7AC3">
        <w:rPr>
          <w:rFonts w:ascii="Times New Roman" w:eastAsia="Times New Roman" w:hAnsi="Times New Roman" w:cs="Times New Roman"/>
          <w:color w:val="000000"/>
          <w:sz w:val="18"/>
          <w:szCs w:val="18"/>
          <w:lang w:eastAsia="tr-TR"/>
        </w:rPr>
        <w:t>Bedeli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1</w:t>
      </w:r>
      <w:proofErr w:type="gramEnd"/>
      <w:r w:rsidRPr="00FF7AC3">
        <w:rPr>
          <w:rFonts w:ascii="Times New Roman" w:eastAsia="Times New Roman" w:hAnsi="Times New Roman" w:cs="Times New Roman"/>
          <w:color w:val="000000"/>
          <w:sz w:val="18"/>
          <w:szCs w:val="18"/>
          <w:lang w:eastAsia="tr-TR"/>
        </w:rPr>
        <w:t>.500,00-TL</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6 - İhale Tarihi ve </w:t>
      </w:r>
      <w:proofErr w:type="gramStart"/>
      <w:r w:rsidRPr="00FF7AC3">
        <w:rPr>
          <w:rFonts w:ascii="Times New Roman" w:eastAsia="Times New Roman" w:hAnsi="Times New Roman" w:cs="Times New Roman"/>
          <w:color w:val="000000"/>
          <w:sz w:val="18"/>
          <w:szCs w:val="18"/>
          <w:lang w:eastAsia="tr-TR"/>
        </w:rPr>
        <w:t>Saati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22</w:t>
      </w:r>
      <w:proofErr w:type="gramEnd"/>
      <w:r w:rsidRPr="00FF7AC3">
        <w:rPr>
          <w:rFonts w:ascii="Times New Roman" w:eastAsia="Times New Roman" w:hAnsi="Times New Roman" w:cs="Times New Roman"/>
          <w:color w:val="000000"/>
          <w:sz w:val="18"/>
          <w:szCs w:val="18"/>
          <w:lang w:eastAsia="tr-TR"/>
        </w:rPr>
        <w:t>.06.</w:t>
      </w:r>
      <w:r w:rsidRPr="00FF7AC3">
        <w:rPr>
          <w:rFonts w:ascii="Times New Roman" w:eastAsia="Times New Roman" w:hAnsi="Times New Roman" w:cs="Times New Roman"/>
          <w:color w:val="000000"/>
          <w:sz w:val="18"/>
          <w:lang w:eastAsia="tr-TR"/>
        </w:rPr>
        <w:t>2017   Saat</w:t>
      </w:r>
      <w:r w:rsidRPr="00FF7AC3">
        <w:rPr>
          <w:rFonts w:ascii="Times New Roman" w:eastAsia="Times New Roman" w:hAnsi="Times New Roman" w:cs="Times New Roman"/>
          <w:color w:val="000000"/>
          <w:sz w:val="18"/>
          <w:szCs w:val="18"/>
          <w:lang w:eastAsia="tr-TR"/>
        </w:rPr>
        <w:t>: 14:30</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7 -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pacing w:val="-2"/>
          <w:sz w:val="18"/>
          <w:szCs w:val="18"/>
          <w:lang w:eastAsia="tr-TR"/>
        </w:rPr>
        <w:t xml:space="preserve">İhaleye Son Teklif Verme </w:t>
      </w:r>
      <w:proofErr w:type="gramStart"/>
      <w:r w:rsidRPr="00FF7AC3">
        <w:rPr>
          <w:rFonts w:ascii="Times New Roman" w:eastAsia="Times New Roman" w:hAnsi="Times New Roman" w:cs="Times New Roman"/>
          <w:color w:val="000000"/>
          <w:spacing w:val="-2"/>
          <w:sz w:val="18"/>
          <w:szCs w:val="18"/>
          <w:lang w:eastAsia="tr-TR"/>
        </w:rPr>
        <w:t>Saati</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14</w:t>
      </w:r>
      <w:proofErr w:type="gramEnd"/>
      <w:r w:rsidRPr="00FF7AC3">
        <w:rPr>
          <w:rFonts w:ascii="Times New Roman" w:eastAsia="Times New Roman" w:hAnsi="Times New Roman" w:cs="Times New Roman"/>
          <w:color w:val="000000"/>
          <w:sz w:val="18"/>
          <w:lang w:eastAsia="tr-TR"/>
        </w:rPr>
        <w:t>:30</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8 - İhalenin Yapılacağı </w:t>
      </w:r>
      <w:proofErr w:type="gramStart"/>
      <w:r w:rsidRPr="00FF7AC3">
        <w:rPr>
          <w:rFonts w:ascii="Times New Roman" w:eastAsia="Times New Roman" w:hAnsi="Times New Roman" w:cs="Times New Roman"/>
          <w:color w:val="000000"/>
          <w:sz w:val="18"/>
          <w:szCs w:val="18"/>
          <w:lang w:eastAsia="tr-TR"/>
        </w:rPr>
        <w:t>Yer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pacing w:val="-4"/>
          <w:sz w:val="18"/>
          <w:szCs w:val="18"/>
          <w:lang w:eastAsia="tr-TR"/>
        </w:rPr>
        <w:t>İstanbul</w:t>
      </w:r>
      <w:proofErr w:type="gramEnd"/>
      <w:r w:rsidRPr="00FF7AC3">
        <w:rPr>
          <w:rFonts w:ascii="Times New Roman" w:eastAsia="Times New Roman" w:hAnsi="Times New Roman" w:cs="Times New Roman"/>
          <w:color w:val="000000"/>
          <w:spacing w:val="-4"/>
          <w:sz w:val="18"/>
          <w:szCs w:val="18"/>
          <w:lang w:eastAsia="tr-TR"/>
        </w:rPr>
        <w:t xml:space="preserve"> Gaziosmanpaşa Belediye Başkanlığı Belediye</w:t>
      </w:r>
      <w:r w:rsidRPr="00FF7AC3">
        <w:rPr>
          <w:rFonts w:ascii="Times New Roman" w:eastAsia="Times New Roman" w:hAnsi="Times New Roman" w:cs="Times New Roman"/>
          <w:color w:val="000000"/>
          <w:spacing w:val="-4"/>
          <w:sz w:val="18"/>
          <w:lang w:eastAsia="tr-TR"/>
        </w:rPr>
        <w:t> </w:t>
      </w:r>
      <w:r w:rsidRPr="00FF7AC3">
        <w:rPr>
          <w:rFonts w:ascii="Times New Roman" w:eastAsia="Times New Roman" w:hAnsi="Times New Roman" w:cs="Times New Roman"/>
          <w:color w:val="000000"/>
          <w:sz w:val="18"/>
          <w:szCs w:val="18"/>
          <w:lang w:eastAsia="tr-TR"/>
        </w:rPr>
        <w:t>Encümen Salonu Gaziosmanpaşa/İSTANBUL</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9 - İhale </w:t>
      </w:r>
      <w:proofErr w:type="gramStart"/>
      <w:r w:rsidRPr="00FF7AC3">
        <w:rPr>
          <w:rFonts w:ascii="Times New Roman" w:eastAsia="Times New Roman" w:hAnsi="Times New Roman" w:cs="Times New Roman"/>
          <w:color w:val="000000"/>
          <w:sz w:val="18"/>
          <w:szCs w:val="18"/>
          <w:lang w:eastAsia="tr-TR"/>
        </w:rPr>
        <w:t>Usulü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2886</w:t>
      </w:r>
      <w:proofErr w:type="gramEnd"/>
      <w:r w:rsidRPr="00FF7AC3">
        <w:rPr>
          <w:rFonts w:ascii="Times New Roman" w:eastAsia="Times New Roman" w:hAnsi="Times New Roman" w:cs="Times New Roman"/>
          <w:color w:val="000000"/>
          <w:sz w:val="18"/>
          <w:szCs w:val="18"/>
          <w:lang w:eastAsia="tr-TR"/>
        </w:rPr>
        <w:t xml:space="preserve"> Sayılı Devlet İhale Kanununun 37. maddesi gereği Kapalı Zarf Usulü</w:t>
      </w:r>
    </w:p>
    <w:p w:rsidR="00FF7AC3" w:rsidRPr="00FF7AC3" w:rsidRDefault="00FF7AC3" w:rsidP="00FF7AC3">
      <w:pPr>
        <w:spacing w:after="0" w:line="240" w:lineRule="atLeast"/>
        <w:ind w:left="3261" w:hanging="2694"/>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10 - İhale </w:t>
      </w:r>
      <w:proofErr w:type="gramStart"/>
      <w:r w:rsidRPr="00FF7AC3">
        <w:rPr>
          <w:rFonts w:ascii="Times New Roman" w:eastAsia="Times New Roman" w:hAnsi="Times New Roman" w:cs="Times New Roman"/>
          <w:color w:val="000000"/>
          <w:sz w:val="18"/>
          <w:szCs w:val="18"/>
          <w:lang w:eastAsia="tr-TR"/>
        </w:rPr>
        <w:t>Şartnamesi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 </w:t>
      </w:r>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Emlak</w:t>
      </w:r>
      <w:proofErr w:type="gramEnd"/>
      <w:r w:rsidRPr="00FF7AC3">
        <w:rPr>
          <w:rFonts w:ascii="Times New Roman" w:eastAsia="Times New Roman" w:hAnsi="Times New Roman" w:cs="Times New Roman"/>
          <w:color w:val="000000"/>
          <w:sz w:val="18"/>
          <w:szCs w:val="18"/>
          <w:lang w:eastAsia="tr-TR"/>
        </w:rPr>
        <w:t xml:space="preserve"> ve İstimlak Müdürlüğünden satın alınabilir. Ayrıca ücretsiz olarak Emlak ve </w:t>
      </w:r>
      <w:proofErr w:type="gramStart"/>
      <w:r w:rsidRPr="00FF7AC3">
        <w:rPr>
          <w:rFonts w:ascii="Times New Roman" w:eastAsia="Times New Roman" w:hAnsi="Times New Roman" w:cs="Times New Roman"/>
          <w:color w:val="000000"/>
          <w:sz w:val="18"/>
          <w:szCs w:val="18"/>
          <w:lang w:eastAsia="tr-TR"/>
        </w:rPr>
        <w:t>İstimlak</w:t>
      </w:r>
      <w:proofErr w:type="gramEnd"/>
      <w:r w:rsidRPr="00FF7AC3">
        <w:rPr>
          <w:rFonts w:ascii="Times New Roman" w:eastAsia="Times New Roman" w:hAnsi="Times New Roman" w:cs="Times New Roman"/>
          <w:color w:val="000000"/>
          <w:sz w:val="18"/>
          <w:szCs w:val="18"/>
          <w:lang w:eastAsia="tr-TR"/>
        </w:rPr>
        <w:t xml:space="preserve"> Müdürlüğünde görülebilir.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11 - İhaleye Katılabilmek için İsteklilerden aşağıdaki belgeler istenir.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11.1. İştirakçilerin ihaleye katılabilmesi için, verilecek kapalı teklif zarflarında aşağıda istenilen belgelerin bulundurulması zorunludur.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11.2. Dış Zarf (dış zarf aşağıdaki belgeleri içerecektir)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a) Teklif Mektubunu havi iç zarf</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c) Gerçek kişiler için noter tasdikli imza</w:t>
      </w:r>
      <w:r w:rsidRPr="00FF7AC3">
        <w:rPr>
          <w:rFonts w:ascii="Times New Roman" w:eastAsia="Times New Roman" w:hAnsi="Times New Roman" w:cs="Times New Roman"/>
          <w:color w:val="000000"/>
          <w:sz w:val="18"/>
          <w:lang w:eastAsia="tr-TR"/>
        </w:rPr>
        <w:t> </w:t>
      </w:r>
      <w:proofErr w:type="spellStart"/>
      <w:r w:rsidRPr="00FF7AC3">
        <w:rPr>
          <w:rFonts w:ascii="Times New Roman" w:eastAsia="Times New Roman" w:hAnsi="Times New Roman" w:cs="Times New Roman"/>
          <w:color w:val="000000"/>
          <w:sz w:val="18"/>
          <w:lang w:eastAsia="tr-TR"/>
        </w:rPr>
        <w:t>sirküsü</w:t>
      </w:r>
      <w:proofErr w:type="spellEnd"/>
      <w:r w:rsidRPr="00FF7AC3">
        <w:rPr>
          <w:rFonts w:ascii="Times New Roman" w:eastAsia="Times New Roman" w:hAnsi="Times New Roman" w:cs="Times New Roman"/>
          <w:color w:val="000000"/>
          <w:sz w:val="18"/>
          <w:szCs w:val="18"/>
          <w:lang w:eastAsia="tr-TR"/>
        </w:rPr>
        <w:t>,</w:t>
      </w:r>
      <w:r w:rsidRPr="00FF7AC3">
        <w:rPr>
          <w:rFonts w:ascii="Times New Roman" w:eastAsia="Times New Roman" w:hAnsi="Times New Roman" w:cs="Times New Roman"/>
          <w:color w:val="000000"/>
          <w:sz w:val="18"/>
          <w:lang w:eastAsia="tr-TR"/>
        </w:rPr>
        <w:t> </w:t>
      </w:r>
      <w:proofErr w:type="gramStart"/>
      <w:r w:rsidRPr="00FF7AC3">
        <w:rPr>
          <w:rFonts w:ascii="Times New Roman" w:eastAsia="Times New Roman" w:hAnsi="Times New Roman" w:cs="Times New Roman"/>
          <w:color w:val="000000"/>
          <w:sz w:val="18"/>
          <w:lang w:eastAsia="tr-TR"/>
        </w:rPr>
        <w:t>vekaleten</w:t>
      </w:r>
      <w:proofErr w:type="gramEnd"/>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iştirak ediliyor ise isteklinin adına teklif vermeye yetkili olduğuna dair noter tasdikli vekaletname,</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F7AC3">
        <w:rPr>
          <w:rFonts w:ascii="Times New Roman" w:eastAsia="Times New Roman" w:hAnsi="Times New Roman" w:cs="Times New Roman"/>
          <w:color w:val="000000"/>
          <w:sz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FF7AC3">
        <w:rPr>
          <w:rFonts w:ascii="Times New Roman" w:eastAsia="Times New Roman" w:hAnsi="Times New Roman" w:cs="Times New Roman"/>
          <w:color w:val="000000"/>
          <w:sz w:val="18"/>
          <w:lang w:eastAsia="tr-TR"/>
        </w:rPr>
        <w:t>sirküsü</w:t>
      </w:r>
      <w:proofErr w:type="spellEnd"/>
      <w:r w:rsidRPr="00FF7AC3">
        <w:rPr>
          <w:rFonts w:ascii="Times New Roman" w:eastAsia="Times New Roman" w:hAnsi="Times New Roman" w:cs="Times New Roman"/>
          <w:color w:val="000000"/>
          <w:sz w:val="18"/>
          <w:lang w:eastAsia="tr-TR"/>
        </w:rPr>
        <w:t>,</w:t>
      </w:r>
      <w:proofErr w:type="gramEnd"/>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lastRenderedPageBreak/>
        <w:t>e) Ortak girişim olması halinde noter tasdikli ortak girişim beyannamesi</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g) Belediyeye borcu olmadığına dair Mali Hizmetler Müdürlüğünden alınacak belge</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w:t>
      </w:r>
      <w:r w:rsidRPr="00FF7AC3">
        <w:rPr>
          <w:rFonts w:ascii="Times New Roman" w:eastAsia="Times New Roman" w:hAnsi="Times New Roman" w:cs="Times New Roman"/>
          <w:color w:val="000000"/>
          <w:sz w:val="18"/>
          <w:lang w:eastAsia="tr-TR"/>
        </w:rPr>
        <w:t> </w:t>
      </w:r>
      <w:proofErr w:type="gramStart"/>
      <w:r w:rsidRPr="00FF7AC3">
        <w:rPr>
          <w:rFonts w:ascii="Times New Roman" w:eastAsia="Times New Roman" w:hAnsi="Times New Roman" w:cs="Times New Roman"/>
          <w:color w:val="000000"/>
          <w:sz w:val="18"/>
          <w:lang w:eastAsia="tr-TR"/>
        </w:rPr>
        <w:t>vekaletnameyi</w:t>
      </w:r>
      <w:proofErr w:type="gramEnd"/>
      <w:r w:rsidRPr="00FF7AC3">
        <w:rPr>
          <w:rFonts w:ascii="Times New Roman" w:eastAsia="Times New Roman" w:hAnsi="Times New Roman" w:cs="Times New Roman"/>
          <w:color w:val="000000"/>
          <w:sz w:val="18"/>
          <w:lang w:eastAsia="tr-TR"/>
        </w:rPr>
        <w:t> </w:t>
      </w:r>
      <w:r w:rsidRPr="00FF7AC3">
        <w:rPr>
          <w:rFonts w:ascii="Times New Roman" w:eastAsia="Times New Roman" w:hAnsi="Times New Roman" w:cs="Times New Roman"/>
          <w:color w:val="000000"/>
          <w:sz w:val="18"/>
          <w:szCs w:val="18"/>
          <w:lang w:eastAsia="tr-TR"/>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 xml:space="preserve">14 - İş bu ilan 09.06.2017 tarihinde Belediyemiz zemin katında mevcut genel ilan panosu ile 5.kat Emlak ve </w:t>
      </w:r>
      <w:proofErr w:type="gramStart"/>
      <w:r w:rsidRPr="00FF7AC3">
        <w:rPr>
          <w:rFonts w:ascii="Times New Roman" w:eastAsia="Times New Roman" w:hAnsi="Times New Roman" w:cs="Times New Roman"/>
          <w:color w:val="000000"/>
          <w:sz w:val="18"/>
          <w:szCs w:val="18"/>
          <w:lang w:eastAsia="tr-TR"/>
        </w:rPr>
        <w:t>İstimlak</w:t>
      </w:r>
      <w:proofErr w:type="gramEnd"/>
      <w:r w:rsidRPr="00FF7AC3">
        <w:rPr>
          <w:rFonts w:ascii="Times New Roman" w:eastAsia="Times New Roman" w:hAnsi="Times New Roman" w:cs="Times New Roman"/>
          <w:color w:val="000000"/>
          <w:sz w:val="18"/>
          <w:szCs w:val="18"/>
          <w:lang w:eastAsia="tr-TR"/>
        </w:rPr>
        <w:t xml:space="preserve"> Müdürlüğü ilan panosunda asılı kalıp süre bitiminde askıdan indirilecektir. Ayrıca yine aynı tarihte Belediyemiz internet sayfasında yayınlanıp süre bitiminde kaldırılacaktır.</w:t>
      </w:r>
    </w:p>
    <w:p w:rsidR="00FF7AC3" w:rsidRPr="00FF7AC3" w:rsidRDefault="00FF7AC3" w:rsidP="00FF7AC3">
      <w:pPr>
        <w:spacing w:after="0" w:line="240" w:lineRule="atLeast"/>
        <w:ind w:firstLine="567"/>
        <w:jc w:val="both"/>
        <w:rPr>
          <w:rFonts w:ascii="Times New Roman" w:eastAsia="Times New Roman" w:hAnsi="Times New Roman" w:cs="Times New Roman"/>
          <w:color w:val="000000"/>
          <w:sz w:val="20"/>
          <w:szCs w:val="20"/>
          <w:lang w:eastAsia="tr-TR"/>
        </w:rPr>
      </w:pPr>
      <w:r w:rsidRPr="00FF7AC3">
        <w:rPr>
          <w:rFonts w:ascii="Times New Roman" w:eastAsia="Times New Roman" w:hAnsi="Times New Roman" w:cs="Times New Roman"/>
          <w:color w:val="000000"/>
          <w:sz w:val="18"/>
          <w:szCs w:val="18"/>
          <w:lang w:eastAsia="tr-TR"/>
        </w:rPr>
        <w:t>İlan olunur.</w:t>
      </w:r>
    </w:p>
    <w:p w:rsidR="002B1F15" w:rsidRPr="00FF7AC3" w:rsidRDefault="002B1F15" w:rsidP="00FF7AC3"/>
    <w:sectPr w:rsidR="002B1F15" w:rsidRPr="00FF7AC3" w:rsidSect="002B1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61BE"/>
    <w:rsid w:val="002B1F15"/>
    <w:rsid w:val="00576B00"/>
    <w:rsid w:val="00894AD5"/>
    <w:rsid w:val="00CF6665"/>
    <w:rsid w:val="00ED61BE"/>
    <w:rsid w:val="00FF7A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15"/>
  </w:style>
  <w:style w:type="paragraph" w:styleId="Balk2">
    <w:name w:val="heading 2"/>
    <w:basedOn w:val="Normal"/>
    <w:link w:val="Balk2Char"/>
    <w:uiPriority w:val="9"/>
    <w:qFormat/>
    <w:rsid w:val="00576B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61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61BE"/>
    <w:rPr>
      <w:b/>
      <w:bCs/>
    </w:rPr>
  </w:style>
  <w:style w:type="character" w:customStyle="1" w:styleId="apple-converted-space">
    <w:name w:val="apple-converted-space"/>
    <w:basedOn w:val="VarsaylanParagrafYazTipi"/>
    <w:rsid w:val="00ED61BE"/>
  </w:style>
  <w:style w:type="character" w:customStyle="1" w:styleId="Balk2Char">
    <w:name w:val="Başlık 2 Char"/>
    <w:basedOn w:val="VarsaylanParagrafYazTipi"/>
    <w:link w:val="Balk2"/>
    <w:uiPriority w:val="9"/>
    <w:rsid w:val="00576B00"/>
    <w:rPr>
      <w:rFonts w:ascii="Times New Roman" w:eastAsia="Times New Roman" w:hAnsi="Times New Roman" w:cs="Times New Roman"/>
      <w:b/>
      <w:bCs/>
      <w:sz w:val="36"/>
      <w:szCs w:val="36"/>
      <w:lang w:eastAsia="tr-TR"/>
    </w:rPr>
  </w:style>
  <w:style w:type="paragraph" w:customStyle="1" w:styleId="balk11pt">
    <w:name w:val="balk11pt"/>
    <w:basedOn w:val="Normal"/>
    <w:rsid w:val="00894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94AD5"/>
  </w:style>
  <w:style w:type="paragraph" w:customStyle="1" w:styleId="ortabalkbold">
    <w:name w:val="ortabalkbold"/>
    <w:basedOn w:val="Normal"/>
    <w:rsid w:val="00894A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94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94AD5"/>
  </w:style>
</w:styles>
</file>

<file path=word/webSettings.xml><?xml version="1.0" encoding="utf-8"?>
<w:webSettings xmlns:r="http://schemas.openxmlformats.org/officeDocument/2006/relationships" xmlns:w="http://schemas.openxmlformats.org/wordprocessingml/2006/main">
  <w:divs>
    <w:div w:id="397653">
      <w:bodyDiv w:val="1"/>
      <w:marLeft w:val="0"/>
      <w:marRight w:val="0"/>
      <w:marTop w:val="0"/>
      <w:marBottom w:val="0"/>
      <w:divBdr>
        <w:top w:val="none" w:sz="0" w:space="0" w:color="auto"/>
        <w:left w:val="none" w:sz="0" w:space="0" w:color="auto"/>
        <w:bottom w:val="none" w:sz="0" w:space="0" w:color="auto"/>
        <w:right w:val="none" w:sz="0" w:space="0" w:color="auto"/>
      </w:divBdr>
    </w:div>
    <w:div w:id="134833032">
      <w:bodyDiv w:val="1"/>
      <w:marLeft w:val="0"/>
      <w:marRight w:val="0"/>
      <w:marTop w:val="0"/>
      <w:marBottom w:val="0"/>
      <w:divBdr>
        <w:top w:val="none" w:sz="0" w:space="0" w:color="auto"/>
        <w:left w:val="none" w:sz="0" w:space="0" w:color="auto"/>
        <w:bottom w:val="none" w:sz="0" w:space="0" w:color="auto"/>
        <w:right w:val="none" w:sz="0" w:space="0" w:color="auto"/>
      </w:divBdr>
    </w:div>
    <w:div w:id="739524625">
      <w:bodyDiv w:val="1"/>
      <w:marLeft w:val="0"/>
      <w:marRight w:val="0"/>
      <w:marTop w:val="0"/>
      <w:marBottom w:val="0"/>
      <w:divBdr>
        <w:top w:val="none" w:sz="0" w:space="0" w:color="auto"/>
        <w:left w:val="none" w:sz="0" w:space="0" w:color="auto"/>
        <w:bottom w:val="none" w:sz="0" w:space="0" w:color="auto"/>
        <w:right w:val="none" w:sz="0" w:space="0" w:color="auto"/>
      </w:divBdr>
    </w:div>
    <w:div w:id="894271449">
      <w:bodyDiv w:val="1"/>
      <w:marLeft w:val="0"/>
      <w:marRight w:val="0"/>
      <w:marTop w:val="0"/>
      <w:marBottom w:val="0"/>
      <w:divBdr>
        <w:top w:val="none" w:sz="0" w:space="0" w:color="auto"/>
        <w:left w:val="none" w:sz="0" w:space="0" w:color="auto"/>
        <w:bottom w:val="none" w:sz="0" w:space="0" w:color="auto"/>
        <w:right w:val="none" w:sz="0" w:space="0" w:color="auto"/>
      </w:divBdr>
    </w:div>
    <w:div w:id="13081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2017-06-09T05:48:00Z</dcterms:created>
  <dcterms:modified xsi:type="dcterms:W3CDTF">2017-06-09T06:59:00Z</dcterms:modified>
</cp:coreProperties>
</file>