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0EF5" w:rsidRPr="00A20EF5" w:rsidRDefault="00A20EF5" w:rsidP="00A20EF5">
      <w:pPr>
        <w:spacing w:after="0" w:line="240" w:lineRule="atLeast"/>
        <w:jc w:val="center"/>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AKARYAKIT VE LPG İKMAL İSTASYONU İŞARETLİ TAŞINMAZ SATILACAKTIR</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b/>
          <w:bCs/>
          <w:color w:val="0000CC"/>
          <w:sz w:val="18"/>
          <w:szCs w:val="18"/>
          <w:lang w:eastAsia="tr-TR"/>
        </w:rPr>
        <w:t>Çorum Belediye Başkanlığından:</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İşin Niteliği, Yeri ve Miktarı: Mülkiyeti Belediyemize ait, İlimiz Merkez Çöplü Mahallesinde, imar planının 20.K.1.D Paftasında bulunan Akaryakıt ve LPG İkmal İstasyonu işaretli 4341 ada, 2</w:t>
      </w:r>
      <w:r w:rsidRPr="00A20EF5">
        <w:rPr>
          <w:rFonts w:ascii="Times New Roman" w:eastAsia="Times New Roman" w:hAnsi="Times New Roman" w:cs="Times New Roman"/>
          <w:color w:val="000000"/>
          <w:sz w:val="18"/>
          <w:lang w:eastAsia="tr-TR"/>
        </w:rPr>
        <w:t> </w:t>
      </w:r>
      <w:proofErr w:type="spellStart"/>
      <w:r w:rsidRPr="00A20EF5">
        <w:rPr>
          <w:rFonts w:ascii="Times New Roman" w:eastAsia="Times New Roman" w:hAnsi="Times New Roman" w:cs="Times New Roman"/>
          <w:color w:val="000000"/>
          <w:sz w:val="18"/>
          <w:lang w:eastAsia="tr-TR"/>
        </w:rPr>
        <w:t>nolu</w:t>
      </w:r>
      <w:proofErr w:type="spellEnd"/>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xml:space="preserve">parselde kayıtlı 10.008,82 m²’ yüzölçümlü taşınmaz, 2886 Sayılı Devlet İhale Kanununun 35/a. Maddesine istinaden Kapalı Teklif Artırma Usulü ile hazırlanan şartnamesi </w:t>
      </w:r>
      <w:proofErr w:type="gramStart"/>
      <w:r w:rsidRPr="00A20EF5">
        <w:rPr>
          <w:rFonts w:ascii="Times New Roman" w:eastAsia="Times New Roman" w:hAnsi="Times New Roman" w:cs="Times New Roman"/>
          <w:color w:val="000000"/>
          <w:sz w:val="18"/>
          <w:szCs w:val="18"/>
          <w:lang w:eastAsia="tr-TR"/>
        </w:rPr>
        <w:t>dahilinde</w:t>
      </w:r>
      <w:proofErr w:type="gramEnd"/>
      <w:r w:rsidRPr="00A20EF5">
        <w:rPr>
          <w:rFonts w:ascii="Times New Roman" w:eastAsia="Times New Roman" w:hAnsi="Times New Roman" w:cs="Times New Roman"/>
          <w:color w:val="000000"/>
          <w:sz w:val="18"/>
          <w:szCs w:val="18"/>
          <w:lang w:eastAsia="tr-TR"/>
        </w:rPr>
        <w:t xml:space="preserve"> satılacaktır.</w:t>
      </w:r>
    </w:p>
    <w:p w:rsidR="00A20EF5" w:rsidRPr="00A20EF5" w:rsidRDefault="00A20EF5" w:rsidP="00A20EF5">
      <w:pPr>
        <w:spacing w:after="0" w:line="240" w:lineRule="atLeast"/>
        <w:ind w:left="2410" w:hanging="1843"/>
        <w:jc w:val="both"/>
        <w:rPr>
          <w:rFonts w:ascii="Times New Roman" w:eastAsia="Times New Roman" w:hAnsi="Times New Roman" w:cs="Times New Roman"/>
          <w:color w:val="000000"/>
          <w:sz w:val="20"/>
          <w:szCs w:val="20"/>
          <w:lang w:eastAsia="tr-TR"/>
        </w:rPr>
      </w:pPr>
      <w:proofErr w:type="gramStart"/>
      <w:r w:rsidRPr="00A20EF5">
        <w:rPr>
          <w:rFonts w:ascii="Times New Roman" w:eastAsia="Times New Roman" w:hAnsi="Times New Roman" w:cs="Times New Roman"/>
          <w:color w:val="000000"/>
          <w:sz w:val="18"/>
          <w:szCs w:val="18"/>
          <w:lang w:eastAsia="tr-TR"/>
        </w:rPr>
        <w:t>Şartname</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Şartname</w:t>
      </w:r>
      <w:proofErr w:type="gramEnd"/>
      <w:r w:rsidRPr="00A20EF5">
        <w:rPr>
          <w:rFonts w:ascii="Times New Roman" w:eastAsia="Times New Roman" w:hAnsi="Times New Roman" w:cs="Times New Roman"/>
          <w:color w:val="000000"/>
          <w:sz w:val="18"/>
          <w:szCs w:val="18"/>
          <w:lang w:eastAsia="tr-TR"/>
        </w:rPr>
        <w:t xml:space="preserve"> ve Ekleri Belediyemiz İmar ve Şehircilik Müdürlüğünden 5.000,00 TL karşılığında temin edilebilir ve görülebilir.</w:t>
      </w:r>
    </w:p>
    <w:p w:rsidR="00A20EF5" w:rsidRPr="00A20EF5" w:rsidRDefault="00A20EF5" w:rsidP="00A20EF5">
      <w:pPr>
        <w:spacing w:after="0" w:line="240" w:lineRule="atLeast"/>
        <w:ind w:left="2410" w:hanging="1843"/>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 xml:space="preserve">İhale Tarihi ve </w:t>
      </w:r>
      <w:proofErr w:type="gramStart"/>
      <w:r w:rsidRPr="00A20EF5">
        <w:rPr>
          <w:rFonts w:ascii="Times New Roman" w:eastAsia="Times New Roman" w:hAnsi="Times New Roman" w:cs="Times New Roman"/>
          <w:color w:val="000000"/>
          <w:sz w:val="18"/>
          <w:szCs w:val="18"/>
          <w:lang w:eastAsia="tr-TR"/>
        </w:rPr>
        <w:t>Yeri</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15</w:t>
      </w:r>
      <w:proofErr w:type="gramEnd"/>
      <w:r w:rsidRPr="00A20EF5">
        <w:rPr>
          <w:rFonts w:ascii="Times New Roman" w:eastAsia="Times New Roman" w:hAnsi="Times New Roman" w:cs="Times New Roman"/>
          <w:color w:val="000000"/>
          <w:sz w:val="18"/>
          <w:szCs w:val="18"/>
          <w:lang w:eastAsia="tr-TR"/>
        </w:rPr>
        <w:t>.06.2017 Perşembe günü saat: 14.00’de Belediyemiz Hizmet Binası 5. Kat, Meclis Salonunda ve Encümen huzurunda yapılacaktır.</w:t>
      </w:r>
    </w:p>
    <w:p w:rsidR="00A20EF5" w:rsidRPr="00A20EF5" w:rsidRDefault="00A20EF5" w:rsidP="00A20EF5">
      <w:pPr>
        <w:spacing w:after="0" w:line="240" w:lineRule="atLeast"/>
        <w:ind w:left="2410" w:hanging="1843"/>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 xml:space="preserve">Tahmini </w:t>
      </w:r>
      <w:proofErr w:type="gramStart"/>
      <w:r w:rsidRPr="00A20EF5">
        <w:rPr>
          <w:rFonts w:ascii="Times New Roman" w:eastAsia="Times New Roman" w:hAnsi="Times New Roman" w:cs="Times New Roman"/>
          <w:color w:val="000000"/>
          <w:sz w:val="18"/>
          <w:szCs w:val="18"/>
          <w:lang w:eastAsia="tr-TR"/>
        </w:rPr>
        <w:t>Bedeli</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15</w:t>
      </w:r>
      <w:proofErr w:type="gramEnd"/>
      <w:r w:rsidRPr="00A20EF5">
        <w:rPr>
          <w:rFonts w:ascii="Times New Roman" w:eastAsia="Times New Roman" w:hAnsi="Times New Roman" w:cs="Times New Roman"/>
          <w:color w:val="000000"/>
          <w:sz w:val="18"/>
          <w:szCs w:val="18"/>
          <w:lang w:eastAsia="tr-TR"/>
        </w:rPr>
        <w:t>.000.000,00 TL</w:t>
      </w:r>
    </w:p>
    <w:p w:rsidR="00A20EF5" w:rsidRDefault="00A20EF5" w:rsidP="00A20EF5">
      <w:pPr>
        <w:spacing w:after="0" w:line="240" w:lineRule="atLeast"/>
        <w:ind w:left="2410" w:hanging="1843"/>
        <w:jc w:val="both"/>
        <w:rPr>
          <w:rFonts w:ascii="Times New Roman" w:eastAsia="Times New Roman" w:hAnsi="Times New Roman" w:cs="Times New Roman"/>
          <w:color w:val="000000"/>
          <w:sz w:val="18"/>
          <w:szCs w:val="18"/>
          <w:lang w:eastAsia="tr-TR"/>
        </w:rPr>
      </w:pPr>
      <w:r w:rsidRPr="00A20EF5">
        <w:rPr>
          <w:rFonts w:ascii="Times New Roman" w:eastAsia="Times New Roman" w:hAnsi="Times New Roman" w:cs="Times New Roman"/>
          <w:color w:val="000000"/>
          <w:sz w:val="18"/>
          <w:szCs w:val="18"/>
          <w:lang w:eastAsia="tr-TR"/>
        </w:rPr>
        <w:t xml:space="preserve">Geçici </w:t>
      </w:r>
      <w:proofErr w:type="gramStart"/>
      <w:r w:rsidRPr="00A20EF5">
        <w:rPr>
          <w:rFonts w:ascii="Times New Roman" w:eastAsia="Times New Roman" w:hAnsi="Times New Roman" w:cs="Times New Roman"/>
          <w:color w:val="000000"/>
          <w:sz w:val="18"/>
          <w:szCs w:val="18"/>
          <w:lang w:eastAsia="tr-TR"/>
        </w:rPr>
        <w:t>Teminatı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      </w:t>
      </w:r>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90</w:t>
      </w:r>
      <w:proofErr w:type="gramEnd"/>
      <w:r w:rsidRPr="00A20EF5">
        <w:rPr>
          <w:rFonts w:ascii="Times New Roman" w:eastAsia="Times New Roman" w:hAnsi="Times New Roman" w:cs="Times New Roman"/>
          <w:color w:val="000000"/>
          <w:sz w:val="18"/>
          <w:szCs w:val="18"/>
          <w:lang w:eastAsia="tr-TR"/>
        </w:rPr>
        <w:t>.000,00 TL</w:t>
      </w:r>
    </w:p>
    <w:p w:rsidR="00A20EF5" w:rsidRPr="00A20EF5" w:rsidRDefault="00A20EF5" w:rsidP="00A20EF5">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Pr="00A20EF5">
        <w:rPr>
          <w:rFonts w:ascii="Times New Roman" w:eastAsia="Times New Roman" w:hAnsi="Times New Roman" w:cs="Times New Roman"/>
          <w:color w:val="000000"/>
          <w:sz w:val="18"/>
          <w:szCs w:val="18"/>
          <w:lang w:eastAsia="tr-TR"/>
        </w:rPr>
        <w:t>İsteklilerde Aranan Belgeler:</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A) Tebligat için adres beyanı ayrıca irtibat için telefon numarası ve</w:t>
      </w:r>
      <w:r w:rsidRPr="00A20EF5">
        <w:rPr>
          <w:rFonts w:ascii="Times New Roman" w:eastAsia="Times New Roman" w:hAnsi="Times New Roman" w:cs="Times New Roman"/>
          <w:color w:val="000000"/>
          <w:sz w:val="18"/>
          <w:lang w:eastAsia="tr-TR"/>
        </w:rPr>
        <w:t> </w:t>
      </w:r>
      <w:proofErr w:type="spellStart"/>
      <w:r w:rsidRPr="00A20EF5">
        <w:rPr>
          <w:rFonts w:ascii="Times New Roman" w:eastAsia="Times New Roman" w:hAnsi="Times New Roman" w:cs="Times New Roman"/>
          <w:color w:val="000000"/>
          <w:sz w:val="18"/>
          <w:lang w:eastAsia="tr-TR"/>
        </w:rPr>
        <w:t>fax</w:t>
      </w:r>
      <w:proofErr w:type="spellEnd"/>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numarası ile varsa elektronik posta adresi.</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B) Teklif vermeye yetkili olduğunu gösteren imza beyannamesi ve imza sirküleri.</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C) Gerçek kişi olması halinde noter tasdikli imza sirküleri.</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D) Tüzel kişi olması halinde, ilgilisine göre tüzel kişiliğin ortakları, üyeleri veya kurucuları ile tüzel kişiliğin yönetimindeki görevliler belirten son durumu gösterir ticaret sicil gazetesi veya bu hususları tevsik eden belgeler ile tüzel kişiliğin noter tasdikli imza sirküleri.</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E) Vekâleten ihaleye katılma halinde istekli adına katılan kişinin noter tasdikli vekâletnamesi ve noter tasdikli imza sirküleri.</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F) Geçici Teminata ait belge (2886 sayılı Devlet İhale Kanunu’na uygun)</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G) Bankalarca ve özel finans kurumlarınca verilen teminat mektupları dışındaki teminatların istekliler tarafından mal sandıklarına yatırılması zorunlu olup, bunlar komisyonlarca teslim alınamaz. Üzerlerine ihale yapılanların teminat mektupları ihaleden sonra mal sandıklarına teslim edilir ve üzerlerine ihale yapılmayan isteklilerin geçici teminatları hemen geri verilir. Her ne suretle olursa olsun idarece alınan teminatlar haczedilemez ve üzerine ihtiyati tedbir konulamaz.</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H) Yabancı istekliler için; Türkiye’de gayrimenkul edinilmesine ilişkin kanuni şartları taşımak ve Türkiye’de tebligat için adres beyanı, ayrıca irtibat için telefon numarası ve</w:t>
      </w:r>
      <w:r w:rsidRPr="00A20EF5">
        <w:rPr>
          <w:rFonts w:ascii="Times New Roman" w:eastAsia="Times New Roman" w:hAnsi="Times New Roman" w:cs="Times New Roman"/>
          <w:color w:val="000000"/>
          <w:sz w:val="18"/>
          <w:lang w:eastAsia="tr-TR"/>
        </w:rPr>
        <w:t> </w:t>
      </w:r>
      <w:proofErr w:type="spellStart"/>
      <w:r w:rsidRPr="00A20EF5">
        <w:rPr>
          <w:rFonts w:ascii="Times New Roman" w:eastAsia="Times New Roman" w:hAnsi="Times New Roman" w:cs="Times New Roman"/>
          <w:color w:val="000000"/>
          <w:sz w:val="18"/>
          <w:lang w:eastAsia="tr-TR"/>
        </w:rPr>
        <w:t>fax</w:t>
      </w:r>
      <w:proofErr w:type="spellEnd"/>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numarası ile varsa elektronik posta adresi.</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I) Yabancı isteklilerin sunacakları yurt dışında düzenlenmiş her türlü belgenin Türkiye Cumhuriyeti konsolosluklarınca tasdik edilmiş veya</w:t>
      </w:r>
      <w:r w:rsidRPr="00A20EF5">
        <w:rPr>
          <w:rFonts w:ascii="Times New Roman" w:eastAsia="Times New Roman" w:hAnsi="Times New Roman" w:cs="Times New Roman"/>
          <w:color w:val="000000"/>
          <w:sz w:val="18"/>
          <w:lang w:eastAsia="tr-TR"/>
        </w:rPr>
        <w:t> </w:t>
      </w:r>
      <w:proofErr w:type="spellStart"/>
      <w:r w:rsidRPr="00A20EF5">
        <w:rPr>
          <w:rFonts w:ascii="Times New Roman" w:eastAsia="Times New Roman" w:hAnsi="Times New Roman" w:cs="Times New Roman"/>
          <w:color w:val="000000"/>
          <w:sz w:val="18"/>
          <w:lang w:eastAsia="tr-TR"/>
        </w:rPr>
        <w:t>apostille</w:t>
      </w:r>
      <w:proofErr w:type="spellEnd"/>
      <w:r w:rsidRPr="00A20EF5">
        <w:rPr>
          <w:rFonts w:ascii="Times New Roman" w:eastAsia="Times New Roman" w:hAnsi="Times New Roman" w:cs="Times New Roman"/>
          <w:color w:val="000000"/>
          <w:sz w:val="18"/>
          <w:lang w:eastAsia="tr-TR"/>
        </w:rPr>
        <w:t> </w:t>
      </w:r>
      <w:r w:rsidRPr="00A20EF5">
        <w:rPr>
          <w:rFonts w:ascii="Times New Roman" w:eastAsia="Times New Roman" w:hAnsi="Times New Roman" w:cs="Times New Roman"/>
          <w:color w:val="000000"/>
          <w:sz w:val="18"/>
          <w:szCs w:val="18"/>
          <w:lang w:eastAsia="tr-TR"/>
        </w:rPr>
        <w:t>şerhini taşıması esastır.</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İ) Ortak girişim olması halinde noter tasdikli ortak girişim beyannamesi.</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J) İhale şartnamesi alındı belgesi.</w:t>
      </w:r>
    </w:p>
    <w:p w:rsidR="00A20EF5" w:rsidRPr="00A20EF5" w:rsidRDefault="00A20EF5" w:rsidP="00A20EF5">
      <w:pPr>
        <w:spacing w:after="0" w:line="240" w:lineRule="atLeast"/>
        <w:ind w:firstLine="567"/>
        <w:jc w:val="both"/>
        <w:rPr>
          <w:rFonts w:ascii="Times New Roman" w:eastAsia="Times New Roman" w:hAnsi="Times New Roman" w:cs="Times New Roman"/>
          <w:color w:val="000000"/>
          <w:sz w:val="20"/>
          <w:szCs w:val="20"/>
          <w:lang w:eastAsia="tr-TR"/>
        </w:rPr>
      </w:pPr>
      <w:r w:rsidRPr="00A20EF5">
        <w:rPr>
          <w:rFonts w:ascii="Times New Roman" w:eastAsia="Times New Roman" w:hAnsi="Times New Roman" w:cs="Times New Roman"/>
          <w:color w:val="000000"/>
          <w:sz w:val="18"/>
          <w:szCs w:val="18"/>
          <w:lang w:eastAsia="tr-TR"/>
        </w:rPr>
        <w:t>Tekliflerin en geç 15.06.2017 Perşembe günü saat: 14.00’e kadar Belediyemiz Hizmet Binası 5. Katta bulunan İhale Komisyon (Encümen Başkanlığı) Başkanlığına teslim edilmesi gerekmektedir. İhaleye katılacakların, İhalenin yapılacağı saatten önce yukarıda istenen belgeleri eksiksiz olarak tamamlayıp, ihale komisyonuna teslim etmeleri şarttır. Belirtilen tarih ve saatten sonra verilen ve posta ile gönderilen teklifler kabul edilmeyecektir.</w:t>
      </w:r>
    </w:p>
    <w:p w:rsidR="00C20A2F" w:rsidRPr="00C20A2F" w:rsidRDefault="00C20A2F" w:rsidP="00C20A2F">
      <w:pPr>
        <w:spacing w:after="0" w:line="240" w:lineRule="atLeast"/>
        <w:ind w:firstLine="567"/>
        <w:jc w:val="both"/>
        <w:rPr>
          <w:rFonts w:ascii="Times New Roman" w:eastAsia="Times New Roman" w:hAnsi="Times New Roman" w:cs="Times New Roman"/>
          <w:color w:val="000000"/>
          <w:sz w:val="20"/>
          <w:szCs w:val="20"/>
          <w:lang w:eastAsia="tr-TR"/>
        </w:rPr>
      </w:pPr>
    </w:p>
    <w:sectPr w:rsidR="00C20A2F" w:rsidRPr="00C20A2F" w:rsidSect="00166AA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662A"/>
    <w:rsid w:val="00166AA6"/>
    <w:rsid w:val="009D5BB0"/>
    <w:rsid w:val="00A20EF5"/>
    <w:rsid w:val="00A4594C"/>
    <w:rsid w:val="00AD2A9E"/>
    <w:rsid w:val="00C20A2F"/>
    <w:rsid w:val="00E5662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6AA6"/>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E566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E5662A"/>
    <w:rPr>
      <w:b/>
      <w:bCs/>
    </w:rPr>
  </w:style>
  <w:style w:type="character" w:customStyle="1" w:styleId="apple-converted-space">
    <w:name w:val="apple-converted-space"/>
    <w:basedOn w:val="VarsaylanParagrafYazTipi"/>
    <w:rsid w:val="00E5662A"/>
  </w:style>
  <w:style w:type="paragraph" w:styleId="BalonMetni">
    <w:name w:val="Balloon Text"/>
    <w:basedOn w:val="Normal"/>
    <w:link w:val="BalonMetniChar"/>
    <w:uiPriority w:val="99"/>
    <w:semiHidden/>
    <w:unhideWhenUsed/>
    <w:rsid w:val="00A4594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A4594C"/>
    <w:rPr>
      <w:rFonts w:ascii="Tahoma" w:hAnsi="Tahoma" w:cs="Tahoma"/>
      <w:sz w:val="16"/>
      <w:szCs w:val="16"/>
    </w:rPr>
  </w:style>
  <w:style w:type="character" w:customStyle="1" w:styleId="grame">
    <w:name w:val="grame"/>
    <w:basedOn w:val="VarsaylanParagrafYazTipi"/>
    <w:rsid w:val="00C20A2F"/>
  </w:style>
  <w:style w:type="character" w:customStyle="1" w:styleId="spelle">
    <w:name w:val="spelle"/>
    <w:basedOn w:val="VarsaylanParagrafYazTipi"/>
    <w:rsid w:val="00C20A2F"/>
  </w:style>
</w:styles>
</file>

<file path=word/webSettings.xml><?xml version="1.0" encoding="utf-8"?>
<w:webSettings xmlns:r="http://schemas.openxmlformats.org/officeDocument/2006/relationships" xmlns:w="http://schemas.openxmlformats.org/wordprocessingml/2006/main">
  <w:divs>
    <w:div w:id="48117927">
      <w:bodyDiv w:val="1"/>
      <w:marLeft w:val="0"/>
      <w:marRight w:val="0"/>
      <w:marTop w:val="0"/>
      <w:marBottom w:val="0"/>
      <w:divBdr>
        <w:top w:val="none" w:sz="0" w:space="0" w:color="auto"/>
        <w:left w:val="none" w:sz="0" w:space="0" w:color="auto"/>
        <w:bottom w:val="none" w:sz="0" w:space="0" w:color="auto"/>
        <w:right w:val="none" w:sz="0" w:space="0" w:color="auto"/>
      </w:divBdr>
    </w:div>
    <w:div w:id="264388876">
      <w:bodyDiv w:val="1"/>
      <w:marLeft w:val="0"/>
      <w:marRight w:val="0"/>
      <w:marTop w:val="0"/>
      <w:marBottom w:val="0"/>
      <w:divBdr>
        <w:top w:val="none" w:sz="0" w:space="0" w:color="auto"/>
        <w:left w:val="none" w:sz="0" w:space="0" w:color="auto"/>
        <w:bottom w:val="none" w:sz="0" w:space="0" w:color="auto"/>
        <w:right w:val="none" w:sz="0" w:space="0" w:color="auto"/>
      </w:divBdr>
    </w:div>
    <w:div w:id="740176392">
      <w:bodyDiv w:val="1"/>
      <w:marLeft w:val="0"/>
      <w:marRight w:val="0"/>
      <w:marTop w:val="0"/>
      <w:marBottom w:val="0"/>
      <w:divBdr>
        <w:top w:val="none" w:sz="0" w:space="0" w:color="auto"/>
        <w:left w:val="none" w:sz="0" w:space="0" w:color="auto"/>
        <w:bottom w:val="none" w:sz="0" w:space="0" w:color="auto"/>
        <w:right w:val="none" w:sz="0" w:space="0" w:color="auto"/>
      </w:divBdr>
    </w:div>
    <w:div w:id="1420562944">
      <w:bodyDiv w:val="1"/>
      <w:marLeft w:val="0"/>
      <w:marRight w:val="0"/>
      <w:marTop w:val="0"/>
      <w:marBottom w:val="0"/>
      <w:divBdr>
        <w:top w:val="none" w:sz="0" w:space="0" w:color="auto"/>
        <w:left w:val="none" w:sz="0" w:space="0" w:color="auto"/>
        <w:bottom w:val="none" w:sz="0" w:space="0" w:color="auto"/>
        <w:right w:val="none" w:sz="0" w:space="0" w:color="auto"/>
      </w:divBdr>
    </w:div>
    <w:div w:id="1716544576">
      <w:bodyDiv w:val="1"/>
      <w:marLeft w:val="0"/>
      <w:marRight w:val="0"/>
      <w:marTop w:val="0"/>
      <w:marBottom w:val="0"/>
      <w:divBdr>
        <w:top w:val="none" w:sz="0" w:space="0" w:color="auto"/>
        <w:left w:val="none" w:sz="0" w:space="0" w:color="auto"/>
        <w:bottom w:val="none" w:sz="0" w:space="0" w:color="auto"/>
        <w:right w:val="none" w:sz="0" w:space="0" w:color="auto"/>
      </w:divBdr>
    </w:div>
    <w:div w:id="2048404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463</Words>
  <Characters>2645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2</cp:revision>
  <dcterms:created xsi:type="dcterms:W3CDTF">2017-05-29T08:08:00Z</dcterms:created>
  <dcterms:modified xsi:type="dcterms:W3CDTF">2017-05-29T08:08:00Z</dcterms:modified>
</cp:coreProperties>
</file>