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5A" w:rsidRPr="00F1245A" w:rsidRDefault="00F1245A" w:rsidP="00F1245A">
      <w:pPr>
        <w:spacing w:after="0" w:line="240" w:lineRule="atLeast"/>
        <w:ind w:firstLine="567"/>
        <w:jc w:val="center"/>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KAMU TAŞINMAZI TAHSİS DUYURUSU</w:t>
      </w:r>
    </w:p>
    <w:p w:rsidR="00F1245A" w:rsidRPr="00F1245A" w:rsidRDefault="00F1245A" w:rsidP="00F1245A">
      <w:pPr>
        <w:spacing w:after="0" w:line="240" w:lineRule="atLeast"/>
        <w:ind w:firstLine="567"/>
        <w:jc w:val="center"/>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2017/1</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b/>
          <w:bCs/>
          <w:color w:val="0000CC"/>
          <w:sz w:val="18"/>
          <w:szCs w:val="18"/>
          <w:lang w:eastAsia="tr-TR"/>
        </w:rPr>
        <w:t>Kültür ve Turizm Bakanlığından:</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“Turizm Yatırımcılarına Kamu Taşınmazı Tahsis Şartnamesi 2017/1”de özellikleri belirtilen kamu taşınmazları, 2634 sayılı “Turizmi Teşvik Kanunu” ve bu Kanun’un 8’inci maddesine dayanılarak çıkartılan “Kamu Taşınmazlarının Turizm Yatırımlarına Tahsisi Hakkında Yönetmelik” hükümlerine uygun olarak, turizm amaçlı yatırım yapmak üzere, yerli ve yabancı girişimcilere tahsis edilecektir.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 xml:space="preserve">1 - Girişimcilerin, 17.05.2017 günü saat </w:t>
      </w:r>
      <w:proofErr w:type="gramStart"/>
      <w:r w:rsidRPr="00F1245A">
        <w:rPr>
          <w:rFonts w:ascii="Times New Roman" w:eastAsia="Times New Roman" w:hAnsi="Times New Roman" w:cs="Times New Roman"/>
          <w:color w:val="000000"/>
          <w:sz w:val="18"/>
          <w:szCs w:val="18"/>
          <w:lang w:eastAsia="tr-TR"/>
        </w:rPr>
        <w:t>16:30’a</w:t>
      </w:r>
      <w:proofErr w:type="gramEnd"/>
      <w:r w:rsidRPr="00F1245A">
        <w:rPr>
          <w:rFonts w:ascii="Times New Roman" w:eastAsia="Times New Roman" w:hAnsi="Times New Roman" w:cs="Times New Roman"/>
          <w:color w:val="000000"/>
          <w:sz w:val="18"/>
          <w:szCs w:val="18"/>
          <w:lang w:eastAsia="tr-TR"/>
        </w:rPr>
        <w:t xml:space="preserve"> kadar “Kamu Taşınmazlarının Turizm Yatırımlarına Tahsisi Hakkında </w:t>
      </w:r>
      <w:proofErr w:type="spellStart"/>
      <w:r w:rsidRPr="00F1245A">
        <w:rPr>
          <w:rFonts w:ascii="Times New Roman" w:eastAsia="Times New Roman" w:hAnsi="Times New Roman" w:cs="Times New Roman"/>
          <w:color w:val="000000"/>
          <w:sz w:val="18"/>
          <w:szCs w:val="18"/>
          <w:lang w:eastAsia="tr-TR"/>
        </w:rPr>
        <w:t>Yönetmelik”in</w:t>
      </w:r>
      <w:proofErr w:type="spellEnd"/>
      <w:r w:rsidRPr="00F1245A">
        <w:rPr>
          <w:rFonts w:ascii="Times New Roman" w:eastAsia="Times New Roman" w:hAnsi="Times New Roman" w:cs="Times New Roman"/>
          <w:color w:val="000000"/>
          <w:sz w:val="18"/>
          <w:szCs w:val="18"/>
          <w:lang w:eastAsia="tr-TR"/>
        </w:rPr>
        <w:t> 10 uncu maddesi ile “Turizm Yatırımcılarına Kamu Taşınmazı Tahsis Şartnamesi 2017/1” gereğince istenilen bilgi ve belgeleri, Bakanlık Genel </w:t>
      </w:r>
      <w:proofErr w:type="spellStart"/>
      <w:r w:rsidRPr="00F1245A">
        <w:rPr>
          <w:rFonts w:ascii="Times New Roman" w:eastAsia="Times New Roman" w:hAnsi="Times New Roman" w:cs="Times New Roman"/>
          <w:color w:val="000000"/>
          <w:sz w:val="18"/>
          <w:szCs w:val="18"/>
          <w:lang w:eastAsia="tr-TR"/>
        </w:rPr>
        <w:t>Evrağı</w:t>
      </w:r>
      <w:proofErr w:type="spellEnd"/>
      <w:r w:rsidRPr="00F1245A">
        <w:rPr>
          <w:rFonts w:ascii="Times New Roman" w:eastAsia="Times New Roman" w:hAnsi="Times New Roman" w:cs="Times New Roman"/>
          <w:color w:val="000000"/>
          <w:sz w:val="18"/>
          <w:szCs w:val="18"/>
          <w:lang w:eastAsia="tr-TR"/>
        </w:rPr>
        <w:t> (AG Katı), İsmet İnönü Bulvarı No: 32   06100 Emek - Çankaya / ANKARA adresine elden teslim etmeleri gerekmektedir. Bu tarihten sonra ve posta yoluyla yapılan başvurular dikkate alınmayacaktır.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2 - Girişimcilerin vereceği tüm bilgi ve belgeler Türkçe olacaktır. Türkçe tercümelerinin ilgili ülkelerdeki konsolosluklarımıza veya Türkiye’deki kendi konsolosluklarına onaylattırılması koşuluyla, söz konusu bilgi ve belgeler yabancı dilde verilebilir. Değerlendirmede onaylı tercüme edilmiş metin esas alınacaktır.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3 - Girişimciler, birden fazla taşınmaz için müracaat edebilirler. Ancak talep edilen her taşınmaz için ayrı şartname bedeli ödenerek, ayrı bir başvuru dosyası hazırlanacak ve Tahsis </w:t>
      </w:r>
      <w:proofErr w:type="spellStart"/>
      <w:r w:rsidRPr="00F1245A">
        <w:rPr>
          <w:rFonts w:ascii="Times New Roman" w:eastAsia="Times New Roman" w:hAnsi="Times New Roman" w:cs="Times New Roman"/>
          <w:color w:val="000000"/>
          <w:sz w:val="18"/>
          <w:szCs w:val="18"/>
          <w:lang w:eastAsia="tr-TR"/>
        </w:rPr>
        <w:t>Şartnamesi’nde</w:t>
      </w:r>
      <w:proofErr w:type="spellEnd"/>
      <w:r w:rsidRPr="00F1245A">
        <w:rPr>
          <w:rFonts w:ascii="Times New Roman" w:eastAsia="Times New Roman" w:hAnsi="Times New Roman" w:cs="Times New Roman"/>
          <w:color w:val="000000"/>
          <w:sz w:val="18"/>
          <w:szCs w:val="18"/>
          <w:lang w:eastAsia="tr-TR"/>
        </w:rPr>
        <w:t> istenilen diğer bilgi ve belgeler başvuru dosyasına eklenecektir.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4 - Bakanlığa yapılan başvurular, Yönetmelik’in 11’inci maddesinde ve Tahsis </w:t>
      </w:r>
      <w:proofErr w:type="spellStart"/>
      <w:r w:rsidRPr="00F1245A">
        <w:rPr>
          <w:rFonts w:ascii="Times New Roman" w:eastAsia="Times New Roman" w:hAnsi="Times New Roman" w:cs="Times New Roman"/>
          <w:color w:val="000000"/>
          <w:sz w:val="18"/>
          <w:szCs w:val="18"/>
          <w:lang w:eastAsia="tr-TR"/>
        </w:rPr>
        <w:t>Şartnamesi’nde</w:t>
      </w:r>
      <w:proofErr w:type="spellEnd"/>
      <w:r w:rsidRPr="00F1245A">
        <w:rPr>
          <w:rFonts w:ascii="Times New Roman" w:eastAsia="Times New Roman" w:hAnsi="Times New Roman" w:cs="Times New Roman"/>
          <w:color w:val="000000"/>
          <w:sz w:val="18"/>
          <w:szCs w:val="18"/>
          <w:lang w:eastAsia="tr-TR"/>
        </w:rPr>
        <w:t> belirlenen hususlar kapsamında mali yeterlilik açısından değerlendirilir.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5 - Birden fazla başvuru yapılan taşınmazlar için, başvuruları yeterli görülen girişimciler arasında sosyal ve teknik altyapıya katılım amaçlı müzakere yapılır. Tek başvurunun yapıldığı taşınmazlar için ise, Müzakere Komisyonunca yatırımın özelliğine göre sosyal ve teknik altyapıya katılım payı istenebilir.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6 - Bakanlıkça istenilecek müzakere teminatı, kesin ve süresiz teminat mektubu olarak, müzakere esnasında Bakanlık yetkililerine teslim edilecektir.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7 - Bakanlıkça, ön izin verilmeyen girişimcilerin müzakere teminat mektupları iade edilecektir.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8 - Bakanlık, projeleri ile turizme katkı sağlayacağı öngörülen girişimcilere, talep ettiği taşınmazın tahsis edilememesi halinde, aynı ilanda yer alan ancak tahsis edilmeyen taşınmazlardan bir veya birkaçını önerebilir.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9 - Girişimciler tarafından Bakanlığa sunulacak başvuru dosyasında yer alması gereken belgeler </w:t>
      </w:r>
      <w:proofErr w:type="gramStart"/>
      <w:r w:rsidRPr="00F1245A">
        <w:rPr>
          <w:rFonts w:ascii="Times New Roman" w:eastAsia="Times New Roman" w:hAnsi="Times New Roman" w:cs="Times New Roman"/>
          <w:color w:val="000000"/>
          <w:sz w:val="18"/>
          <w:szCs w:val="18"/>
          <w:lang w:eastAsia="tr-TR"/>
        </w:rPr>
        <w:t>ile,</w:t>
      </w:r>
      <w:proofErr w:type="gramEnd"/>
      <w:r w:rsidRPr="00F1245A">
        <w:rPr>
          <w:rFonts w:ascii="Times New Roman" w:eastAsia="Times New Roman" w:hAnsi="Times New Roman" w:cs="Times New Roman"/>
          <w:color w:val="000000"/>
          <w:sz w:val="18"/>
          <w:szCs w:val="18"/>
          <w:lang w:eastAsia="tr-TR"/>
        </w:rPr>
        <w:t> ilan edilen taşınmazlara ilişkin ayrıntılı açıklama ve bilgiyi içeren “Turizm Yatırımcılarına Kamu Taşınmazı Tahsis Şartnamesi 2017/1”, DÖSİMM (Döner Sermaye İşletmesi Merkez Müdürlüğü) Çiğdem Mahallesi Muhsin Yazıcıoğlu Caddesi No: 50 </w:t>
      </w:r>
      <w:proofErr w:type="spellStart"/>
      <w:r w:rsidRPr="00F1245A">
        <w:rPr>
          <w:rFonts w:ascii="Times New Roman" w:eastAsia="Times New Roman" w:hAnsi="Times New Roman" w:cs="Times New Roman"/>
          <w:color w:val="000000"/>
          <w:sz w:val="18"/>
          <w:szCs w:val="18"/>
          <w:lang w:eastAsia="tr-TR"/>
        </w:rPr>
        <w:t>Çukurambar</w:t>
      </w:r>
      <w:proofErr w:type="spellEnd"/>
      <w:r w:rsidRPr="00F1245A">
        <w:rPr>
          <w:rFonts w:ascii="Times New Roman" w:eastAsia="Times New Roman" w:hAnsi="Times New Roman" w:cs="Times New Roman"/>
          <w:color w:val="000000"/>
          <w:sz w:val="18"/>
          <w:szCs w:val="18"/>
          <w:lang w:eastAsia="tr-TR"/>
        </w:rPr>
        <w:t> - Çankaya / ANKARA (Tel: +90 312 309 49 53) adresinden 5.000- TL (</w:t>
      </w:r>
      <w:proofErr w:type="spellStart"/>
      <w:r w:rsidRPr="00F1245A">
        <w:rPr>
          <w:rFonts w:ascii="Times New Roman" w:eastAsia="Times New Roman" w:hAnsi="Times New Roman" w:cs="Times New Roman"/>
          <w:color w:val="000000"/>
          <w:sz w:val="18"/>
          <w:szCs w:val="18"/>
          <w:lang w:eastAsia="tr-TR"/>
        </w:rPr>
        <w:t>Beşbintürklirası</w:t>
      </w:r>
      <w:proofErr w:type="spellEnd"/>
      <w:r w:rsidRPr="00F1245A">
        <w:rPr>
          <w:rFonts w:ascii="Times New Roman" w:eastAsia="Times New Roman" w:hAnsi="Times New Roman" w:cs="Times New Roman"/>
          <w:color w:val="000000"/>
          <w:sz w:val="18"/>
          <w:szCs w:val="18"/>
          <w:lang w:eastAsia="tr-TR"/>
        </w:rPr>
        <w:t>) ücret karşılığı temin edilecektir. Şartname ücreti, T.C. Ziraat Bankası Ankara Kamu Girişimci Şubesi nezdindeki 3483170-5190 hesap </w:t>
      </w:r>
      <w:proofErr w:type="spellStart"/>
      <w:r w:rsidRPr="00F1245A">
        <w:rPr>
          <w:rFonts w:ascii="Times New Roman" w:eastAsia="Times New Roman" w:hAnsi="Times New Roman" w:cs="Times New Roman"/>
          <w:color w:val="000000"/>
          <w:sz w:val="18"/>
          <w:szCs w:val="18"/>
          <w:lang w:eastAsia="tr-TR"/>
        </w:rPr>
        <w:t>no</w:t>
      </w:r>
      <w:proofErr w:type="spellEnd"/>
      <w:r w:rsidRPr="00F1245A">
        <w:rPr>
          <w:rFonts w:ascii="Times New Roman" w:eastAsia="Times New Roman" w:hAnsi="Times New Roman" w:cs="Times New Roman"/>
          <w:color w:val="000000"/>
          <w:sz w:val="18"/>
          <w:szCs w:val="18"/>
          <w:lang w:eastAsia="tr-TR"/>
        </w:rPr>
        <w:t> ve TR480001002533034831705190 IBAN (Kurumsal Tahsilat İşlemi “DÖSİM Merkez Müdürlüğü” 70.00.01) </w:t>
      </w:r>
      <w:proofErr w:type="spellStart"/>
      <w:r w:rsidRPr="00F1245A">
        <w:rPr>
          <w:rFonts w:ascii="Times New Roman" w:eastAsia="Times New Roman" w:hAnsi="Times New Roman" w:cs="Times New Roman"/>
          <w:color w:val="000000"/>
          <w:sz w:val="18"/>
          <w:szCs w:val="18"/>
          <w:lang w:eastAsia="tr-TR"/>
        </w:rPr>
        <w:t>nolu</w:t>
      </w:r>
      <w:proofErr w:type="spellEnd"/>
      <w:r w:rsidRPr="00F1245A">
        <w:rPr>
          <w:rFonts w:ascii="Times New Roman" w:eastAsia="Times New Roman" w:hAnsi="Times New Roman" w:cs="Times New Roman"/>
          <w:color w:val="000000"/>
          <w:sz w:val="18"/>
          <w:szCs w:val="18"/>
          <w:lang w:eastAsia="tr-TR"/>
        </w:rPr>
        <w:t> hesaba yatırılacak; banka </w:t>
      </w:r>
      <w:proofErr w:type="gramStart"/>
      <w:r w:rsidRPr="00F1245A">
        <w:rPr>
          <w:rFonts w:ascii="Times New Roman" w:eastAsia="Times New Roman" w:hAnsi="Times New Roman" w:cs="Times New Roman"/>
          <w:color w:val="000000"/>
          <w:sz w:val="18"/>
          <w:szCs w:val="18"/>
          <w:lang w:eastAsia="tr-TR"/>
        </w:rPr>
        <w:t>dekontunun</w:t>
      </w:r>
      <w:proofErr w:type="gramEnd"/>
      <w:r w:rsidRPr="00F1245A">
        <w:rPr>
          <w:rFonts w:ascii="Times New Roman" w:eastAsia="Times New Roman" w:hAnsi="Times New Roman" w:cs="Times New Roman"/>
          <w:color w:val="000000"/>
          <w:sz w:val="18"/>
          <w:szCs w:val="18"/>
          <w:lang w:eastAsia="tr-TR"/>
        </w:rPr>
        <w:t> açıklama bölümüne, “2017/1 Tahsis Şartnamesi Bedeli” ifadesi ve bedeli yatıran girişimcinin adı/</w:t>
      </w:r>
      <w:proofErr w:type="spellStart"/>
      <w:r w:rsidRPr="00F1245A">
        <w:rPr>
          <w:rFonts w:ascii="Times New Roman" w:eastAsia="Times New Roman" w:hAnsi="Times New Roman" w:cs="Times New Roman"/>
          <w:color w:val="000000"/>
          <w:sz w:val="18"/>
          <w:szCs w:val="18"/>
          <w:lang w:eastAsia="tr-TR"/>
        </w:rPr>
        <w:t>ünvanı</w:t>
      </w:r>
      <w:proofErr w:type="spellEnd"/>
      <w:r w:rsidRPr="00F1245A">
        <w:rPr>
          <w:rFonts w:ascii="Times New Roman" w:eastAsia="Times New Roman" w:hAnsi="Times New Roman" w:cs="Times New Roman"/>
          <w:color w:val="000000"/>
          <w:sz w:val="18"/>
          <w:szCs w:val="18"/>
          <w:lang w:eastAsia="tr-TR"/>
        </w:rPr>
        <w:t> ile irtibat adresi ve telefonu yazdırılacaktır. Başvurunun geçerli olabilmesi için, şartname banka </w:t>
      </w:r>
      <w:proofErr w:type="gramStart"/>
      <w:r w:rsidRPr="00F1245A">
        <w:rPr>
          <w:rFonts w:ascii="Times New Roman" w:eastAsia="Times New Roman" w:hAnsi="Times New Roman" w:cs="Times New Roman"/>
          <w:color w:val="000000"/>
          <w:sz w:val="18"/>
          <w:szCs w:val="18"/>
          <w:lang w:eastAsia="tr-TR"/>
        </w:rPr>
        <w:t>dekontunun</w:t>
      </w:r>
      <w:proofErr w:type="gramEnd"/>
      <w:r w:rsidRPr="00F1245A">
        <w:rPr>
          <w:rFonts w:ascii="Times New Roman" w:eastAsia="Times New Roman" w:hAnsi="Times New Roman" w:cs="Times New Roman"/>
          <w:color w:val="000000"/>
          <w:sz w:val="18"/>
          <w:szCs w:val="18"/>
          <w:lang w:eastAsia="tr-TR"/>
        </w:rPr>
        <w:t> başvuru dosyasına eklenerek Bakanlığa verilmesi zorunludur.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10 - Başvuru ile ilgili ayrıntılı bilgi, Kültür ve Turizm Bakanlığı Yatırım ve İşletmeler Genel Müdürlüğü Arazi Tahsis Dairesi Başkanlığı, İsmet İnönü Bulvarı No: 32 Kat: 3 06100 Emek - Çankaya / ANKARA (Tel: +90 312 212 91 89) adresinden alınabilecektir.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11 - “Turizm Yatırımcılarına Kamu Taşınmazı Tahsis Şartnamesi 2017/1”e; </w:t>
      </w:r>
      <w:proofErr w:type="gramStart"/>
      <w:r w:rsidRPr="00F1245A">
        <w:rPr>
          <w:rFonts w:ascii="Times New Roman" w:eastAsia="Times New Roman" w:hAnsi="Times New Roman" w:cs="Times New Roman"/>
          <w:color w:val="000000"/>
          <w:sz w:val="18"/>
          <w:szCs w:val="18"/>
          <w:lang w:eastAsia="tr-TR"/>
        </w:rPr>
        <w:t>06/04/2017</w:t>
      </w:r>
      <w:proofErr w:type="gramEnd"/>
      <w:r w:rsidRPr="00F1245A">
        <w:rPr>
          <w:rFonts w:ascii="Times New Roman" w:eastAsia="Times New Roman" w:hAnsi="Times New Roman" w:cs="Times New Roman"/>
          <w:color w:val="000000"/>
          <w:sz w:val="18"/>
          <w:szCs w:val="18"/>
          <w:lang w:eastAsia="tr-TR"/>
        </w:rPr>
        <w:t> tarihinden itibaren www.kulturturizm.gov.tr adresinden erişilebilecektir. Şartname, </w:t>
      </w:r>
      <w:proofErr w:type="gramStart"/>
      <w:r w:rsidRPr="00F1245A">
        <w:rPr>
          <w:rFonts w:ascii="Times New Roman" w:eastAsia="Times New Roman" w:hAnsi="Times New Roman" w:cs="Times New Roman"/>
          <w:color w:val="000000"/>
          <w:sz w:val="18"/>
          <w:szCs w:val="18"/>
          <w:lang w:eastAsia="tr-TR"/>
        </w:rPr>
        <w:t>17/04/2017</w:t>
      </w:r>
      <w:proofErr w:type="gramEnd"/>
      <w:r w:rsidRPr="00F1245A">
        <w:rPr>
          <w:rFonts w:ascii="Times New Roman" w:eastAsia="Times New Roman" w:hAnsi="Times New Roman" w:cs="Times New Roman"/>
          <w:color w:val="000000"/>
          <w:sz w:val="18"/>
          <w:szCs w:val="18"/>
          <w:lang w:eastAsia="tr-TR"/>
        </w:rPr>
        <w:t> tarihinden itibaren ise </w:t>
      </w:r>
      <w:proofErr w:type="spellStart"/>
      <w:r w:rsidRPr="00F1245A">
        <w:rPr>
          <w:rFonts w:ascii="Times New Roman" w:eastAsia="Times New Roman" w:hAnsi="Times New Roman" w:cs="Times New Roman"/>
          <w:color w:val="000000"/>
          <w:sz w:val="18"/>
          <w:szCs w:val="18"/>
          <w:lang w:eastAsia="tr-TR"/>
        </w:rPr>
        <w:t>DÖSİMM’in</w:t>
      </w:r>
      <w:proofErr w:type="spellEnd"/>
      <w:r w:rsidRPr="00F1245A">
        <w:rPr>
          <w:rFonts w:ascii="Times New Roman" w:eastAsia="Times New Roman" w:hAnsi="Times New Roman" w:cs="Times New Roman"/>
          <w:color w:val="000000"/>
          <w:sz w:val="18"/>
          <w:szCs w:val="18"/>
          <w:lang w:eastAsia="tr-TR"/>
        </w:rPr>
        <w:t> yukarıda belirtilen adresinden temin edilebilecektir.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12 - Tahsis </w:t>
      </w:r>
      <w:proofErr w:type="spellStart"/>
      <w:r w:rsidRPr="00F1245A">
        <w:rPr>
          <w:rFonts w:ascii="Times New Roman" w:eastAsia="Times New Roman" w:hAnsi="Times New Roman" w:cs="Times New Roman"/>
          <w:color w:val="000000"/>
          <w:sz w:val="18"/>
          <w:szCs w:val="18"/>
          <w:lang w:eastAsia="tr-TR"/>
        </w:rPr>
        <w:t>Şartnamesi’nde</w:t>
      </w:r>
      <w:proofErr w:type="spellEnd"/>
      <w:r w:rsidRPr="00F1245A">
        <w:rPr>
          <w:rFonts w:ascii="Times New Roman" w:eastAsia="Times New Roman" w:hAnsi="Times New Roman" w:cs="Times New Roman"/>
          <w:color w:val="000000"/>
          <w:sz w:val="18"/>
          <w:szCs w:val="18"/>
          <w:lang w:eastAsia="tr-TR"/>
        </w:rPr>
        <w:t> istenilen bilgi ve belgelerin eksik veya yetersiz olması durumunda, başvuru geçersiz sayılacaktır.</w:t>
      </w:r>
    </w:p>
    <w:p w:rsidR="00F1245A" w:rsidRPr="00F1245A" w:rsidRDefault="00F1245A" w:rsidP="00F1245A">
      <w:pPr>
        <w:spacing w:after="0" w:line="240" w:lineRule="atLeast"/>
        <w:ind w:firstLine="567"/>
        <w:jc w:val="both"/>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13 - Bu duyuru kapsamında yapılacak tahsislerde, “Kamu Taşınmazlarının Turizm Yatırımlarına Tahsisi Hakkında Yönetmelik” ve “Turizm Yatırımcılarına Kamu Taşınmazı Tahsis Şartnamesi 2017/1” hükümleri uygulanır.</w:t>
      </w:r>
    </w:p>
    <w:p w:rsidR="00F1245A" w:rsidRPr="00F1245A" w:rsidRDefault="00F1245A" w:rsidP="00F1245A">
      <w:pPr>
        <w:spacing w:after="0" w:line="240" w:lineRule="atLeast"/>
        <w:jc w:val="center"/>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 </w:t>
      </w:r>
    </w:p>
    <w:p w:rsidR="00F1245A" w:rsidRPr="00F1245A" w:rsidRDefault="00F1245A" w:rsidP="00F1245A">
      <w:pPr>
        <w:spacing w:after="0" w:line="240" w:lineRule="atLeast"/>
        <w:ind w:firstLine="4820"/>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TAHSİS EDİLECEK KAMU TAŞINMAZLARI</w:t>
      </w:r>
    </w:p>
    <w:p w:rsidR="00F1245A" w:rsidRPr="00F1245A" w:rsidRDefault="00F1245A" w:rsidP="00F1245A">
      <w:pPr>
        <w:spacing w:after="0" w:line="240" w:lineRule="atLeast"/>
        <w:ind w:firstLine="2552"/>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KÜLTÜR VE TURİZM KORUMA VE GELİŞİM BÖLGESİ İLE TURİZM ALAN VE MERKEZLERİ İÇİ</w:t>
      </w:r>
    </w:p>
    <w:tbl>
      <w:tblPr>
        <w:tblW w:w="11625" w:type="dxa"/>
        <w:tblInd w:w="559" w:type="dxa"/>
        <w:tblCellMar>
          <w:left w:w="0" w:type="dxa"/>
          <w:right w:w="0" w:type="dxa"/>
        </w:tblCellMar>
        <w:tblLook w:val="04A0" w:firstRow="1" w:lastRow="0" w:firstColumn="1" w:lastColumn="0" w:noHBand="0" w:noVBand="1"/>
      </w:tblPr>
      <w:tblGrid>
        <w:gridCol w:w="1005"/>
        <w:gridCol w:w="150"/>
        <w:gridCol w:w="2700"/>
        <w:gridCol w:w="1161"/>
        <w:gridCol w:w="1577"/>
        <w:gridCol w:w="1635"/>
        <w:gridCol w:w="855"/>
        <w:gridCol w:w="1410"/>
        <w:gridCol w:w="1140"/>
      </w:tblGrid>
      <w:tr w:rsidR="00F1245A" w:rsidRPr="00F1245A" w:rsidTr="00F1245A">
        <w:trPr>
          <w:trHeight w:val="20"/>
          <w:tblHeader/>
        </w:trPr>
        <w:tc>
          <w:tcPr>
            <w:tcW w:w="1155"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lastRenderedPageBreak/>
              <w:t>SIRA NO</w:t>
            </w:r>
          </w:p>
        </w:tc>
        <w:tc>
          <w:tcPr>
            <w:tcW w:w="270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TAŞINMAZIN YERİ</w:t>
            </w:r>
          </w:p>
        </w:tc>
        <w:tc>
          <w:tcPr>
            <w:tcW w:w="11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MÜLKİYET DURUMU</w:t>
            </w:r>
          </w:p>
        </w:tc>
        <w:tc>
          <w:tcPr>
            <w:tcW w:w="157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TESİS TÜRÜ</w:t>
            </w:r>
          </w:p>
        </w:tc>
        <w:tc>
          <w:tcPr>
            <w:tcW w:w="163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YAKLAŞIK KAPASİTE</w:t>
            </w:r>
          </w:p>
        </w:tc>
        <w:tc>
          <w:tcPr>
            <w:tcW w:w="85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ADA</w:t>
            </w:r>
          </w:p>
        </w:tc>
        <w:tc>
          <w:tcPr>
            <w:tcW w:w="140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PARSEL</w:t>
            </w:r>
          </w:p>
        </w:tc>
        <w:tc>
          <w:tcPr>
            <w:tcW w:w="113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ÖZEL PARSEL</w:t>
            </w: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AFYONKARAHİSAR ÖMER-GECEK TERMAL TURİZM MERKEZİ (Erkmen Kasabası Sınırları Bölümü)</w:t>
            </w:r>
          </w:p>
        </w:tc>
      </w:tr>
      <w:tr w:rsidR="00F1245A" w:rsidRPr="00F1245A" w:rsidTr="00F1245A">
        <w:trPr>
          <w:trHeight w:val="20"/>
        </w:trPr>
        <w:tc>
          <w:tcPr>
            <w:tcW w:w="1155"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w:t>
            </w:r>
          </w:p>
        </w:tc>
        <w:tc>
          <w:tcPr>
            <w:tcW w:w="2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Afyonkarahisar, Merkez, Erkmen Köyü</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Termal Konaklama Tesisi (Otel)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300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2878-2879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1</w:t>
            </w:r>
          </w:p>
        </w:tc>
      </w:tr>
      <w:tr w:rsidR="00F1245A" w:rsidRPr="00F1245A" w:rsidTr="00F1245A">
        <w:trPr>
          <w:trHeight w:val="20"/>
        </w:trPr>
        <w:tc>
          <w:tcPr>
            <w:tcW w:w="1155"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2</w:t>
            </w:r>
          </w:p>
        </w:tc>
        <w:tc>
          <w:tcPr>
            <w:tcW w:w="2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Afyonkarahisar, Merkez, Erkmen Köyü</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Termal Konaklama Tesisi (Otel)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300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2878-2879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2</w:t>
            </w:r>
          </w:p>
        </w:tc>
      </w:tr>
      <w:tr w:rsidR="00F1245A" w:rsidRPr="00F1245A" w:rsidTr="00F1245A">
        <w:trPr>
          <w:trHeight w:val="20"/>
        </w:trPr>
        <w:tc>
          <w:tcPr>
            <w:tcW w:w="1155"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w:t>
            </w:r>
          </w:p>
        </w:tc>
        <w:tc>
          <w:tcPr>
            <w:tcW w:w="2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Afyonkarahisar, Merkez, Erkmen Köyü</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Termal Konaklama Tesisi (Otel)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400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2878-2879</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3</w:t>
            </w: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BELEK TURİZM MERKEZİ</w:t>
            </w:r>
          </w:p>
        </w:tc>
      </w:tr>
      <w:tr w:rsidR="00F1245A" w:rsidRPr="00F1245A" w:rsidTr="00F1245A">
        <w:trPr>
          <w:trHeight w:val="20"/>
        </w:trPr>
        <w:tc>
          <w:tcPr>
            <w:tcW w:w="1155" w:type="dxa"/>
            <w:gridSpan w:val="2"/>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w:t>
            </w:r>
          </w:p>
        </w:tc>
        <w:tc>
          <w:tcPr>
            <w:tcW w:w="2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Antalya, Serik, Kadriye Mahallesi</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80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196</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 </w:t>
            </w: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AYDIN KUŞADASI ÇAMLİMANI TURİZM MERKEZİ</w:t>
            </w:r>
          </w:p>
        </w:tc>
      </w:tr>
      <w:tr w:rsidR="00F1245A" w:rsidRPr="00F1245A" w:rsidTr="00F1245A">
        <w:trPr>
          <w:trHeight w:val="20"/>
        </w:trPr>
        <w:tc>
          <w:tcPr>
            <w:tcW w:w="10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5</w:t>
            </w:r>
          </w:p>
        </w:tc>
        <w:tc>
          <w:tcPr>
            <w:tcW w:w="2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Aydın, Kuşadası, Türkmen Mahallesi, </w:t>
            </w:r>
            <w:proofErr w:type="spellStart"/>
            <w:r w:rsidRPr="00F1245A">
              <w:rPr>
                <w:rFonts w:ascii="Times New Roman" w:eastAsia="Times New Roman" w:hAnsi="Times New Roman" w:cs="Times New Roman"/>
                <w:sz w:val="18"/>
                <w:szCs w:val="18"/>
                <w:lang w:eastAsia="tr-TR"/>
              </w:rPr>
              <w:t>Kanlıyokuş</w:t>
            </w:r>
            <w:proofErr w:type="spellEnd"/>
            <w:r w:rsidRPr="00F1245A">
              <w:rPr>
                <w:rFonts w:ascii="Times New Roman" w:eastAsia="Times New Roman" w:hAnsi="Times New Roman" w:cs="Times New Roman"/>
                <w:sz w:val="18"/>
                <w:szCs w:val="18"/>
                <w:lang w:eastAsia="tr-TR"/>
              </w:rPr>
              <w:t> Mevkii</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 veya Tatil Köyü</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1200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706</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24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1</w:t>
            </w: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40" w:lineRule="auto"/>
              <w:rPr>
                <w:rFonts w:ascii="Times New Roman" w:eastAsia="Times New Roman" w:hAnsi="Times New Roman" w:cs="Times New Roman"/>
                <w:sz w:val="24"/>
                <w:szCs w:val="24"/>
                <w:lang w:eastAsia="tr-TR"/>
              </w:rPr>
            </w:pPr>
            <w:r w:rsidRPr="00F1245A">
              <w:rPr>
                <w:rFonts w:ascii="Times New Roman" w:eastAsia="Times New Roman" w:hAnsi="Times New Roman" w:cs="Times New Roman"/>
                <w:sz w:val="18"/>
                <w:szCs w:val="18"/>
                <w:lang w:eastAsia="tr-TR"/>
              </w:rPr>
              <w:br w:type="textWrapping" w:clear="all"/>
            </w:r>
          </w:p>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ESKİŞEHİR KIZILİNLER TERMAL TURİZM MERKEZİ</w:t>
            </w:r>
          </w:p>
        </w:tc>
      </w:tr>
      <w:tr w:rsidR="00F1245A" w:rsidRPr="00F1245A" w:rsidTr="00F1245A">
        <w:trPr>
          <w:trHeight w:val="20"/>
        </w:trPr>
        <w:tc>
          <w:tcPr>
            <w:tcW w:w="10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6</w:t>
            </w:r>
          </w:p>
        </w:tc>
        <w:tc>
          <w:tcPr>
            <w:tcW w:w="2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Eskişehir, Tepebaşı, </w:t>
            </w:r>
            <w:proofErr w:type="spellStart"/>
            <w:r w:rsidRPr="00F1245A">
              <w:rPr>
                <w:rFonts w:ascii="Times New Roman" w:eastAsia="Times New Roman" w:hAnsi="Times New Roman" w:cs="Times New Roman"/>
                <w:sz w:val="18"/>
                <w:szCs w:val="18"/>
                <w:lang w:eastAsia="tr-TR"/>
              </w:rPr>
              <w:t>Kızılinler</w:t>
            </w:r>
            <w:proofErr w:type="spellEnd"/>
            <w:r w:rsidRPr="00F1245A">
              <w:rPr>
                <w:rFonts w:ascii="Times New Roman" w:eastAsia="Times New Roman" w:hAnsi="Times New Roman" w:cs="Times New Roman"/>
                <w:sz w:val="18"/>
                <w:szCs w:val="18"/>
                <w:lang w:eastAsia="tr-TR"/>
              </w:rPr>
              <w:t> Köyü</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Orman</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Termal Konaklama Tesisi (Otel)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500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1</w:t>
            </w:r>
          </w:p>
        </w:tc>
      </w:tr>
      <w:tr w:rsidR="00F1245A" w:rsidRPr="00F1245A" w:rsidTr="00F1245A">
        <w:trPr>
          <w:trHeight w:val="20"/>
        </w:trPr>
        <w:tc>
          <w:tcPr>
            <w:tcW w:w="10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7</w:t>
            </w:r>
          </w:p>
        </w:tc>
        <w:tc>
          <w:tcPr>
            <w:tcW w:w="2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Eskişehir, Tepebaşı, </w:t>
            </w:r>
            <w:proofErr w:type="spellStart"/>
            <w:r w:rsidRPr="00F1245A">
              <w:rPr>
                <w:rFonts w:ascii="Times New Roman" w:eastAsia="Times New Roman" w:hAnsi="Times New Roman" w:cs="Times New Roman"/>
                <w:sz w:val="18"/>
                <w:szCs w:val="18"/>
                <w:lang w:eastAsia="tr-TR"/>
              </w:rPr>
              <w:t>Kızılinler</w:t>
            </w:r>
            <w:proofErr w:type="spellEnd"/>
            <w:r w:rsidRPr="00F1245A">
              <w:rPr>
                <w:rFonts w:ascii="Times New Roman" w:eastAsia="Times New Roman" w:hAnsi="Times New Roman" w:cs="Times New Roman"/>
                <w:sz w:val="18"/>
                <w:szCs w:val="18"/>
                <w:lang w:eastAsia="tr-TR"/>
              </w:rPr>
              <w:t> Köyü</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Orman</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Termal Konaklama Tesisi (Otel)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400 Yatak</w:t>
            </w:r>
          </w:p>
        </w:tc>
        <w:tc>
          <w:tcPr>
            <w:tcW w:w="85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color w:val="000000"/>
                <w:sz w:val="18"/>
                <w:szCs w:val="18"/>
                <w:lang w:eastAsia="tr-TR"/>
              </w:rPr>
              <w:t>2</w:t>
            </w: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İZMİR SELÇUK PAMUCAK TURİZM MERKEZİ</w:t>
            </w:r>
          </w:p>
        </w:tc>
      </w:tr>
      <w:tr w:rsidR="00F1245A" w:rsidRPr="00F1245A" w:rsidTr="00F1245A">
        <w:trPr>
          <w:trHeight w:val="20"/>
        </w:trPr>
        <w:tc>
          <w:tcPr>
            <w:tcW w:w="100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8</w:t>
            </w:r>
          </w:p>
        </w:tc>
        <w:tc>
          <w:tcPr>
            <w:tcW w:w="2850"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İzmir, Selçuk, Selçuk Köyü, </w:t>
            </w:r>
            <w:proofErr w:type="spellStart"/>
            <w:r w:rsidRPr="00F1245A">
              <w:rPr>
                <w:rFonts w:ascii="Times New Roman" w:eastAsia="Times New Roman" w:hAnsi="Times New Roman" w:cs="Times New Roman"/>
                <w:sz w:val="18"/>
                <w:szCs w:val="18"/>
                <w:lang w:eastAsia="tr-TR"/>
              </w:rPr>
              <w:t>Pamucak</w:t>
            </w:r>
            <w:proofErr w:type="spellEnd"/>
            <w:r w:rsidRPr="00F1245A">
              <w:rPr>
                <w:rFonts w:ascii="Times New Roman" w:eastAsia="Times New Roman" w:hAnsi="Times New Roman" w:cs="Times New Roman"/>
                <w:sz w:val="18"/>
                <w:szCs w:val="18"/>
                <w:lang w:eastAsia="tr-TR"/>
              </w:rPr>
              <w:t> Mevkii</w:t>
            </w:r>
          </w:p>
        </w:tc>
        <w:tc>
          <w:tcPr>
            <w:tcW w:w="1161"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 veya Tatil Köyü</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600 Yatak</w:t>
            </w:r>
          </w:p>
        </w:tc>
        <w:tc>
          <w:tcPr>
            <w:tcW w:w="85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3104</w:t>
            </w:r>
          </w:p>
        </w:tc>
        <w:tc>
          <w:tcPr>
            <w:tcW w:w="140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6</w:t>
            </w:r>
          </w:p>
        </w:tc>
        <w:tc>
          <w:tcPr>
            <w:tcW w:w="113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w:t>
            </w:r>
          </w:p>
        </w:tc>
      </w:tr>
      <w:tr w:rsidR="00F1245A" w:rsidRPr="00F1245A" w:rsidTr="00F1245A">
        <w:trPr>
          <w:trHeight w:val="20"/>
        </w:trPr>
        <w:tc>
          <w:tcPr>
            <w:tcW w:w="0" w:type="auto"/>
            <w:vMerge/>
            <w:tcBorders>
              <w:top w:val="nil"/>
              <w:left w:val="single" w:sz="8" w:space="0" w:color="auto"/>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400 Yatak</w:t>
            </w: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r>
      <w:tr w:rsidR="00F1245A" w:rsidRPr="00F1245A" w:rsidTr="00F1245A">
        <w:trPr>
          <w:trHeight w:val="20"/>
        </w:trPr>
        <w:tc>
          <w:tcPr>
            <w:tcW w:w="100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9</w:t>
            </w:r>
          </w:p>
        </w:tc>
        <w:tc>
          <w:tcPr>
            <w:tcW w:w="2850"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İzmir, Selçuk, Selçuk Köyü, </w:t>
            </w:r>
            <w:proofErr w:type="spellStart"/>
            <w:r w:rsidRPr="00F1245A">
              <w:rPr>
                <w:rFonts w:ascii="Times New Roman" w:eastAsia="Times New Roman" w:hAnsi="Times New Roman" w:cs="Times New Roman"/>
                <w:sz w:val="18"/>
                <w:szCs w:val="18"/>
                <w:lang w:eastAsia="tr-TR"/>
              </w:rPr>
              <w:t>Pamucak</w:t>
            </w:r>
            <w:proofErr w:type="spellEnd"/>
            <w:r w:rsidRPr="00F1245A">
              <w:rPr>
                <w:rFonts w:ascii="Times New Roman" w:eastAsia="Times New Roman" w:hAnsi="Times New Roman" w:cs="Times New Roman"/>
                <w:sz w:val="18"/>
                <w:szCs w:val="18"/>
                <w:lang w:eastAsia="tr-TR"/>
              </w:rPr>
              <w:t> Mevkii</w:t>
            </w:r>
          </w:p>
        </w:tc>
        <w:tc>
          <w:tcPr>
            <w:tcW w:w="1161"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 veya Tatil Köyü</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600 Yatak</w:t>
            </w:r>
          </w:p>
        </w:tc>
        <w:tc>
          <w:tcPr>
            <w:tcW w:w="85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3107</w:t>
            </w:r>
          </w:p>
        </w:tc>
        <w:tc>
          <w:tcPr>
            <w:tcW w:w="140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2</w:t>
            </w:r>
          </w:p>
        </w:tc>
        <w:tc>
          <w:tcPr>
            <w:tcW w:w="113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10</w:t>
            </w:r>
          </w:p>
        </w:tc>
      </w:tr>
      <w:tr w:rsidR="00F1245A" w:rsidRPr="00F1245A" w:rsidTr="00F1245A">
        <w:trPr>
          <w:trHeight w:val="20"/>
        </w:trPr>
        <w:tc>
          <w:tcPr>
            <w:tcW w:w="0" w:type="auto"/>
            <w:vMerge/>
            <w:tcBorders>
              <w:top w:val="nil"/>
              <w:left w:val="single" w:sz="8" w:space="0" w:color="auto"/>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400 Yatak</w:t>
            </w: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r>
      <w:tr w:rsidR="00F1245A" w:rsidRPr="00F1245A" w:rsidTr="00F1245A">
        <w:trPr>
          <w:trHeight w:val="20"/>
        </w:trPr>
        <w:tc>
          <w:tcPr>
            <w:tcW w:w="1005"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10</w:t>
            </w:r>
          </w:p>
        </w:tc>
        <w:tc>
          <w:tcPr>
            <w:tcW w:w="2850" w:type="dxa"/>
            <w:gridSpan w:val="2"/>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İzmir, Selçuk, Selçuk Köyü, </w:t>
            </w:r>
            <w:proofErr w:type="spellStart"/>
            <w:r w:rsidRPr="00F1245A">
              <w:rPr>
                <w:rFonts w:ascii="Times New Roman" w:eastAsia="Times New Roman" w:hAnsi="Times New Roman" w:cs="Times New Roman"/>
                <w:sz w:val="18"/>
                <w:szCs w:val="18"/>
                <w:lang w:eastAsia="tr-TR"/>
              </w:rPr>
              <w:t>Pamucak</w:t>
            </w:r>
            <w:proofErr w:type="spellEnd"/>
            <w:r w:rsidRPr="00F1245A">
              <w:rPr>
                <w:rFonts w:ascii="Times New Roman" w:eastAsia="Times New Roman" w:hAnsi="Times New Roman" w:cs="Times New Roman"/>
                <w:sz w:val="18"/>
                <w:szCs w:val="18"/>
                <w:lang w:eastAsia="tr-TR"/>
              </w:rPr>
              <w:t> Mevkii</w:t>
            </w:r>
          </w:p>
        </w:tc>
        <w:tc>
          <w:tcPr>
            <w:tcW w:w="1161"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400 Yatak</w:t>
            </w:r>
          </w:p>
        </w:tc>
        <w:tc>
          <w:tcPr>
            <w:tcW w:w="85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3105</w:t>
            </w:r>
          </w:p>
        </w:tc>
        <w:tc>
          <w:tcPr>
            <w:tcW w:w="1407"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6</w:t>
            </w:r>
          </w:p>
        </w:tc>
        <w:tc>
          <w:tcPr>
            <w:tcW w:w="1134"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w:t>
            </w:r>
          </w:p>
        </w:tc>
      </w:tr>
      <w:tr w:rsidR="00F1245A" w:rsidRPr="00F1245A" w:rsidTr="00F1245A">
        <w:trPr>
          <w:trHeight w:val="20"/>
        </w:trPr>
        <w:tc>
          <w:tcPr>
            <w:tcW w:w="0" w:type="auto"/>
            <w:vMerge/>
            <w:tcBorders>
              <w:top w:val="nil"/>
              <w:left w:val="single" w:sz="8" w:space="0" w:color="auto"/>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600 Yatak</w:t>
            </w: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r>
      <w:tr w:rsidR="00F1245A" w:rsidRPr="00F1245A" w:rsidTr="00F1245A">
        <w:trPr>
          <w:trHeight w:val="20"/>
        </w:trPr>
        <w:tc>
          <w:tcPr>
            <w:tcW w:w="0" w:type="auto"/>
            <w:vMerge/>
            <w:tcBorders>
              <w:top w:val="nil"/>
              <w:left w:val="single" w:sz="8" w:space="0" w:color="auto"/>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gridSpan w:val="2"/>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Tatil Köyü</w:t>
            </w:r>
          </w:p>
        </w:tc>
        <w:tc>
          <w:tcPr>
            <w:tcW w:w="163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350 Yatak</w:t>
            </w: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F1245A" w:rsidRPr="00F1245A" w:rsidRDefault="00F1245A" w:rsidP="00F1245A">
            <w:pPr>
              <w:spacing w:after="0" w:line="240" w:lineRule="auto"/>
              <w:rPr>
                <w:rFonts w:ascii="Times New Roman" w:eastAsia="Times New Roman" w:hAnsi="Times New Roman" w:cs="Times New Roman"/>
                <w:sz w:val="20"/>
                <w:szCs w:val="20"/>
                <w:lang w:eastAsia="tr-TR"/>
              </w:rPr>
            </w:pP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KAYSERİ ERCİYES KIŞ SPORLARI KÜLTÜR VE TURİZM KORUMA VE GELİŞİM BÖLGESİ</w:t>
            </w:r>
          </w:p>
        </w:tc>
      </w:tr>
      <w:tr w:rsidR="00F1245A" w:rsidRPr="00F1245A" w:rsidTr="00F1245A">
        <w:trPr>
          <w:trHeight w:val="20"/>
        </w:trPr>
        <w:tc>
          <w:tcPr>
            <w:tcW w:w="10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11</w:t>
            </w:r>
          </w:p>
        </w:tc>
        <w:tc>
          <w:tcPr>
            <w:tcW w:w="2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Kayseri, Melikgazi, Hisarcık Köyü, </w:t>
            </w:r>
            <w:proofErr w:type="spellStart"/>
            <w:r w:rsidRPr="00F1245A">
              <w:rPr>
                <w:rFonts w:ascii="Times New Roman" w:eastAsia="Times New Roman" w:hAnsi="Times New Roman" w:cs="Times New Roman"/>
                <w:sz w:val="18"/>
                <w:szCs w:val="18"/>
                <w:lang w:eastAsia="tr-TR"/>
              </w:rPr>
              <w:t>Tekiryaylası</w:t>
            </w:r>
            <w:proofErr w:type="spellEnd"/>
            <w:r w:rsidRPr="00F1245A">
              <w:rPr>
                <w:rFonts w:ascii="Times New Roman" w:eastAsia="Times New Roman" w:hAnsi="Times New Roman" w:cs="Times New Roman"/>
                <w:sz w:val="18"/>
                <w:szCs w:val="18"/>
                <w:lang w:eastAsia="tr-TR"/>
              </w:rPr>
              <w:t> Mevkii</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w:t>
            </w:r>
          </w:p>
        </w:tc>
        <w:tc>
          <w:tcPr>
            <w:tcW w:w="16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120 Yatak</w:t>
            </w:r>
          </w:p>
        </w:tc>
        <w:tc>
          <w:tcPr>
            <w:tcW w:w="8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8260</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4</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r>
      <w:tr w:rsidR="00F1245A" w:rsidRPr="00F1245A" w:rsidTr="00F1245A">
        <w:trPr>
          <w:trHeight w:val="20"/>
        </w:trPr>
        <w:tc>
          <w:tcPr>
            <w:tcW w:w="10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12</w:t>
            </w:r>
          </w:p>
        </w:tc>
        <w:tc>
          <w:tcPr>
            <w:tcW w:w="2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Kayseri, Melikgazi, Hisarcık Köyü, </w:t>
            </w:r>
            <w:proofErr w:type="spellStart"/>
            <w:r w:rsidRPr="00F1245A">
              <w:rPr>
                <w:rFonts w:ascii="Times New Roman" w:eastAsia="Times New Roman" w:hAnsi="Times New Roman" w:cs="Times New Roman"/>
                <w:sz w:val="18"/>
                <w:szCs w:val="18"/>
                <w:lang w:eastAsia="tr-TR"/>
              </w:rPr>
              <w:t>Tekiryaylası</w:t>
            </w:r>
            <w:proofErr w:type="spellEnd"/>
            <w:r w:rsidRPr="00F1245A">
              <w:rPr>
                <w:rFonts w:ascii="Times New Roman" w:eastAsia="Times New Roman" w:hAnsi="Times New Roman" w:cs="Times New Roman"/>
                <w:sz w:val="18"/>
                <w:szCs w:val="18"/>
                <w:lang w:eastAsia="tr-TR"/>
              </w:rPr>
              <w:t> Mevkii</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Otel</w:t>
            </w:r>
          </w:p>
        </w:tc>
        <w:tc>
          <w:tcPr>
            <w:tcW w:w="16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120 Yatak</w:t>
            </w:r>
          </w:p>
        </w:tc>
        <w:tc>
          <w:tcPr>
            <w:tcW w:w="8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8267</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r>
      <w:tr w:rsidR="00F1245A" w:rsidRPr="00F1245A" w:rsidTr="00F1245A">
        <w:trPr>
          <w:trHeight w:val="20"/>
        </w:trPr>
        <w:tc>
          <w:tcPr>
            <w:tcW w:w="11624" w:type="dxa"/>
            <w:gridSpan w:val="9"/>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MARMARİS VE ÇEVRESİ TURİZM ALANI</w:t>
            </w:r>
          </w:p>
        </w:tc>
      </w:tr>
      <w:tr w:rsidR="00F1245A" w:rsidRPr="00F1245A" w:rsidTr="00F1245A">
        <w:trPr>
          <w:trHeight w:val="20"/>
        </w:trPr>
        <w:tc>
          <w:tcPr>
            <w:tcW w:w="100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13</w:t>
            </w:r>
          </w:p>
        </w:tc>
        <w:tc>
          <w:tcPr>
            <w:tcW w:w="2850" w:type="dxa"/>
            <w:gridSpan w:val="2"/>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Muğla, Marmaris, Osmaniye Köyü, </w:t>
            </w:r>
            <w:proofErr w:type="spellStart"/>
            <w:r w:rsidRPr="00F1245A">
              <w:rPr>
                <w:rFonts w:ascii="Times New Roman" w:eastAsia="Times New Roman" w:hAnsi="Times New Roman" w:cs="Times New Roman"/>
                <w:sz w:val="18"/>
                <w:szCs w:val="18"/>
                <w:lang w:eastAsia="tr-TR"/>
              </w:rPr>
              <w:t>Kumlubük</w:t>
            </w:r>
            <w:proofErr w:type="spellEnd"/>
            <w:r w:rsidRPr="00F1245A">
              <w:rPr>
                <w:rFonts w:ascii="Times New Roman" w:eastAsia="Times New Roman" w:hAnsi="Times New Roman" w:cs="Times New Roman"/>
                <w:sz w:val="18"/>
                <w:szCs w:val="18"/>
                <w:lang w:eastAsia="tr-TR"/>
              </w:rPr>
              <w:t> Mevkii</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Hazine</w:t>
            </w:r>
          </w:p>
        </w:tc>
        <w:tc>
          <w:tcPr>
            <w:tcW w:w="157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Günübirlik Tesis</w:t>
            </w:r>
          </w:p>
        </w:tc>
        <w:tc>
          <w:tcPr>
            <w:tcW w:w="163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176,11 m</w:t>
            </w:r>
            <w:r w:rsidRPr="00F1245A">
              <w:rPr>
                <w:rFonts w:ascii="Times New Roman" w:eastAsia="Times New Roman" w:hAnsi="Times New Roman" w:cs="Times New Roman"/>
                <w:sz w:val="18"/>
                <w:szCs w:val="18"/>
                <w:vertAlign w:val="superscript"/>
                <w:lang w:eastAsia="tr-TR"/>
              </w:rPr>
              <w:t>2</w:t>
            </w:r>
            <w:r w:rsidRPr="00F1245A">
              <w:rPr>
                <w:rFonts w:ascii="Times New Roman" w:eastAsia="Times New Roman" w:hAnsi="Times New Roman" w:cs="Times New Roman"/>
                <w:sz w:val="18"/>
                <w:szCs w:val="18"/>
                <w:lang w:eastAsia="tr-TR"/>
              </w:rPr>
              <w:t> Kapalı İnşaat Alanı</w:t>
            </w:r>
          </w:p>
        </w:tc>
        <w:tc>
          <w:tcPr>
            <w:tcW w:w="8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 </w:t>
            </w:r>
          </w:p>
        </w:tc>
        <w:tc>
          <w:tcPr>
            <w:tcW w:w="140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120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1245A" w:rsidRPr="00F1245A" w:rsidRDefault="00F1245A" w:rsidP="00F1245A">
            <w:pPr>
              <w:spacing w:after="0" w:line="20" w:lineRule="atLeast"/>
              <w:jc w:val="center"/>
              <w:rPr>
                <w:rFonts w:ascii="Times New Roman" w:eastAsia="Times New Roman" w:hAnsi="Times New Roman" w:cs="Times New Roman"/>
                <w:sz w:val="20"/>
                <w:szCs w:val="20"/>
                <w:lang w:eastAsia="tr-TR"/>
              </w:rPr>
            </w:pPr>
            <w:r w:rsidRPr="00F1245A">
              <w:rPr>
                <w:rFonts w:ascii="Times New Roman" w:eastAsia="Times New Roman" w:hAnsi="Times New Roman" w:cs="Times New Roman"/>
                <w:sz w:val="18"/>
                <w:szCs w:val="18"/>
                <w:lang w:eastAsia="tr-TR"/>
              </w:rPr>
              <w:t>1</w:t>
            </w:r>
          </w:p>
        </w:tc>
      </w:tr>
      <w:tr w:rsidR="00F1245A" w:rsidRPr="00F1245A" w:rsidTr="00F1245A">
        <w:tc>
          <w:tcPr>
            <w:tcW w:w="1005"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150"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2700"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1155"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1575"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1635"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855"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1410"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c>
          <w:tcPr>
            <w:tcW w:w="1140" w:type="dxa"/>
            <w:tcBorders>
              <w:top w:val="nil"/>
              <w:left w:val="nil"/>
              <w:bottom w:val="nil"/>
              <w:right w:val="nil"/>
            </w:tcBorders>
            <w:vAlign w:val="center"/>
            <w:hideMark/>
          </w:tcPr>
          <w:p w:rsidR="00F1245A" w:rsidRPr="00F1245A" w:rsidRDefault="00F1245A" w:rsidP="00F1245A">
            <w:pPr>
              <w:spacing w:after="0" w:line="240" w:lineRule="auto"/>
              <w:rPr>
                <w:rFonts w:ascii="Times New Roman" w:eastAsia="Times New Roman" w:hAnsi="Times New Roman" w:cs="Times New Roman"/>
                <w:sz w:val="1"/>
                <w:szCs w:val="24"/>
                <w:lang w:eastAsia="tr-TR"/>
              </w:rPr>
            </w:pPr>
          </w:p>
        </w:tc>
      </w:tr>
    </w:tbl>
    <w:p w:rsidR="00F1245A" w:rsidRPr="00F1245A" w:rsidRDefault="00F1245A" w:rsidP="00F1245A">
      <w:pPr>
        <w:spacing w:after="0" w:line="240" w:lineRule="atLeast"/>
        <w:ind w:firstLine="567"/>
        <w:jc w:val="right"/>
        <w:rPr>
          <w:rFonts w:ascii="Times New Roman" w:eastAsia="Times New Roman" w:hAnsi="Times New Roman" w:cs="Times New Roman"/>
          <w:color w:val="000000"/>
          <w:sz w:val="20"/>
          <w:szCs w:val="20"/>
          <w:lang w:eastAsia="tr-TR"/>
        </w:rPr>
      </w:pPr>
      <w:proofErr w:type="gramStart"/>
      <w:r w:rsidRPr="00F1245A">
        <w:rPr>
          <w:rFonts w:ascii="Times New Roman" w:eastAsia="Times New Roman" w:hAnsi="Times New Roman" w:cs="Times New Roman"/>
          <w:color w:val="000000"/>
          <w:sz w:val="18"/>
          <w:szCs w:val="18"/>
          <w:lang w:eastAsia="tr-TR"/>
        </w:rPr>
        <w:t>2847/1/1</w:t>
      </w:r>
      <w:proofErr w:type="gramEnd"/>
      <w:r w:rsidRPr="00F1245A">
        <w:rPr>
          <w:rFonts w:ascii="Times New Roman" w:eastAsia="Times New Roman" w:hAnsi="Times New Roman" w:cs="Times New Roman"/>
          <w:color w:val="000000"/>
          <w:sz w:val="18"/>
          <w:szCs w:val="18"/>
          <w:lang w:eastAsia="tr-TR"/>
        </w:rPr>
        <w:t>-1</w:t>
      </w:r>
    </w:p>
    <w:p w:rsidR="00F1245A" w:rsidRPr="00F1245A" w:rsidRDefault="00F1245A" w:rsidP="00F1245A">
      <w:pPr>
        <w:spacing w:after="0" w:line="240" w:lineRule="atLeast"/>
        <w:jc w:val="right"/>
        <w:rPr>
          <w:rFonts w:ascii="Times New Roman" w:eastAsia="Times New Roman" w:hAnsi="Times New Roman" w:cs="Times New Roman"/>
          <w:color w:val="000000"/>
          <w:sz w:val="20"/>
          <w:szCs w:val="20"/>
          <w:lang w:eastAsia="tr-TR"/>
        </w:rPr>
      </w:pPr>
      <w:r w:rsidRPr="00F1245A">
        <w:rPr>
          <w:rFonts w:ascii="Times New Roman" w:eastAsia="Times New Roman" w:hAnsi="Times New Roman" w:cs="Times New Roman"/>
          <w:color w:val="000000"/>
          <w:sz w:val="18"/>
          <w:szCs w:val="18"/>
          <w:lang w:eastAsia="tr-TR"/>
        </w:rPr>
        <w:t> </w:t>
      </w:r>
    </w:p>
    <w:p w:rsidR="0052362A" w:rsidRDefault="0052362A">
      <w:bookmarkStart w:id="0" w:name="_GoBack"/>
      <w:bookmarkEnd w:id="0"/>
    </w:p>
    <w:sectPr w:rsidR="0052362A" w:rsidSect="00F1245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5A"/>
    <w:rsid w:val="0052362A"/>
    <w:rsid w:val="00F124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1245A"/>
  </w:style>
  <w:style w:type="character" w:customStyle="1" w:styleId="spelle">
    <w:name w:val="spelle"/>
    <w:basedOn w:val="VarsaylanParagrafYazTipi"/>
    <w:rsid w:val="00F1245A"/>
  </w:style>
  <w:style w:type="character" w:customStyle="1" w:styleId="grame">
    <w:name w:val="grame"/>
    <w:basedOn w:val="VarsaylanParagrafYazTipi"/>
    <w:rsid w:val="00F12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1245A"/>
  </w:style>
  <w:style w:type="character" w:customStyle="1" w:styleId="spelle">
    <w:name w:val="spelle"/>
    <w:basedOn w:val="VarsaylanParagrafYazTipi"/>
    <w:rsid w:val="00F1245A"/>
  </w:style>
  <w:style w:type="character" w:customStyle="1" w:styleId="grame">
    <w:name w:val="grame"/>
    <w:basedOn w:val="VarsaylanParagrafYazTipi"/>
    <w:rsid w:val="00F1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3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2017-04-03T06:32:00Z</dcterms:created>
  <dcterms:modified xsi:type="dcterms:W3CDTF">2017-04-03T06:32:00Z</dcterms:modified>
</cp:coreProperties>
</file>