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7E3" w:rsidRPr="007027E3" w:rsidRDefault="007027E3" w:rsidP="007027E3">
      <w:pPr>
        <w:spacing w:after="0" w:line="240" w:lineRule="atLeast"/>
        <w:jc w:val="center"/>
        <w:rPr>
          <w:rFonts w:ascii="Times New Roman" w:eastAsia="Times New Roman" w:hAnsi="Times New Roman" w:cs="Times New Roman"/>
          <w:color w:val="000000"/>
          <w:sz w:val="20"/>
          <w:szCs w:val="20"/>
          <w:lang w:eastAsia="tr-TR"/>
        </w:rPr>
      </w:pPr>
      <w:r w:rsidRPr="007027E3">
        <w:rPr>
          <w:rFonts w:ascii="Times New Roman" w:eastAsia="Times New Roman" w:hAnsi="Times New Roman" w:cs="Times New Roman"/>
          <w:color w:val="000000"/>
          <w:sz w:val="18"/>
          <w:szCs w:val="18"/>
          <w:lang w:eastAsia="tr-TR"/>
        </w:rPr>
        <w:t>BELEDİYEMİZE AİT ARSA SATILACAKTIR</w:t>
      </w:r>
    </w:p>
    <w:p w:rsidR="007027E3" w:rsidRPr="007027E3" w:rsidRDefault="007027E3" w:rsidP="007027E3">
      <w:pPr>
        <w:spacing w:after="0" w:line="240" w:lineRule="atLeast"/>
        <w:ind w:firstLine="567"/>
        <w:jc w:val="both"/>
        <w:rPr>
          <w:rFonts w:ascii="Times New Roman" w:eastAsia="Times New Roman" w:hAnsi="Times New Roman" w:cs="Times New Roman"/>
          <w:color w:val="000000"/>
          <w:sz w:val="20"/>
          <w:szCs w:val="20"/>
          <w:lang w:eastAsia="tr-TR"/>
        </w:rPr>
      </w:pPr>
      <w:r w:rsidRPr="007027E3">
        <w:rPr>
          <w:rFonts w:ascii="Times New Roman" w:eastAsia="Times New Roman" w:hAnsi="Times New Roman" w:cs="Times New Roman"/>
          <w:b/>
          <w:bCs/>
          <w:color w:val="0000FF"/>
          <w:sz w:val="18"/>
          <w:szCs w:val="18"/>
          <w:lang w:eastAsia="tr-TR"/>
        </w:rPr>
        <w:t>Gelibolu Belediye Başkanlığından:</w:t>
      </w:r>
    </w:p>
    <w:p w:rsidR="007027E3" w:rsidRPr="007027E3" w:rsidRDefault="007027E3" w:rsidP="007027E3">
      <w:pPr>
        <w:spacing w:after="0" w:line="240" w:lineRule="atLeast"/>
        <w:ind w:firstLine="567"/>
        <w:jc w:val="both"/>
        <w:rPr>
          <w:rFonts w:ascii="Times New Roman" w:eastAsia="Times New Roman" w:hAnsi="Times New Roman" w:cs="Times New Roman"/>
          <w:color w:val="000000"/>
          <w:sz w:val="20"/>
          <w:szCs w:val="20"/>
          <w:lang w:eastAsia="tr-TR"/>
        </w:rPr>
      </w:pPr>
      <w:r w:rsidRPr="007027E3">
        <w:rPr>
          <w:rFonts w:ascii="Times New Roman" w:eastAsia="Times New Roman" w:hAnsi="Times New Roman" w:cs="Times New Roman"/>
          <w:color w:val="000000"/>
          <w:sz w:val="18"/>
          <w:szCs w:val="18"/>
          <w:lang w:eastAsia="tr-TR"/>
        </w:rPr>
        <w:t>Belediyemiz sınırları içinde Mülkiyeti Belediyemize ait aşağıda belirtilen parsel, 2886 sayılı Yasa'nın 45. maddesi gereğince Açık Teklif Usulü ile satılacaktır.</w:t>
      </w:r>
    </w:p>
    <w:p w:rsidR="007027E3" w:rsidRPr="007027E3" w:rsidRDefault="007027E3" w:rsidP="007027E3">
      <w:pPr>
        <w:spacing w:after="0" w:line="240" w:lineRule="atLeast"/>
        <w:ind w:firstLine="567"/>
        <w:jc w:val="both"/>
        <w:rPr>
          <w:rFonts w:ascii="Times New Roman" w:eastAsia="Times New Roman" w:hAnsi="Times New Roman" w:cs="Times New Roman"/>
          <w:color w:val="000000"/>
          <w:sz w:val="20"/>
          <w:szCs w:val="20"/>
          <w:lang w:eastAsia="tr-TR"/>
        </w:rPr>
      </w:pPr>
      <w:r w:rsidRPr="007027E3">
        <w:rPr>
          <w:rFonts w:ascii="Times New Roman" w:eastAsia="Times New Roman" w:hAnsi="Times New Roman" w:cs="Times New Roman"/>
          <w:color w:val="000000"/>
          <w:sz w:val="18"/>
          <w:szCs w:val="18"/>
          <w:lang w:eastAsia="tr-TR"/>
        </w:rPr>
        <w:t> </w:t>
      </w:r>
    </w:p>
    <w:tbl>
      <w:tblPr>
        <w:tblW w:w="11340" w:type="dxa"/>
        <w:tblInd w:w="-1119" w:type="dxa"/>
        <w:tblCellMar>
          <w:left w:w="0" w:type="dxa"/>
          <w:right w:w="0" w:type="dxa"/>
        </w:tblCellMar>
        <w:tblLook w:val="04A0"/>
      </w:tblPr>
      <w:tblGrid>
        <w:gridCol w:w="2181"/>
        <w:gridCol w:w="2045"/>
        <w:gridCol w:w="757"/>
        <w:gridCol w:w="962"/>
        <w:gridCol w:w="1577"/>
        <w:gridCol w:w="1470"/>
        <w:gridCol w:w="1428"/>
        <w:gridCol w:w="920"/>
      </w:tblGrid>
      <w:tr w:rsidR="007027E3" w:rsidRPr="007027E3" w:rsidTr="00321597">
        <w:tc>
          <w:tcPr>
            <w:tcW w:w="21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027E3" w:rsidRPr="007027E3" w:rsidRDefault="007027E3" w:rsidP="007027E3">
            <w:pPr>
              <w:spacing w:after="0" w:line="240" w:lineRule="atLeast"/>
              <w:jc w:val="center"/>
              <w:rPr>
                <w:rFonts w:ascii="Times New Roman" w:eastAsia="Times New Roman" w:hAnsi="Times New Roman" w:cs="Times New Roman"/>
                <w:sz w:val="20"/>
                <w:szCs w:val="20"/>
                <w:lang w:eastAsia="tr-TR"/>
              </w:rPr>
            </w:pPr>
            <w:r w:rsidRPr="007027E3">
              <w:rPr>
                <w:rFonts w:ascii="Times New Roman" w:eastAsia="Times New Roman" w:hAnsi="Times New Roman" w:cs="Times New Roman"/>
                <w:sz w:val="18"/>
                <w:szCs w:val="18"/>
                <w:lang w:eastAsia="tr-TR"/>
              </w:rPr>
              <w:t>Mahalle</w:t>
            </w:r>
          </w:p>
        </w:tc>
        <w:tc>
          <w:tcPr>
            <w:tcW w:w="20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27E3" w:rsidRPr="007027E3" w:rsidRDefault="007027E3" w:rsidP="007027E3">
            <w:pPr>
              <w:spacing w:after="0" w:line="240" w:lineRule="atLeast"/>
              <w:jc w:val="center"/>
              <w:rPr>
                <w:rFonts w:ascii="Times New Roman" w:eastAsia="Times New Roman" w:hAnsi="Times New Roman" w:cs="Times New Roman"/>
                <w:sz w:val="20"/>
                <w:szCs w:val="20"/>
                <w:lang w:eastAsia="tr-TR"/>
              </w:rPr>
            </w:pPr>
            <w:r w:rsidRPr="007027E3">
              <w:rPr>
                <w:rFonts w:ascii="Times New Roman" w:eastAsia="Times New Roman" w:hAnsi="Times New Roman" w:cs="Times New Roman"/>
                <w:sz w:val="18"/>
                <w:szCs w:val="18"/>
                <w:lang w:eastAsia="tr-TR"/>
              </w:rPr>
              <w:t>Mevkii</w:t>
            </w:r>
          </w:p>
        </w:tc>
        <w:tc>
          <w:tcPr>
            <w:tcW w:w="7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27E3" w:rsidRPr="007027E3" w:rsidRDefault="007027E3" w:rsidP="007027E3">
            <w:pPr>
              <w:spacing w:after="0" w:line="240" w:lineRule="atLeast"/>
              <w:jc w:val="center"/>
              <w:rPr>
                <w:rFonts w:ascii="Times New Roman" w:eastAsia="Times New Roman" w:hAnsi="Times New Roman" w:cs="Times New Roman"/>
                <w:sz w:val="20"/>
                <w:szCs w:val="20"/>
                <w:lang w:eastAsia="tr-TR"/>
              </w:rPr>
            </w:pPr>
            <w:r w:rsidRPr="007027E3">
              <w:rPr>
                <w:rFonts w:ascii="Times New Roman" w:eastAsia="Times New Roman" w:hAnsi="Times New Roman" w:cs="Times New Roman"/>
                <w:sz w:val="18"/>
                <w:szCs w:val="18"/>
                <w:lang w:eastAsia="tr-TR"/>
              </w:rPr>
              <w:t>Ada</w:t>
            </w:r>
          </w:p>
        </w:tc>
        <w:tc>
          <w:tcPr>
            <w:tcW w:w="9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27E3" w:rsidRPr="007027E3" w:rsidRDefault="007027E3" w:rsidP="007027E3">
            <w:pPr>
              <w:spacing w:after="0" w:line="240" w:lineRule="atLeast"/>
              <w:jc w:val="center"/>
              <w:rPr>
                <w:rFonts w:ascii="Times New Roman" w:eastAsia="Times New Roman" w:hAnsi="Times New Roman" w:cs="Times New Roman"/>
                <w:sz w:val="20"/>
                <w:szCs w:val="20"/>
                <w:lang w:eastAsia="tr-TR"/>
              </w:rPr>
            </w:pPr>
            <w:r w:rsidRPr="007027E3">
              <w:rPr>
                <w:rFonts w:ascii="Times New Roman" w:eastAsia="Times New Roman" w:hAnsi="Times New Roman" w:cs="Times New Roman"/>
                <w:sz w:val="18"/>
                <w:szCs w:val="18"/>
                <w:lang w:eastAsia="tr-TR"/>
              </w:rPr>
              <w:t>Parsel</w:t>
            </w:r>
          </w:p>
        </w:tc>
        <w:tc>
          <w:tcPr>
            <w:tcW w:w="15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27E3" w:rsidRPr="007027E3" w:rsidRDefault="007027E3" w:rsidP="007027E3">
            <w:pPr>
              <w:spacing w:after="0" w:line="240" w:lineRule="atLeast"/>
              <w:jc w:val="center"/>
              <w:rPr>
                <w:rFonts w:ascii="Times New Roman" w:eastAsia="Times New Roman" w:hAnsi="Times New Roman" w:cs="Times New Roman"/>
                <w:sz w:val="20"/>
                <w:szCs w:val="20"/>
                <w:lang w:eastAsia="tr-TR"/>
              </w:rPr>
            </w:pPr>
            <w:r w:rsidRPr="007027E3">
              <w:rPr>
                <w:rFonts w:ascii="Times New Roman" w:eastAsia="Times New Roman" w:hAnsi="Times New Roman" w:cs="Times New Roman"/>
                <w:sz w:val="18"/>
                <w:szCs w:val="18"/>
                <w:lang w:eastAsia="tr-TR"/>
              </w:rPr>
              <w:t>Yüzölçümü</w:t>
            </w:r>
          </w:p>
        </w:tc>
        <w:tc>
          <w:tcPr>
            <w:tcW w:w="14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27E3" w:rsidRPr="007027E3" w:rsidRDefault="007027E3" w:rsidP="007027E3">
            <w:pPr>
              <w:spacing w:after="0" w:line="240" w:lineRule="atLeast"/>
              <w:jc w:val="center"/>
              <w:rPr>
                <w:rFonts w:ascii="Times New Roman" w:eastAsia="Times New Roman" w:hAnsi="Times New Roman" w:cs="Times New Roman"/>
                <w:sz w:val="20"/>
                <w:szCs w:val="20"/>
                <w:lang w:eastAsia="tr-TR"/>
              </w:rPr>
            </w:pPr>
            <w:r w:rsidRPr="007027E3">
              <w:rPr>
                <w:rFonts w:ascii="Times New Roman" w:eastAsia="Times New Roman" w:hAnsi="Times New Roman" w:cs="Times New Roman"/>
                <w:sz w:val="18"/>
                <w:szCs w:val="18"/>
                <w:lang w:eastAsia="tr-TR"/>
              </w:rPr>
              <w:t>Tahmini Bedel</w:t>
            </w:r>
          </w:p>
        </w:tc>
        <w:tc>
          <w:tcPr>
            <w:tcW w:w="14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27E3" w:rsidRPr="007027E3" w:rsidRDefault="007027E3" w:rsidP="007027E3">
            <w:pPr>
              <w:spacing w:after="0" w:line="240" w:lineRule="atLeast"/>
              <w:jc w:val="center"/>
              <w:rPr>
                <w:rFonts w:ascii="Times New Roman" w:eastAsia="Times New Roman" w:hAnsi="Times New Roman" w:cs="Times New Roman"/>
                <w:sz w:val="20"/>
                <w:szCs w:val="20"/>
                <w:lang w:eastAsia="tr-TR"/>
              </w:rPr>
            </w:pPr>
            <w:r w:rsidRPr="007027E3">
              <w:rPr>
                <w:rFonts w:ascii="Times New Roman" w:eastAsia="Times New Roman" w:hAnsi="Times New Roman" w:cs="Times New Roman"/>
                <w:sz w:val="18"/>
                <w:szCs w:val="18"/>
                <w:lang w:eastAsia="tr-TR"/>
              </w:rPr>
              <w:t>Geçici Teminat</w:t>
            </w:r>
          </w:p>
        </w:tc>
        <w:tc>
          <w:tcPr>
            <w:tcW w:w="9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27E3" w:rsidRPr="007027E3" w:rsidRDefault="007027E3" w:rsidP="007027E3">
            <w:pPr>
              <w:spacing w:after="0" w:line="240" w:lineRule="atLeast"/>
              <w:jc w:val="center"/>
              <w:rPr>
                <w:rFonts w:ascii="Times New Roman" w:eastAsia="Times New Roman" w:hAnsi="Times New Roman" w:cs="Times New Roman"/>
                <w:sz w:val="20"/>
                <w:szCs w:val="20"/>
                <w:lang w:eastAsia="tr-TR"/>
              </w:rPr>
            </w:pPr>
            <w:r w:rsidRPr="007027E3">
              <w:rPr>
                <w:rFonts w:ascii="Times New Roman" w:eastAsia="Times New Roman" w:hAnsi="Times New Roman" w:cs="Times New Roman"/>
                <w:sz w:val="18"/>
                <w:szCs w:val="18"/>
                <w:lang w:eastAsia="tr-TR"/>
              </w:rPr>
              <w:t>İhale Saati</w:t>
            </w:r>
          </w:p>
        </w:tc>
      </w:tr>
      <w:tr w:rsidR="007027E3" w:rsidRPr="007027E3" w:rsidTr="00321597">
        <w:tc>
          <w:tcPr>
            <w:tcW w:w="21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27E3" w:rsidRPr="007027E3" w:rsidRDefault="007027E3" w:rsidP="007027E3">
            <w:pPr>
              <w:spacing w:after="0" w:line="240" w:lineRule="atLeast"/>
              <w:jc w:val="center"/>
              <w:rPr>
                <w:rFonts w:ascii="Times New Roman" w:eastAsia="Times New Roman" w:hAnsi="Times New Roman" w:cs="Times New Roman"/>
                <w:sz w:val="20"/>
                <w:szCs w:val="20"/>
                <w:lang w:eastAsia="tr-TR"/>
              </w:rPr>
            </w:pPr>
            <w:proofErr w:type="spellStart"/>
            <w:r w:rsidRPr="007027E3">
              <w:rPr>
                <w:rFonts w:ascii="Times New Roman" w:eastAsia="Times New Roman" w:hAnsi="Times New Roman" w:cs="Times New Roman"/>
                <w:sz w:val="18"/>
                <w:lang w:eastAsia="tr-TR"/>
              </w:rPr>
              <w:t>Hocahamza</w:t>
            </w:r>
            <w:proofErr w:type="spellEnd"/>
            <w:r w:rsidRPr="007027E3">
              <w:rPr>
                <w:rFonts w:ascii="Times New Roman" w:eastAsia="Times New Roman" w:hAnsi="Times New Roman" w:cs="Times New Roman"/>
                <w:sz w:val="18"/>
                <w:lang w:eastAsia="tr-TR"/>
              </w:rPr>
              <w:t> </w:t>
            </w:r>
            <w:r w:rsidRPr="007027E3">
              <w:rPr>
                <w:rFonts w:ascii="Times New Roman" w:eastAsia="Times New Roman" w:hAnsi="Times New Roman" w:cs="Times New Roman"/>
                <w:sz w:val="18"/>
                <w:szCs w:val="18"/>
                <w:lang w:eastAsia="tr-TR"/>
              </w:rPr>
              <w:t>Mah.</w:t>
            </w:r>
          </w:p>
        </w:tc>
        <w:tc>
          <w:tcPr>
            <w:tcW w:w="20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27E3" w:rsidRPr="007027E3" w:rsidRDefault="007027E3" w:rsidP="007027E3">
            <w:pPr>
              <w:spacing w:after="0" w:line="240" w:lineRule="atLeast"/>
              <w:jc w:val="center"/>
              <w:rPr>
                <w:rFonts w:ascii="Times New Roman" w:eastAsia="Times New Roman" w:hAnsi="Times New Roman" w:cs="Times New Roman"/>
                <w:sz w:val="20"/>
                <w:szCs w:val="20"/>
                <w:lang w:eastAsia="tr-TR"/>
              </w:rPr>
            </w:pPr>
            <w:proofErr w:type="spellStart"/>
            <w:r w:rsidRPr="007027E3">
              <w:rPr>
                <w:rFonts w:ascii="Times New Roman" w:eastAsia="Times New Roman" w:hAnsi="Times New Roman" w:cs="Times New Roman"/>
                <w:spacing w:val="-2"/>
                <w:sz w:val="18"/>
                <w:szCs w:val="18"/>
                <w:lang w:eastAsia="tr-TR"/>
              </w:rPr>
              <w:t>Hamzakoy</w:t>
            </w:r>
            <w:proofErr w:type="spellEnd"/>
            <w:r w:rsidRPr="007027E3">
              <w:rPr>
                <w:rFonts w:ascii="Times New Roman" w:eastAsia="Times New Roman" w:hAnsi="Times New Roman" w:cs="Times New Roman"/>
                <w:spacing w:val="-2"/>
                <w:sz w:val="18"/>
                <w:szCs w:val="18"/>
                <w:lang w:eastAsia="tr-TR"/>
              </w:rPr>
              <w:t xml:space="preserve"> Plajı Deniz Kenarı (Kemal Reis Cad.)</w:t>
            </w:r>
          </w:p>
        </w:tc>
        <w:tc>
          <w:tcPr>
            <w:tcW w:w="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27E3" w:rsidRPr="007027E3" w:rsidRDefault="007027E3" w:rsidP="007027E3">
            <w:pPr>
              <w:spacing w:after="0" w:line="240" w:lineRule="atLeast"/>
              <w:jc w:val="center"/>
              <w:rPr>
                <w:rFonts w:ascii="Times New Roman" w:eastAsia="Times New Roman" w:hAnsi="Times New Roman" w:cs="Times New Roman"/>
                <w:sz w:val="20"/>
                <w:szCs w:val="20"/>
                <w:lang w:eastAsia="tr-TR"/>
              </w:rPr>
            </w:pPr>
            <w:r w:rsidRPr="007027E3">
              <w:rPr>
                <w:rFonts w:ascii="Times New Roman" w:eastAsia="Times New Roman" w:hAnsi="Times New Roman" w:cs="Times New Roman"/>
                <w:sz w:val="18"/>
                <w:szCs w:val="18"/>
                <w:lang w:eastAsia="tr-TR"/>
              </w:rPr>
              <w:t>271</w:t>
            </w:r>
          </w:p>
        </w:tc>
        <w:tc>
          <w:tcPr>
            <w:tcW w:w="9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27E3" w:rsidRPr="007027E3" w:rsidRDefault="007027E3" w:rsidP="007027E3">
            <w:pPr>
              <w:spacing w:after="0" w:line="240" w:lineRule="atLeast"/>
              <w:jc w:val="center"/>
              <w:rPr>
                <w:rFonts w:ascii="Times New Roman" w:eastAsia="Times New Roman" w:hAnsi="Times New Roman" w:cs="Times New Roman"/>
                <w:sz w:val="20"/>
                <w:szCs w:val="20"/>
                <w:lang w:eastAsia="tr-TR"/>
              </w:rPr>
            </w:pPr>
            <w:r w:rsidRPr="007027E3">
              <w:rPr>
                <w:rFonts w:ascii="Times New Roman" w:eastAsia="Times New Roman" w:hAnsi="Times New Roman" w:cs="Times New Roman"/>
                <w:sz w:val="18"/>
                <w:szCs w:val="18"/>
                <w:lang w:eastAsia="tr-TR"/>
              </w:rPr>
              <w:t>3</w:t>
            </w:r>
          </w:p>
        </w:tc>
        <w:tc>
          <w:tcPr>
            <w:tcW w:w="15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27E3" w:rsidRPr="007027E3" w:rsidRDefault="007027E3" w:rsidP="007027E3">
            <w:pPr>
              <w:spacing w:after="0" w:line="240" w:lineRule="atLeast"/>
              <w:jc w:val="center"/>
              <w:rPr>
                <w:rFonts w:ascii="Times New Roman" w:eastAsia="Times New Roman" w:hAnsi="Times New Roman" w:cs="Times New Roman"/>
                <w:sz w:val="20"/>
                <w:szCs w:val="20"/>
                <w:lang w:eastAsia="tr-TR"/>
              </w:rPr>
            </w:pPr>
            <w:r w:rsidRPr="007027E3">
              <w:rPr>
                <w:rFonts w:ascii="Times New Roman" w:eastAsia="Times New Roman" w:hAnsi="Times New Roman" w:cs="Times New Roman"/>
                <w:sz w:val="18"/>
                <w:szCs w:val="18"/>
                <w:lang w:eastAsia="tr-TR"/>
              </w:rPr>
              <w:t>4.724,26 m</w:t>
            </w:r>
            <w:r w:rsidRPr="007027E3">
              <w:rPr>
                <w:rFonts w:ascii="Times New Roman" w:eastAsia="Times New Roman" w:hAnsi="Times New Roman" w:cs="Times New Roman"/>
                <w:sz w:val="18"/>
                <w:szCs w:val="18"/>
                <w:vertAlign w:val="superscript"/>
                <w:lang w:eastAsia="tr-TR"/>
              </w:rPr>
              <w:t>2</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27E3" w:rsidRPr="007027E3" w:rsidRDefault="007027E3" w:rsidP="007027E3">
            <w:pPr>
              <w:spacing w:after="0" w:line="240" w:lineRule="atLeast"/>
              <w:jc w:val="center"/>
              <w:rPr>
                <w:rFonts w:ascii="Times New Roman" w:eastAsia="Times New Roman" w:hAnsi="Times New Roman" w:cs="Times New Roman"/>
                <w:sz w:val="20"/>
                <w:szCs w:val="20"/>
                <w:lang w:eastAsia="tr-TR"/>
              </w:rPr>
            </w:pPr>
            <w:r w:rsidRPr="007027E3">
              <w:rPr>
                <w:rFonts w:ascii="Times New Roman" w:eastAsia="Times New Roman" w:hAnsi="Times New Roman" w:cs="Times New Roman"/>
                <w:sz w:val="18"/>
                <w:szCs w:val="18"/>
                <w:lang w:eastAsia="tr-TR"/>
              </w:rPr>
              <w:t>5.195.000 TL</w:t>
            </w:r>
          </w:p>
        </w:tc>
        <w:tc>
          <w:tcPr>
            <w:tcW w:w="14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27E3" w:rsidRPr="007027E3" w:rsidRDefault="007027E3" w:rsidP="007027E3">
            <w:pPr>
              <w:spacing w:after="0" w:line="240" w:lineRule="atLeast"/>
              <w:jc w:val="center"/>
              <w:rPr>
                <w:rFonts w:ascii="Times New Roman" w:eastAsia="Times New Roman" w:hAnsi="Times New Roman" w:cs="Times New Roman"/>
                <w:sz w:val="20"/>
                <w:szCs w:val="20"/>
                <w:lang w:eastAsia="tr-TR"/>
              </w:rPr>
            </w:pPr>
            <w:r w:rsidRPr="007027E3">
              <w:rPr>
                <w:rFonts w:ascii="Times New Roman" w:eastAsia="Times New Roman" w:hAnsi="Times New Roman" w:cs="Times New Roman"/>
                <w:sz w:val="18"/>
                <w:szCs w:val="18"/>
                <w:lang w:eastAsia="tr-TR"/>
              </w:rPr>
              <w:t>155.850 TL</w:t>
            </w:r>
          </w:p>
        </w:tc>
        <w:tc>
          <w:tcPr>
            <w:tcW w:w="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27E3" w:rsidRPr="007027E3" w:rsidRDefault="007027E3" w:rsidP="007027E3">
            <w:pPr>
              <w:spacing w:after="0" w:line="240" w:lineRule="atLeast"/>
              <w:jc w:val="center"/>
              <w:rPr>
                <w:rFonts w:ascii="Times New Roman" w:eastAsia="Times New Roman" w:hAnsi="Times New Roman" w:cs="Times New Roman"/>
                <w:sz w:val="20"/>
                <w:szCs w:val="20"/>
                <w:lang w:eastAsia="tr-TR"/>
              </w:rPr>
            </w:pPr>
            <w:r w:rsidRPr="007027E3">
              <w:rPr>
                <w:rFonts w:ascii="Times New Roman" w:eastAsia="Times New Roman" w:hAnsi="Times New Roman" w:cs="Times New Roman"/>
                <w:sz w:val="18"/>
                <w:lang w:eastAsia="tr-TR"/>
              </w:rPr>
              <w:t>15:30</w:t>
            </w:r>
          </w:p>
        </w:tc>
      </w:tr>
    </w:tbl>
    <w:p w:rsidR="007027E3" w:rsidRPr="007027E3" w:rsidRDefault="007027E3" w:rsidP="007027E3">
      <w:pPr>
        <w:spacing w:after="0" w:line="240" w:lineRule="atLeast"/>
        <w:ind w:firstLine="567"/>
        <w:jc w:val="both"/>
        <w:rPr>
          <w:rFonts w:ascii="Times New Roman" w:eastAsia="Times New Roman" w:hAnsi="Times New Roman" w:cs="Times New Roman"/>
          <w:color w:val="000000"/>
          <w:sz w:val="20"/>
          <w:szCs w:val="20"/>
          <w:lang w:eastAsia="tr-TR"/>
        </w:rPr>
      </w:pPr>
      <w:r w:rsidRPr="007027E3">
        <w:rPr>
          <w:rFonts w:ascii="Times New Roman" w:eastAsia="Times New Roman" w:hAnsi="Times New Roman" w:cs="Times New Roman"/>
          <w:color w:val="000000"/>
          <w:sz w:val="18"/>
          <w:szCs w:val="18"/>
          <w:lang w:eastAsia="tr-TR"/>
        </w:rPr>
        <w:t> </w:t>
      </w:r>
    </w:p>
    <w:p w:rsidR="007027E3" w:rsidRPr="007027E3" w:rsidRDefault="007027E3" w:rsidP="007027E3">
      <w:pPr>
        <w:spacing w:after="0" w:line="240" w:lineRule="atLeast"/>
        <w:ind w:firstLine="567"/>
        <w:jc w:val="both"/>
        <w:rPr>
          <w:rFonts w:ascii="Times New Roman" w:eastAsia="Times New Roman" w:hAnsi="Times New Roman" w:cs="Times New Roman"/>
          <w:color w:val="000000"/>
          <w:sz w:val="20"/>
          <w:szCs w:val="20"/>
          <w:lang w:eastAsia="tr-TR"/>
        </w:rPr>
      </w:pPr>
      <w:r w:rsidRPr="007027E3">
        <w:rPr>
          <w:rFonts w:ascii="Times New Roman" w:eastAsia="Times New Roman" w:hAnsi="Times New Roman" w:cs="Times New Roman"/>
          <w:color w:val="000000"/>
          <w:sz w:val="18"/>
          <w:szCs w:val="18"/>
          <w:lang w:eastAsia="tr-TR"/>
        </w:rPr>
        <w:t>İHALE GÜNÜ ve SAATİ</w:t>
      </w:r>
    </w:p>
    <w:p w:rsidR="007027E3" w:rsidRPr="007027E3" w:rsidRDefault="007027E3" w:rsidP="007027E3">
      <w:pPr>
        <w:spacing w:after="0" w:line="240" w:lineRule="atLeast"/>
        <w:ind w:firstLine="567"/>
        <w:jc w:val="both"/>
        <w:rPr>
          <w:rFonts w:ascii="Times New Roman" w:eastAsia="Times New Roman" w:hAnsi="Times New Roman" w:cs="Times New Roman"/>
          <w:color w:val="000000"/>
          <w:sz w:val="20"/>
          <w:szCs w:val="20"/>
          <w:lang w:eastAsia="tr-TR"/>
        </w:rPr>
      </w:pPr>
      <w:r w:rsidRPr="007027E3">
        <w:rPr>
          <w:rFonts w:ascii="Times New Roman" w:eastAsia="Times New Roman" w:hAnsi="Times New Roman" w:cs="Times New Roman"/>
          <w:color w:val="000000"/>
          <w:sz w:val="18"/>
          <w:szCs w:val="18"/>
          <w:lang w:eastAsia="tr-TR"/>
        </w:rPr>
        <w:t xml:space="preserve">- İhale </w:t>
      </w:r>
      <w:proofErr w:type="gramStart"/>
      <w:r w:rsidRPr="007027E3">
        <w:rPr>
          <w:rFonts w:ascii="Times New Roman" w:eastAsia="Times New Roman" w:hAnsi="Times New Roman" w:cs="Times New Roman"/>
          <w:color w:val="000000"/>
          <w:sz w:val="18"/>
          <w:szCs w:val="18"/>
          <w:lang w:eastAsia="tr-TR"/>
        </w:rPr>
        <w:t>günü           </w:t>
      </w:r>
      <w:r w:rsidRPr="007027E3">
        <w:rPr>
          <w:rFonts w:ascii="Times New Roman" w:eastAsia="Times New Roman" w:hAnsi="Times New Roman" w:cs="Times New Roman"/>
          <w:color w:val="000000"/>
          <w:sz w:val="18"/>
          <w:lang w:eastAsia="tr-TR"/>
        </w:rPr>
        <w:t> </w:t>
      </w:r>
      <w:r w:rsidRPr="007027E3">
        <w:rPr>
          <w:rFonts w:ascii="Times New Roman" w:eastAsia="Times New Roman" w:hAnsi="Times New Roman" w:cs="Times New Roman"/>
          <w:color w:val="000000"/>
          <w:sz w:val="18"/>
          <w:szCs w:val="18"/>
          <w:lang w:eastAsia="tr-TR"/>
        </w:rPr>
        <w:t>: </w:t>
      </w:r>
      <w:r w:rsidRPr="007027E3">
        <w:rPr>
          <w:rFonts w:ascii="Times New Roman" w:eastAsia="Times New Roman" w:hAnsi="Times New Roman" w:cs="Times New Roman"/>
          <w:color w:val="000000"/>
          <w:sz w:val="18"/>
          <w:lang w:eastAsia="tr-TR"/>
        </w:rPr>
        <w:t> 03</w:t>
      </w:r>
      <w:proofErr w:type="gramEnd"/>
      <w:r w:rsidRPr="007027E3">
        <w:rPr>
          <w:rFonts w:ascii="Times New Roman" w:eastAsia="Times New Roman" w:hAnsi="Times New Roman" w:cs="Times New Roman"/>
          <w:color w:val="000000"/>
          <w:sz w:val="18"/>
          <w:lang w:eastAsia="tr-TR"/>
        </w:rPr>
        <w:t>/05/2017 </w:t>
      </w:r>
      <w:r w:rsidRPr="007027E3">
        <w:rPr>
          <w:rFonts w:ascii="Times New Roman" w:eastAsia="Times New Roman" w:hAnsi="Times New Roman" w:cs="Times New Roman"/>
          <w:color w:val="000000"/>
          <w:sz w:val="18"/>
          <w:szCs w:val="18"/>
          <w:lang w:eastAsia="tr-TR"/>
        </w:rPr>
        <w:t>Çarşamba günü Saat: 15:30’da</w:t>
      </w:r>
    </w:p>
    <w:p w:rsidR="007027E3" w:rsidRPr="007027E3" w:rsidRDefault="007027E3" w:rsidP="007027E3">
      <w:pPr>
        <w:spacing w:after="0" w:line="240" w:lineRule="atLeast"/>
        <w:ind w:firstLine="567"/>
        <w:jc w:val="both"/>
        <w:rPr>
          <w:rFonts w:ascii="Times New Roman" w:eastAsia="Times New Roman" w:hAnsi="Times New Roman" w:cs="Times New Roman"/>
          <w:color w:val="000000"/>
          <w:sz w:val="20"/>
          <w:szCs w:val="20"/>
          <w:lang w:eastAsia="tr-TR"/>
        </w:rPr>
      </w:pPr>
      <w:r w:rsidRPr="007027E3">
        <w:rPr>
          <w:rFonts w:ascii="Times New Roman" w:eastAsia="Times New Roman" w:hAnsi="Times New Roman" w:cs="Times New Roman"/>
          <w:color w:val="000000"/>
          <w:sz w:val="18"/>
          <w:szCs w:val="18"/>
          <w:lang w:eastAsia="tr-TR"/>
        </w:rPr>
        <w:t xml:space="preserve">- İhalenin </w:t>
      </w:r>
      <w:proofErr w:type="gramStart"/>
      <w:r w:rsidRPr="007027E3">
        <w:rPr>
          <w:rFonts w:ascii="Times New Roman" w:eastAsia="Times New Roman" w:hAnsi="Times New Roman" w:cs="Times New Roman"/>
          <w:color w:val="000000"/>
          <w:sz w:val="18"/>
          <w:szCs w:val="18"/>
          <w:lang w:eastAsia="tr-TR"/>
        </w:rPr>
        <w:t>yeri        </w:t>
      </w:r>
      <w:r w:rsidRPr="007027E3">
        <w:rPr>
          <w:rFonts w:ascii="Times New Roman" w:eastAsia="Times New Roman" w:hAnsi="Times New Roman" w:cs="Times New Roman"/>
          <w:color w:val="000000"/>
          <w:sz w:val="18"/>
          <w:lang w:eastAsia="tr-TR"/>
        </w:rPr>
        <w:t> </w:t>
      </w:r>
      <w:r w:rsidRPr="007027E3">
        <w:rPr>
          <w:rFonts w:ascii="Times New Roman" w:eastAsia="Times New Roman" w:hAnsi="Times New Roman" w:cs="Times New Roman"/>
          <w:color w:val="000000"/>
          <w:sz w:val="18"/>
          <w:szCs w:val="18"/>
          <w:lang w:eastAsia="tr-TR"/>
        </w:rPr>
        <w:t>: </w:t>
      </w:r>
      <w:r w:rsidRPr="007027E3">
        <w:rPr>
          <w:rFonts w:ascii="Times New Roman" w:eastAsia="Times New Roman" w:hAnsi="Times New Roman" w:cs="Times New Roman"/>
          <w:color w:val="000000"/>
          <w:sz w:val="18"/>
          <w:lang w:eastAsia="tr-TR"/>
        </w:rPr>
        <w:t> </w:t>
      </w:r>
      <w:r w:rsidRPr="007027E3">
        <w:rPr>
          <w:rFonts w:ascii="Times New Roman" w:eastAsia="Times New Roman" w:hAnsi="Times New Roman" w:cs="Times New Roman"/>
          <w:color w:val="000000"/>
          <w:sz w:val="18"/>
          <w:szCs w:val="18"/>
          <w:lang w:eastAsia="tr-TR"/>
        </w:rPr>
        <w:t>Gelibolu</w:t>
      </w:r>
      <w:proofErr w:type="gramEnd"/>
      <w:r w:rsidRPr="007027E3">
        <w:rPr>
          <w:rFonts w:ascii="Times New Roman" w:eastAsia="Times New Roman" w:hAnsi="Times New Roman" w:cs="Times New Roman"/>
          <w:color w:val="000000"/>
          <w:sz w:val="18"/>
          <w:szCs w:val="18"/>
          <w:lang w:eastAsia="tr-TR"/>
        </w:rPr>
        <w:t xml:space="preserve"> Belediyesi Encümen Salonu</w:t>
      </w:r>
    </w:p>
    <w:p w:rsidR="007027E3" w:rsidRPr="007027E3" w:rsidRDefault="007027E3" w:rsidP="007027E3">
      <w:pPr>
        <w:spacing w:after="0" w:line="240" w:lineRule="atLeast"/>
        <w:ind w:firstLine="567"/>
        <w:jc w:val="both"/>
        <w:rPr>
          <w:rFonts w:ascii="Times New Roman" w:eastAsia="Times New Roman" w:hAnsi="Times New Roman" w:cs="Times New Roman"/>
          <w:color w:val="000000"/>
          <w:sz w:val="20"/>
          <w:szCs w:val="20"/>
          <w:lang w:eastAsia="tr-TR"/>
        </w:rPr>
      </w:pPr>
      <w:r w:rsidRPr="007027E3">
        <w:rPr>
          <w:rFonts w:ascii="Times New Roman" w:eastAsia="Times New Roman" w:hAnsi="Times New Roman" w:cs="Times New Roman"/>
          <w:color w:val="000000"/>
          <w:sz w:val="18"/>
          <w:szCs w:val="18"/>
          <w:lang w:eastAsia="tr-TR"/>
        </w:rPr>
        <w:t>- TAŞINMAZIN ÖZELLİĞİ: Söz konusu taşınmaz 1/1000 ölçekli uygulama imar planına göre 4.058,90 m</w:t>
      </w:r>
      <w:r w:rsidRPr="007027E3">
        <w:rPr>
          <w:rFonts w:ascii="Times New Roman" w:eastAsia="Times New Roman" w:hAnsi="Times New Roman" w:cs="Times New Roman"/>
          <w:color w:val="000000"/>
          <w:sz w:val="18"/>
          <w:szCs w:val="18"/>
          <w:vertAlign w:val="superscript"/>
          <w:lang w:eastAsia="tr-TR"/>
        </w:rPr>
        <w:t>2</w:t>
      </w:r>
      <w:r w:rsidRPr="007027E3">
        <w:rPr>
          <w:rFonts w:ascii="Times New Roman" w:eastAsia="Times New Roman" w:hAnsi="Times New Roman" w:cs="Times New Roman"/>
          <w:color w:val="000000"/>
          <w:sz w:val="18"/>
          <w:szCs w:val="18"/>
          <w:lang w:eastAsia="tr-TR"/>
        </w:rPr>
        <w:t>’si E.1.25 H:17,50M Otel alanında; Geri kalan kısım ise imar yolunda kalmaktadır.</w:t>
      </w:r>
    </w:p>
    <w:p w:rsidR="007027E3" w:rsidRPr="007027E3" w:rsidRDefault="007027E3" w:rsidP="007027E3">
      <w:pPr>
        <w:spacing w:after="0" w:line="240" w:lineRule="atLeast"/>
        <w:ind w:firstLine="567"/>
        <w:jc w:val="both"/>
        <w:rPr>
          <w:rFonts w:ascii="Times New Roman" w:eastAsia="Times New Roman" w:hAnsi="Times New Roman" w:cs="Times New Roman"/>
          <w:color w:val="000000"/>
          <w:sz w:val="20"/>
          <w:szCs w:val="20"/>
          <w:lang w:eastAsia="tr-TR"/>
        </w:rPr>
      </w:pPr>
      <w:r w:rsidRPr="007027E3">
        <w:rPr>
          <w:rFonts w:ascii="Times New Roman" w:eastAsia="Times New Roman" w:hAnsi="Times New Roman" w:cs="Times New Roman"/>
          <w:color w:val="000000"/>
          <w:sz w:val="18"/>
          <w:szCs w:val="18"/>
          <w:lang w:eastAsia="tr-TR"/>
        </w:rPr>
        <w:t>a) KDV Kanununun 17/4-r maddesine göre, kurumların aktifinde veya belediyeler ile il özel idarelerinin mülkiyetinde en az 2 tam yıl süreyle bulunan taşınmazların satışı suretiyle gerçekleşen devir teslimler KDV’den müstesnadır maddesi gereğince; Arsa satış bedeli KDV’den muaftır.</w:t>
      </w:r>
    </w:p>
    <w:p w:rsidR="007027E3" w:rsidRPr="007027E3" w:rsidRDefault="007027E3" w:rsidP="007027E3">
      <w:pPr>
        <w:spacing w:after="0" w:line="240" w:lineRule="atLeast"/>
        <w:ind w:firstLine="567"/>
        <w:jc w:val="both"/>
        <w:rPr>
          <w:rFonts w:ascii="Times New Roman" w:eastAsia="Times New Roman" w:hAnsi="Times New Roman" w:cs="Times New Roman"/>
          <w:color w:val="000000"/>
          <w:sz w:val="20"/>
          <w:szCs w:val="20"/>
          <w:lang w:eastAsia="tr-TR"/>
        </w:rPr>
      </w:pPr>
      <w:r w:rsidRPr="007027E3">
        <w:rPr>
          <w:rFonts w:ascii="Times New Roman" w:eastAsia="Times New Roman" w:hAnsi="Times New Roman" w:cs="Times New Roman"/>
          <w:color w:val="000000"/>
          <w:sz w:val="18"/>
          <w:szCs w:val="18"/>
          <w:lang w:eastAsia="tr-TR"/>
        </w:rPr>
        <w:t>İHALEYE İŞTİRAK EDECEKLERDE ARANILAN ŞARTLAR</w:t>
      </w:r>
    </w:p>
    <w:p w:rsidR="007027E3" w:rsidRPr="007027E3" w:rsidRDefault="007027E3" w:rsidP="007027E3">
      <w:pPr>
        <w:spacing w:after="0" w:line="240" w:lineRule="atLeast"/>
        <w:ind w:firstLine="567"/>
        <w:jc w:val="both"/>
        <w:rPr>
          <w:rFonts w:ascii="Times New Roman" w:eastAsia="Times New Roman" w:hAnsi="Times New Roman" w:cs="Times New Roman"/>
          <w:color w:val="000000"/>
          <w:sz w:val="20"/>
          <w:szCs w:val="20"/>
          <w:lang w:eastAsia="tr-TR"/>
        </w:rPr>
      </w:pPr>
      <w:r w:rsidRPr="007027E3">
        <w:rPr>
          <w:rFonts w:ascii="Times New Roman" w:eastAsia="Times New Roman" w:hAnsi="Times New Roman" w:cs="Times New Roman"/>
          <w:color w:val="000000"/>
          <w:sz w:val="18"/>
          <w:szCs w:val="18"/>
          <w:lang w:eastAsia="tr-TR"/>
        </w:rPr>
        <w:t>A) Kanuni ikametgâh sahibi olmak,</w:t>
      </w:r>
    </w:p>
    <w:p w:rsidR="007027E3" w:rsidRPr="007027E3" w:rsidRDefault="007027E3" w:rsidP="007027E3">
      <w:pPr>
        <w:spacing w:after="0" w:line="240" w:lineRule="atLeast"/>
        <w:ind w:firstLine="567"/>
        <w:jc w:val="both"/>
        <w:rPr>
          <w:rFonts w:ascii="Times New Roman" w:eastAsia="Times New Roman" w:hAnsi="Times New Roman" w:cs="Times New Roman"/>
          <w:color w:val="000000"/>
          <w:sz w:val="20"/>
          <w:szCs w:val="20"/>
          <w:lang w:eastAsia="tr-TR"/>
        </w:rPr>
      </w:pPr>
      <w:r w:rsidRPr="007027E3">
        <w:rPr>
          <w:rFonts w:ascii="Times New Roman" w:eastAsia="Times New Roman" w:hAnsi="Times New Roman" w:cs="Times New Roman"/>
          <w:color w:val="000000"/>
          <w:sz w:val="18"/>
          <w:szCs w:val="18"/>
          <w:lang w:eastAsia="tr-TR"/>
        </w:rPr>
        <w:t>B) Türkiye'de tebligat için adres göstermesi,</w:t>
      </w:r>
    </w:p>
    <w:p w:rsidR="007027E3" w:rsidRPr="007027E3" w:rsidRDefault="007027E3" w:rsidP="007027E3">
      <w:pPr>
        <w:spacing w:after="0" w:line="240" w:lineRule="atLeast"/>
        <w:ind w:firstLine="567"/>
        <w:jc w:val="both"/>
        <w:rPr>
          <w:rFonts w:ascii="Times New Roman" w:eastAsia="Times New Roman" w:hAnsi="Times New Roman" w:cs="Times New Roman"/>
          <w:color w:val="000000"/>
          <w:sz w:val="20"/>
          <w:szCs w:val="20"/>
          <w:lang w:eastAsia="tr-TR"/>
        </w:rPr>
      </w:pPr>
      <w:r w:rsidRPr="007027E3">
        <w:rPr>
          <w:rFonts w:ascii="Times New Roman" w:eastAsia="Times New Roman" w:hAnsi="Times New Roman" w:cs="Times New Roman"/>
          <w:color w:val="000000"/>
          <w:sz w:val="18"/>
          <w:szCs w:val="18"/>
          <w:lang w:eastAsia="tr-TR"/>
        </w:rPr>
        <w:t>C) Ticaret ve/veya sanayi odası belgesi,</w:t>
      </w:r>
    </w:p>
    <w:p w:rsidR="007027E3" w:rsidRPr="007027E3" w:rsidRDefault="007027E3" w:rsidP="007027E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027E3">
        <w:rPr>
          <w:rFonts w:ascii="Times New Roman" w:eastAsia="Times New Roman" w:hAnsi="Times New Roman" w:cs="Times New Roman"/>
          <w:color w:val="000000"/>
          <w:sz w:val="18"/>
          <w:lang w:eastAsia="tr-TR"/>
        </w:rPr>
        <w:t>a) Tüzel kişi olması halinde tüzel kişiliğin siciline kayıtlı olduğu Ticaret veya Sanayi Odasından veya İdare merkezinin bulunduğu yer Mahkemesinden veya benzeri bir makamdan ihalenin yapıldığı yıl içinde alınmış, tüzel kişiliğin siciline kayıtlı olduğuna dair Belge (Türkiye'de şubesi bulunmayan yabancı tüzel kişiliğin belgesinin tüzel kişiliğin bulunduğu ülkedeki Türk Konsolosluğu veya Türkiye Dışişleri Bakanlığı'nca onaylanmış olması) gerekir.</w:t>
      </w:r>
      <w:proofErr w:type="gramEnd"/>
    </w:p>
    <w:p w:rsidR="007027E3" w:rsidRPr="007027E3" w:rsidRDefault="007027E3" w:rsidP="007027E3">
      <w:pPr>
        <w:spacing w:after="0" w:line="240" w:lineRule="atLeast"/>
        <w:ind w:firstLine="567"/>
        <w:jc w:val="both"/>
        <w:rPr>
          <w:rFonts w:ascii="Times New Roman" w:eastAsia="Times New Roman" w:hAnsi="Times New Roman" w:cs="Times New Roman"/>
          <w:color w:val="000000"/>
          <w:sz w:val="20"/>
          <w:szCs w:val="20"/>
          <w:lang w:eastAsia="tr-TR"/>
        </w:rPr>
      </w:pPr>
      <w:r w:rsidRPr="007027E3">
        <w:rPr>
          <w:rFonts w:ascii="Times New Roman" w:eastAsia="Times New Roman" w:hAnsi="Times New Roman" w:cs="Times New Roman"/>
          <w:color w:val="000000"/>
          <w:sz w:val="18"/>
          <w:szCs w:val="18"/>
          <w:lang w:eastAsia="tr-TR"/>
        </w:rPr>
        <w:t>b) Ortak girişim olması halinde, ortak girişimi oluşturan gerçek veya tüzel kişilerin her birinin (a) ve (b) fıkralarındaki esaslara göre temin edecekleri belge. (Noterden onaylı ortaklık belgesi)</w:t>
      </w:r>
    </w:p>
    <w:p w:rsidR="007027E3" w:rsidRPr="007027E3" w:rsidRDefault="007027E3" w:rsidP="007027E3">
      <w:pPr>
        <w:spacing w:after="0" w:line="240" w:lineRule="atLeast"/>
        <w:ind w:firstLine="567"/>
        <w:jc w:val="both"/>
        <w:rPr>
          <w:rFonts w:ascii="Times New Roman" w:eastAsia="Times New Roman" w:hAnsi="Times New Roman" w:cs="Times New Roman"/>
          <w:color w:val="000000"/>
          <w:sz w:val="20"/>
          <w:szCs w:val="20"/>
          <w:lang w:eastAsia="tr-TR"/>
        </w:rPr>
      </w:pPr>
      <w:r w:rsidRPr="007027E3">
        <w:rPr>
          <w:rFonts w:ascii="Times New Roman" w:eastAsia="Times New Roman" w:hAnsi="Times New Roman" w:cs="Times New Roman"/>
          <w:color w:val="000000"/>
          <w:sz w:val="18"/>
          <w:szCs w:val="18"/>
          <w:lang w:eastAsia="tr-TR"/>
        </w:rPr>
        <w:t>D) İmza sirküleri vermesi,</w:t>
      </w:r>
    </w:p>
    <w:p w:rsidR="007027E3" w:rsidRPr="007027E3" w:rsidRDefault="007027E3" w:rsidP="007027E3">
      <w:pPr>
        <w:spacing w:after="0" w:line="240" w:lineRule="atLeast"/>
        <w:ind w:firstLine="567"/>
        <w:jc w:val="both"/>
        <w:rPr>
          <w:rFonts w:ascii="Times New Roman" w:eastAsia="Times New Roman" w:hAnsi="Times New Roman" w:cs="Times New Roman"/>
          <w:color w:val="000000"/>
          <w:sz w:val="20"/>
          <w:szCs w:val="20"/>
          <w:lang w:eastAsia="tr-TR"/>
        </w:rPr>
      </w:pPr>
      <w:r w:rsidRPr="007027E3">
        <w:rPr>
          <w:rFonts w:ascii="Times New Roman" w:eastAsia="Times New Roman" w:hAnsi="Times New Roman" w:cs="Times New Roman"/>
          <w:color w:val="000000"/>
          <w:sz w:val="18"/>
          <w:szCs w:val="18"/>
          <w:lang w:eastAsia="tr-TR"/>
        </w:rPr>
        <w:t>a) Gerçek kişi olması halinde noter tasdikli imza sirküleri,</w:t>
      </w:r>
    </w:p>
    <w:p w:rsidR="007027E3" w:rsidRPr="007027E3" w:rsidRDefault="007027E3" w:rsidP="007027E3">
      <w:pPr>
        <w:spacing w:after="0" w:line="240" w:lineRule="atLeast"/>
        <w:ind w:firstLine="567"/>
        <w:jc w:val="both"/>
        <w:rPr>
          <w:rFonts w:ascii="Times New Roman" w:eastAsia="Times New Roman" w:hAnsi="Times New Roman" w:cs="Times New Roman"/>
          <w:color w:val="000000"/>
          <w:sz w:val="20"/>
          <w:szCs w:val="20"/>
          <w:lang w:eastAsia="tr-TR"/>
        </w:rPr>
      </w:pPr>
      <w:r w:rsidRPr="007027E3">
        <w:rPr>
          <w:rFonts w:ascii="Times New Roman" w:eastAsia="Times New Roman" w:hAnsi="Times New Roman" w:cs="Times New Roman"/>
          <w:color w:val="000000"/>
          <w:sz w:val="18"/>
          <w:szCs w:val="18"/>
          <w:lang w:eastAsia="tr-TR"/>
        </w:rPr>
        <w:t>b) Tüzel kişi olması halinde, tüzel kişiliğin noter tasdikli imza sirküleri (Türkiye'de şubesi bulunmayan yabancı tüzel kişiliğin sirkülerinin bu tüzel kişiliğin bulunduğu ülkedeki Türk Konsolosluğu veya Türkiye Dışişleri Bakanlığı'nca onaylanmış olması) gerekir.</w:t>
      </w:r>
    </w:p>
    <w:p w:rsidR="007027E3" w:rsidRPr="007027E3" w:rsidRDefault="007027E3" w:rsidP="007027E3">
      <w:pPr>
        <w:spacing w:after="0" w:line="240" w:lineRule="atLeast"/>
        <w:ind w:firstLine="567"/>
        <w:jc w:val="both"/>
        <w:rPr>
          <w:rFonts w:ascii="Times New Roman" w:eastAsia="Times New Roman" w:hAnsi="Times New Roman" w:cs="Times New Roman"/>
          <w:color w:val="000000"/>
          <w:sz w:val="20"/>
          <w:szCs w:val="20"/>
          <w:lang w:eastAsia="tr-TR"/>
        </w:rPr>
      </w:pPr>
      <w:r w:rsidRPr="007027E3">
        <w:rPr>
          <w:rFonts w:ascii="Times New Roman" w:eastAsia="Times New Roman" w:hAnsi="Times New Roman" w:cs="Times New Roman"/>
          <w:color w:val="000000"/>
          <w:sz w:val="18"/>
          <w:szCs w:val="18"/>
          <w:lang w:eastAsia="tr-TR"/>
        </w:rPr>
        <w:t>c) Ortak girişim olması halinde, ortak girişimi oluşturan gerçek veya tüzel kişilerin her birinin (a) ve (b) fıkralarındaki esaslara göre temin edecekleri belge.</w:t>
      </w:r>
    </w:p>
    <w:p w:rsidR="007027E3" w:rsidRPr="007027E3" w:rsidRDefault="007027E3" w:rsidP="007027E3">
      <w:pPr>
        <w:spacing w:after="0" w:line="240" w:lineRule="atLeast"/>
        <w:ind w:firstLine="567"/>
        <w:jc w:val="both"/>
        <w:rPr>
          <w:rFonts w:ascii="Times New Roman" w:eastAsia="Times New Roman" w:hAnsi="Times New Roman" w:cs="Times New Roman"/>
          <w:color w:val="000000"/>
          <w:sz w:val="20"/>
          <w:szCs w:val="20"/>
          <w:lang w:eastAsia="tr-TR"/>
        </w:rPr>
      </w:pPr>
      <w:r w:rsidRPr="007027E3">
        <w:rPr>
          <w:rFonts w:ascii="Times New Roman" w:eastAsia="Times New Roman" w:hAnsi="Times New Roman" w:cs="Times New Roman"/>
          <w:color w:val="000000"/>
          <w:sz w:val="18"/>
          <w:szCs w:val="18"/>
          <w:lang w:eastAsia="tr-TR"/>
        </w:rPr>
        <w:t>E) İstekliler adına vekâleten ihaleye katılıyor ise, istekli adına teklifte bulunacak kimselerin vekâletnameleri ile vekâleten iştirak edenin noter tasdikli imza sirküleri vermesi (Türkiye'de şubesi bulunmayan yabancı tüzel kişiliğin vekâletnamelerinin bu tüzel kişiliğin bulunduğu ülkedeki Türk Konsolosluğu veya Türkiye Dışişleri Bakanlığı'nca onaylanmış olması) gerekir.</w:t>
      </w:r>
    </w:p>
    <w:p w:rsidR="007027E3" w:rsidRPr="007027E3" w:rsidRDefault="007027E3" w:rsidP="007027E3">
      <w:pPr>
        <w:spacing w:after="0" w:line="240" w:lineRule="atLeast"/>
        <w:ind w:firstLine="567"/>
        <w:jc w:val="both"/>
        <w:rPr>
          <w:rFonts w:ascii="Times New Roman" w:eastAsia="Times New Roman" w:hAnsi="Times New Roman" w:cs="Times New Roman"/>
          <w:color w:val="000000"/>
          <w:sz w:val="20"/>
          <w:szCs w:val="20"/>
          <w:lang w:eastAsia="tr-TR"/>
        </w:rPr>
      </w:pPr>
      <w:r w:rsidRPr="007027E3">
        <w:rPr>
          <w:rFonts w:ascii="Times New Roman" w:eastAsia="Times New Roman" w:hAnsi="Times New Roman" w:cs="Times New Roman"/>
          <w:color w:val="000000"/>
          <w:sz w:val="18"/>
          <w:szCs w:val="18"/>
          <w:lang w:eastAsia="tr-TR"/>
        </w:rPr>
        <w:t>F) İsteklilerin ortak girişim olması halinde 2886 sayılı Yasaya uygun ortak girişim beyannamesi ile ortaklarca imzalı ortaklık sözleşmesini vermesi İhale üzerinde kaldığı takdirde noter tasdikli ortaklık sözleşmesi verilir. Ayrıca grubun bütün ortakları idare ile yapacakları ihale sözleşmesini şahsen veya vekilleri vasıtasıyla imzalayacaklardır.</w:t>
      </w:r>
    </w:p>
    <w:p w:rsidR="007027E3" w:rsidRPr="007027E3" w:rsidRDefault="007027E3" w:rsidP="007027E3">
      <w:pPr>
        <w:spacing w:after="0" w:line="240" w:lineRule="atLeast"/>
        <w:ind w:firstLine="567"/>
        <w:jc w:val="both"/>
        <w:rPr>
          <w:rFonts w:ascii="Times New Roman" w:eastAsia="Times New Roman" w:hAnsi="Times New Roman" w:cs="Times New Roman"/>
          <w:color w:val="000000"/>
          <w:sz w:val="20"/>
          <w:szCs w:val="20"/>
          <w:lang w:eastAsia="tr-TR"/>
        </w:rPr>
      </w:pPr>
      <w:r w:rsidRPr="007027E3">
        <w:rPr>
          <w:rFonts w:ascii="Times New Roman" w:eastAsia="Times New Roman" w:hAnsi="Times New Roman" w:cs="Times New Roman"/>
          <w:color w:val="000000"/>
          <w:sz w:val="18"/>
          <w:szCs w:val="18"/>
          <w:lang w:eastAsia="tr-TR"/>
        </w:rPr>
        <w:t>G) Bu işe ait Şartname Belediyemiz Web sitesi (www.</w:t>
      </w:r>
      <w:proofErr w:type="spellStart"/>
      <w:r w:rsidRPr="007027E3">
        <w:rPr>
          <w:rFonts w:ascii="Times New Roman" w:eastAsia="Times New Roman" w:hAnsi="Times New Roman" w:cs="Times New Roman"/>
          <w:color w:val="000000"/>
          <w:sz w:val="18"/>
          <w:szCs w:val="18"/>
          <w:lang w:eastAsia="tr-TR"/>
        </w:rPr>
        <w:t>gelibolu</w:t>
      </w:r>
      <w:proofErr w:type="spellEnd"/>
      <w:r w:rsidRPr="007027E3">
        <w:rPr>
          <w:rFonts w:ascii="Times New Roman" w:eastAsia="Times New Roman" w:hAnsi="Times New Roman" w:cs="Times New Roman"/>
          <w:color w:val="000000"/>
          <w:sz w:val="18"/>
          <w:szCs w:val="18"/>
          <w:lang w:eastAsia="tr-TR"/>
        </w:rPr>
        <w:t>.bel.tr.) adresinden veya her gün mesai saatleri içinde Belediyemiz Mali Hizmetler Müdürlüğünde görülebilir.</w:t>
      </w:r>
    </w:p>
    <w:p w:rsidR="007027E3" w:rsidRPr="007027E3" w:rsidRDefault="007027E3" w:rsidP="007027E3">
      <w:pPr>
        <w:spacing w:after="0" w:line="240" w:lineRule="atLeast"/>
        <w:ind w:firstLine="567"/>
        <w:jc w:val="both"/>
        <w:rPr>
          <w:rFonts w:ascii="Times New Roman" w:eastAsia="Times New Roman" w:hAnsi="Times New Roman" w:cs="Times New Roman"/>
          <w:color w:val="000000"/>
          <w:sz w:val="20"/>
          <w:szCs w:val="20"/>
          <w:lang w:eastAsia="tr-TR"/>
        </w:rPr>
      </w:pPr>
      <w:r w:rsidRPr="007027E3">
        <w:rPr>
          <w:rFonts w:ascii="Times New Roman" w:eastAsia="Times New Roman" w:hAnsi="Times New Roman" w:cs="Times New Roman"/>
          <w:color w:val="000000"/>
          <w:sz w:val="18"/>
          <w:szCs w:val="18"/>
          <w:lang w:eastAsia="tr-TR"/>
        </w:rPr>
        <w:t>Duyurulur.</w:t>
      </w:r>
    </w:p>
    <w:p w:rsidR="00E466D2" w:rsidRDefault="00E466D2" w:rsidP="00E466D2"/>
    <w:sectPr w:rsidR="00E466D2" w:rsidSect="007B14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161A1"/>
    <w:rsid w:val="00321597"/>
    <w:rsid w:val="007027E3"/>
    <w:rsid w:val="007B1413"/>
    <w:rsid w:val="0086607C"/>
    <w:rsid w:val="008A5AF0"/>
    <w:rsid w:val="00B161A1"/>
    <w:rsid w:val="00E466D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413"/>
  </w:style>
  <w:style w:type="paragraph" w:styleId="Balk2">
    <w:name w:val="heading 2"/>
    <w:basedOn w:val="Normal"/>
    <w:link w:val="Balk2Char"/>
    <w:uiPriority w:val="9"/>
    <w:qFormat/>
    <w:rsid w:val="00E466D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4">
    <w:name w:val="heading 4"/>
    <w:basedOn w:val="Normal"/>
    <w:next w:val="Normal"/>
    <w:link w:val="Balk4Char"/>
    <w:uiPriority w:val="9"/>
    <w:semiHidden/>
    <w:unhideWhenUsed/>
    <w:qFormat/>
    <w:rsid w:val="007027E3"/>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electionshareable">
    <w:name w:val="selectionshareable"/>
    <w:basedOn w:val="Normal"/>
    <w:rsid w:val="00B161A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E466D2"/>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E466D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semiHidden/>
    <w:rsid w:val="007027E3"/>
    <w:rPr>
      <w:rFonts w:asciiTheme="majorHAnsi" w:eastAsiaTheme="majorEastAsia" w:hAnsiTheme="majorHAnsi" w:cstheme="majorBidi"/>
      <w:b/>
      <w:bCs/>
      <w:i/>
      <w:iCs/>
      <w:color w:val="5B9BD5" w:themeColor="accent1"/>
    </w:rPr>
  </w:style>
  <w:style w:type="character" w:customStyle="1" w:styleId="apple-converted-space">
    <w:name w:val="apple-converted-space"/>
    <w:basedOn w:val="VarsaylanParagrafYazTipi"/>
    <w:rsid w:val="007027E3"/>
  </w:style>
  <w:style w:type="character" w:styleId="Kpr">
    <w:name w:val="Hyperlink"/>
    <w:basedOn w:val="VarsaylanParagrafYazTipi"/>
    <w:uiPriority w:val="99"/>
    <w:semiHidden/>
    <w:unhideWhenUsed/>
    <w:rsid w:val="007027E3"/>
    <w:rPr>
      <w:color w:val="0000FF"/>
      <w:u w:val="single"/>
    </w:rPr>
  </w:style>
  <w:style w:type="character" w:styleId="Gl">
    <w:name w:val="Strong"/>
    <w:basedOn w:val="VarsaylanParagrafYazTipi"/>
    <w:uiPriority w:val="22"/>
    <w:qFormat/>
    <w:rsid w:val="007027E3"/>
    <w:rPr>
      <w:b/>
      <w:bCs/>
    </w:rPr>
  </w:style>
  <w:style w:type="paragraph" w:styleId="BalonMetni">
    <w:name w:val="Balloon Text"/>
    <w:basedOn w:val="Normal"/>
    <w:link w:val="BalonMetniChar"/>
    <w:uiPriority w:val="99"/>
    <w:semiHidden/>
    <w:unhideWhenUsed/>
    <w:rsid w:val="007027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027E3"/>
    <w:rPr>
      <w:rFonts w:ascii="Tahoma" w:hAnsi="Tahoma" w:cs="Tahoma"/>
      <w:sz w:val="16"/>
      <w:szCs w:val="16"/>
    </w:rPr>
  </w:style>
  <w:style w:type="character" w:customStyle="1" w:styleId="spelle">
    <w:name w:val="spelle"/>
    <w:basedOn w:val="VarsaylanParagrafYazTipi"/>
    <w:rsid w:val="007027E3"/>
  </w:style>
  <w:style w:type="character" w:customStyle="1" w:styleId="grame">
    <w:name w:val="grame"/>
    <w:basedOn w:val="VarsaylanParagrafYazTipi"/>
    <w:rsid w:val="007027E3"/>
  </w:style>
</w:styles>
</file>

<file path=word/webSettings.xml><?xml version="1.0" encoding="utf-8"?>
<w:webSettings xmlns:r="http://schemas.openxmlformats.org/officeDocument/2006/relationships" xmlns:w="http://schemas.openxmlformats.org/wordprocessingml/2006/main">
  <w:divs>
    <w:div w:id="711075969">
      <w:bodyDiv w:val="1"/>
      <w:marLeft w:val="0"/>
      <w:marRight w:val="0"/>
      <w:marTop w:val="0"/>
      <w:marBottom w:val="0"/>
      <w:divBdr>
        <w:top w:val="none" w:sz="0" w:space="0" w:color="auto"/>
        <w:left w:val="none" w:sz="0" w:space="0" w:color="auto"/>
        <w:bottom w:val="none" w:sz="0" w:space="0" w:color="auto"/>
        <w:right w:val="none" w:sz="0" w:space="0" w:color="auto"/>
      </w:divBdr>
    </w:div>
    <w:div w:id="1101492824">
      <w:bodyDiv w:val="1"/>
      <w:marLeft w:val="0"/>
      <w:marRight w:val="0"/>
      <w:marTop w:val="0"/>
      <w:marBottom w:val="0"/>
      <w:divBdr>
        <w:top w:val="none" w:sz="0" w:space="0" w:color="auto"/>
        <w:left w:val="none" w:sz="0" w:space="0" w:color="auto"/>
        <w:bottom w:val="none" w:sz="0" w:space="0" w:color="auto"/>
        <w:right w:val="none" w:sz="0" w:space="0" w:color="auto"/>
      </w:divBdr>
    </w:div>
    <w:div w:id="1361928724">
      <w:bodyDiv w:val="1"/>
      <w:marLeft w:val="0"/>
      <w:marRight w:val="0"/>
      <w:marTop w:val="0"/>
      <w:marBottom w:val="0"/>
      <w:divBdr>
        <w:top w:val="none" w:sz="0" w:space="0" w:color="auto"/>
        <w:left w:val="none" w:sz="0" w:space="0" w:color="auto"/>
        <w:bottom w:val="none" w:sz="0" w:space="0" w:color="auto"/>
        <w:right w:val="none" w:sz="0" w:space="0" w:color="auto"/>
      </w:divBdr>
    </w:div>
    <w:div w:id="1453207887">
      <w:bodyDiv w:val="1"/>
      <w:marLeft w:val="0"/>
      <w:marRight w:val="0"/>
      <w:marTop w:val="0"/>
      <w:marBottom w:val="0"/>
      <w:divBdr>
        <w:top w:val="none" w:sz="0" w:space="0" w:color="auto"/>
        <w:left w:val="none" w:sz="0" w:space="0" w:color="auto"/>
        <w:bottom w:val="none" w:sz="0" w:space="0" w:color="auto"/>
        <w:right w:val="none" w:sz="0" w:space="0" w:color="auto"/>
      </w:divBdr>
    </w:div>
    <w:div w:id="1665472268">
      <w:bodyDiv w:val="1"/>
      <w:marLeft w:val="0"/>
      <w:marRight w:val="0"/>
      <w:marTop w:val="0"/>
      <w:marBottom w:val="0"/>
      <w:divBdr>
        <w:top w:val="none" w:sz="0" w:space="0" w:color="auto"/>
        <w:left w:val="none" w:sz="0" w:space="0" w:color="auto"/>
        <w:bottom w:val="none" w:sz="0" w:space="0" w:color="auto"/>
        <w:right w:val="none" w:sz="0" w:space="0" w:color="auto"/>
      </w:divBdr>
    </w:div>
    <w:div w:id="169734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486</Words>
  <Characters>2774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2017-04-17T05:44:00Z</dcterms:created>
  <dcterms:modified xsi:type="dcterms:W3CDTF">2017-04-17T07:06:00Z</dcterms:modified>
</cp:coreProperties>
</file>