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649" w:rsidRPr="007C1649" w:rsidRDefault="007C1649" w:rsidP="007C1649">
      <w:pPr>
        <w:spacing w:after="0" w:line="240" w:lineRule="atLeast"/>
        <w:jc w:val="center"/>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ARSA KARŞILIĞI İNŞAAT YAPTIRILACAKTIR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b/>
          <w:bCs/>
          <w:color w:val="0000CC"/>
          <w:sz w:val="18"/>
          <w:szCs w:val="18"/>
          <w:lang w:eastAsia="tr-TR"/>
        </w:rPr>
        <w:t>Şırnak Defterdarlığından:</w:t>
      </w:r>
    </w:p>
    <w:p w:rsidR="007C1649" w:rsidRPr="007C1649" w:rsidRDefault="007C1649" w:rsidP="007C1649">
      <w:pPr>
        <w:spacing w:after="0" w:line="240" w:lineRule="atLeast"/>
        <w:jc w:val="center"/>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ARSA KARŞILIĞI İNŞAATIN YAPILACAĞI TAŞINMAZ (Tablo: 1)</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949"/>
        <w:gridCol w:w="828"/>
        <w:gridCol w:w="1368"/>
        <w:gridCol w:w="618"/>
        <w:gridCol w:w="248"/>
        <w:gridCol w:w="701"/>
        <w:gridCol w:w="364"/>
        <w:gridCol w:w="1473"/>
        <w:gridCol w:w="723"/>
        <w:gridCol w:w="170"/>
        <w:gridCol w:w="1242"/>
        <w:gridCol w:w="144"/>
        <w:gridCol w:w="1194"/>
        <w:gridCol w:w="1576"/>
        <w:gridCol w:w="728"/>
        <w:gridCol w:w="721"/>
        <w:gridCol w:w="1128"/>
      </w:tblGrid>
      <w:tr w:rsidR="007C1649" w:rsidRPr="007C1649" w:rsidTr="007C1649">
        <w:trPr>
          <w:trHeight w:val="20"/>
        </w:trPr>
        <w:tc>
          <w:tcPr>
            <w:tcW w:w="94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İLİ</w:t>
            </w:r>
          </w:p>
        </w:tc>
        <w:tc>
          <w:tcPr>
            <w:tcW w:w="82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İLÇESİ</w:t>
            </w:r>
          </w:p>
        </w:tc>
        <w:tc>
          <w:tcPr>
            <w:tcW w:w="13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MAHALLESİ</w:t>
            </w:r>
          </w:p>
        </w:tc>
        <w:tc>
          <w:tcPr>
            <w:tcW w:w="6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ADA</w:t>
            </w:r>
          </w:p>
        </w:tc>
        <w:tc>
          <w:tcPr>
            <w:tcW w:w="949"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PARSEL</w:t>
            </w:r>
          </w:p>
        </w:tc>
        <w:tc>
          <w:tcPr>
            <w:tcW w:w="1837"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YÜZÖLÇÜMÜ (m</w:t>
            </w:r>
            <w:r w:rsidRPr="007C1649">
              <w:rPr>
                <w:rFonts w:ascii="Times New Roman" w:eastAsia="Times New Roman" w:hAnsi="Times New Roman" w:cs="Times New Roman"/>
                <w:color w:val="000000"/>
                <w:sz w:val="18"/>
                <w:szCs w:val="18"/>
                <w:vertAlign w:val="superscript"/>
                <w:lang w:eastAsia="tr-TR"/>
              </w:rPr>
              <w:t>2</w:t>
            </w:r>
            <w:r w:rsidRPr="007C1649">
              <w:rPr>
                <w:rFonts w:ascii="Times New Roman" w:eastAsia="Times New Roman" w:hAnsi="Times New Roman" w:cs="Times New Roman"/>
                <w:color w:val="000000"/>
                <w:sz w:val="18"/>
                <w:szCs w:val="18"/>
                <w:lang w:eastAsia="tr-TR"/>
              </w:rPr>
              <w:t>)</w:t>
            </w:r>
          </w:p>
        </w:tc>
        <w:tc>
          <w:tcPr>
            <w:tcW w:w="893"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CİNSİ</w:t>
            </w:r>
          </w:p>
        </w:tc>
        <w:tc>
          <w:tcPr>
            <w:tcW w:w="1386"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İMAR DURUMU</w:t>
            </w:r>
          </w:p>
        </w:tc>
        <w:tc>
          <w:tcPr>
            <w:tcW w:w="3498"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UYGULANACAK OLAN PROJE</w:t>
            </w:r>
          </w:p>
        </w:tc>
        <w:tc>
          <w:tcPr>
            <w:tcW w:w="1849"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YAPI YAKLAŞIK MALİYETİ</w:t>
            </w:r>
          </w:p>
        </w:tc>
      </w:tr>
      <w:tr w:rsidR="007C1649" w:rsidRPr="007C1649" w:rsidTr="007C1649">
        <w:trPr>
          <w:trHeight w:val="20"/>
        </w:trPr>
        <w:tc>
          <w:tcPr>
            <w:tcW w:w="9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ŞIRNAK</w:t>
            </w:r>
          </w:p>
        </w:tc>
        <w:tc>
          <w:tcPr>
            <w:tcW w:w="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İDİL</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ATAKENT MAHALLESİ</w:t>
            </w:r>
          </w:p>
        </w:tc>
        <w:tc>
          <w:tcPr>
            <w:tcW w:w="6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180</w:t>
            </w:r>
          </w:p>
        </w:tc>
        <w:tc>
          <w:tcPr>
            <w:tcW w:w="949"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23</w:t>
            </w:r>
          </w:p>
        </w:tc>
        <w:tc>
          <w:tcPr>
            <w:tcW w:w="1837"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36.711.36</w:t>
            </w:r>
          </w:p>
        </w:tc>
        <w:tc>
          <w:tcPr>
            <w:tcW w:w="893"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Ham Toprak</w:t>
            </w:r>
          </w:p>
        </w:tc>
        <w:tc>
          <w:tcPr>
            <w:tcW w:w="1386"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Askeri Tesisler</w:t>
            </w:r>
          </w:p>
        </w:tc>
        <w:tc>
          <w:tcPr>
            <w:tcW w:w="3498"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2 Blok 20 Adet 10400/R tip projeli lojman ve 36 kişilik uzman erbaş yatakhanesi avam projesi</w:t>
            </w:r>
          </w:p>
        </w:tc>
        <w:tc>
          <w:tcPr>
            <w:tcW w:w="184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3.063.245.33 TL</w:t>
            </w:r>
          </w:p>
        </w:tc>
      </w:tr>
      <w:tr w:rsidR="007C1649" w:rsidRPr="007C1649" w:rsidTr="007C1649">
        <w:trPr>
          <w:trHeight w:val="20"/>
        </w:trPr>
        <w:tc>
          <w:tcPr>
            <w:tcW w:w="14175" w:type="dxa"/>
            <w:gridSpan w:val="17"/>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İNŞAAT KARŞILIĞI VERİLECEK OLAN TAŞINMAZ (Tablo: 2)</w:t>
            </w:r>
          </w:p>
        </w:tc>
      </w:tr>
      <w:tr w:rsidR="007C1649" w:rsidRPr="007C1649" w:rsidTr="007C1649">
        <w:trPr>
          <w:trHeight w:val="20"/>
        </w:trPr>
        <w:tc>
          <w:tcPr>
            <w:tcW w:w="9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İLİ</w:t>
            </w:r>
          </w:p>
        </w:tc>
        <w:tc>
          <w:tcPr>
            <w:tcW w:w="8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İLÇESİ</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MAHALLESİ</w:t>
            </w:r>
          </w:p>
        </w:tc>
        <w:tc>
          <w:tcPr>
            <w:tcW w:w="866"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ADA</w:t>
            </w:r>
          </w:p>
        </w:tc>
        <w:tc>
          <w:tcPr>
            <w:tcW w:w="1065"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PARSEL</w:t>
            </w:r>
          </w:p>
        </w:tc>
        <w:tc>
          <w:tcPr>
            <w:tcW w:w="147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YÜZÖLÇÜMÜ (m</w:t>
            </w:r>
            <w:r w:rsidRPr="007C1649">
              <w:rPr>
                <w:rFonts w:ascii="Times New Roman" w:eastAsia="Times New Roman" w:hAnsi="Times New Roman" w:cs="Times New Roman"/>
                <w:color w:val="000000"/>
                <w:sz w:val="18"/>
                <w:szCs w:val="18"/>
                <w:vertAlign w:val="superscript"/>
                <w:lang w:eastAsia="tr-TR"/>
              </w:rPr>
              <w:t>2</w:t>
            </w:r>
            <w:r w:rsidRPr="007C1649">
              <w:rPr>
                <w:rFonts w:ascii="Times New Roman" w:eastAsia="Times New Roman" w:hAnsi="Times New Roman" w:cs="Times New Roman"/>
                <w:color w:val="000000"/>
                <w:sz w:val="18"/>
                <w:szCs w:val="18"/>
                <w:lang w:eastAsia="tr-TR"/>
              </w:rPr>
              <w:t>)</w:t>
            </w:r>
          </w:p>
        </w:tc>
        <w:tc>
          <w:tcPr>
            <w:tcW w:w="7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CİNSİ</w:t>
            </w:r>
          </w:p>
        </w:tc>
        <w:tc>
          <w:tcPr>
            <w:tcW w:w="1412"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İMAR DURUMU</w:t>
            </w:r>
          </w:p>
        </w:tc>
        <w:tc>
          <w:tcPr>
            <w:tcW w:w="1338"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İNŞAAT KARŞILIĞI VERİLECEK KISIM (M</w:t>
            </w:r>
            <w:r w:rsidRPr="007C1649">
              <w:rPr>
                <w:rFonts w:ascii="Times New Roman" w:eastAsia="Times New Roman" w:hAnsi="Times New Roman" w:cs="Times New Roman"/>
                <w:color w:val="000000"/>
                <w:sz w:val="18"/>
                <w:szCs w:val="18"/>
                <w:vertAlign w:val="superscript"/>
                <w:lang w:eastAsia="tr-TR"/>
              </w:rPr>
              <w:t>2</w:t>
            </w:r>
            <w:r w:rsidRPr="007C1649">
              <w:rPr>
                <w:rFonts w:ascii="Times New Roman" w:eastAsia="Times New Roman" w:hAnsi="Times New Roman" w:cs="Times New Roman"/>
                <w:color w:val="000000"/>
                <w:sz w:val="18"/>
                <w:szCs w:val="18"/>
                <w:lang w:eastAsia="tr-TR"/>
              </w:rPr>
              <w:t>)</w:t>
            </w:r>
          </w:p>
        </w:tc>
        <w:tc>
          <w:tcPr>
            <w:tcW w:w="15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TAŞINMAZ RAYİÇ DEĞERİ</w:t>
            </w:r>
          </w:p>
        </w:tc>
        <w:tc>
          <w:tcPr>
            <w:tcW w:w="1449"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GEÇİCİ TEMİNAT TUTARI (%15)</w:t>
            </w:r>
          </w:p>
        </w:tc>
        <w:tc>
          <w:tcPr>
            <w:tcW w:w="11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İHALE TARİHİ /SAATİ</w:t>
            </w:r>
          </w:p>
        </w:tc>
      </w:tr>
      <w:tr w:rsidR="007C1649" w:rsidRPr="007C1649" w:rsidTr="007C1649">
        <w:trPr>
          <w:trHeight w:val="20"/>
        </w:trPr>
        <w:tc>
          <w:tcPr>
            <w:tcW w:w="94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ŞIRNAK</w:t>
            </w:r>
          </w:p>
        </w:tc>
        <w:tc>
          <w:tcPr>
            <w:tcW w:w="8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İDİL</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Yukarı Mahalle</w:t>
            </w:r>
          </w:p>
        </w:tc>
        <w:tc>
          <w:tcPr>
            <w:tcW w:w="866"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149</w:t>
            </w:r>
          </w:p>
        </w:tc>
        <w:tc>
          <w:tcPr>
            <w:tcW w:w="106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1</w:t>
            </w:r>
          </w:p>
        </w:tc>
        <w:tc>
          <w:tcPr>
            <w:tcW w:w="14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1.663.94</w:t>
            </w:r>
          </w:p>
        </w:tc>
        <w:tc>
          <w:tcPr>
            <w:tcW w:w="72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Arsa</w:t>
            </w:r>
          </w:p>
        </w:tc>
        <w:tc>
          <w:tcPr>
            <w:tcW w:w="1412"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Ayrık nizam 5 kat Resmi Kurum alanı</w:t>
            </w:r>
          </w:p>
        </w:tc>
        <w:tc>
          <w:tcPr>
            <w:tcW w:w="133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Tamamı</w:t>
            </w:r>
          </w:p>
        </w:tc>
        <w:tc>
          <w:tcPr>
            <w:tcW w:w="15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3.336.199,70 TL</w:t>
            </w:r>
          </w:p>
        </w:tc>
        <w:tc>
          <w:tcPr>
            <w:tcW w:w="1449"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501.000,00 TL</w:t>
            </w:r>
          </w:p>
        </w:tc>
        <w:tc>
          <w:tcPr>
            <w:tcW w:w="11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C1649" w:rsidRPr="007C1649" w:rsidRDefault="007C1649" w:rsidP="007C1649">
            <w:pPr>
              <w:spacing w:after="0" w:line="240" w:lineRule="atLeast"/>
              <w:jc w:val="center"/>
              <w:rPr>
                <w:rFonts w:ascii="Times New Roman" w:eastAsia="Times New Roman" w:hAnsi="Times New Roman" w:cs="Times New Roman"/>
                <w:sz w:val="20"/>
                <w:szCs w:val="20"/>
                <w:lang w:eastAsia="tr-TR"/>
              </w:rPr>
            </w:pPr>
            <w:r w:rsidRPr="007C1649">
              <w:rPr>
                <w:rFonts w:ascii="Times New Roman" w:eastAsia="Times New Roman" w:hAnsi="Times New Roman" w:cs="Times New Roman"/>
                <w:color w:val="000000"/>
                <w:sz w:val="18"/>
                <w:szCs w:val="18"/>
                <w:lang w:eastAsia="tr-TR"/>
              </w:rPr>
              <w:t>11.04.2017</w:t>
            </w:r>
          </w:p>
          <w:p w:rsidR="007C1649" w:rsidRPr="007C1649" w:rsidRDefault="007C1649" w:rsidP="007C1649">
            <w:pPr>
              <w:spacing w:after="0" w:line="20" w:lineRule="atLeast"/>
              <w:jc w:val="center"/>
              <w:rPr>
                <w:rFonts w:ascii="Times New Roman" w:eastAsia="Times New Roman" w:hAnsi="Times New Roman" w:cs="Times New Roman"/>
                <w:sz w:val="20"/>
                <w:szCs w:val="20"/>
                <w:lang w:eastAsia="tr-TR"/>
              </w:rPr>
            </w:pPr>
            <w:proofErr w:type="gramStart"/>
            <w:r w:rsidRPr="007C1649">
              <w:rPr>
                <w:rFonts w:ascii="Times New Roman" w:eastAsia="Times New Roman" w:hAnsi="Times New Roman" w:cs="Times New Roman"/>
                <w:color w:val="000000"/>
                <w:sz w:val="18"/>
                <w:lang w:eastAsia="tr-TR"/>
              </w:rPr>
              <w:t>10:00</w:t>
            </w:r>
            <w:proofErr w:type="gramEnd"/>
          </w:p>
        </w:tc>
      </w:tr>
      <w:tr w:rsidR="007C1649" w:rsidRPr="007C1649" w:rsidTr="007C1649">
        <w:tc>
          <w:tcPr>
            <w:tcW w:w="756"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660"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1092"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492"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204"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564"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288"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1176"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576"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132"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996"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960"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1260"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588"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576"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c>
          <w:tcPr>
            <w:tcW w:w="900" w:type="dxa"/>
            <w:tcBorders>
              <w:top w:val="nil"/>
              <w:left w:val="nil"/>
              <w:bottom w:val="nil"/>
              <w:right w:val="nil"/>
            </w:tcBorders>
            <w:vAlign w:val="center"/>
            <w:hideMark/>
          </w:tcPr>
          <w:p w:rsidR="007C1649" w:rsidRPr="007C1649" w:rsidRDefault="007C1649" w:rsidP="007C1649">
            <w:pPr>
              <w:spacing w:after="0" w:line="240" w:lineRule="auto"/>
              <w:rPr>
                <w:rFonts w:ascii="Times New Roman" w:eastAsia="Times New Roman" w:hAnsi="Times New Roman" w:cs="Times New Roman"/>
                <w:sz w:val="1"/>
                <w:szCs w:val="24"/>
                <w:lang w:eastAsia="tr-TR"/>
              </w:rPr>
            </w:pPr>
          </w:p>
        </w:tc>
      </w:tr>
    </w:tbl>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 </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1 - Yukarıda Tablo 1- de belirtilen Hazine adına kayıtlı taşınmaz üzerine</w:t>
      </w:r>
      <w:r w:rsidRPr="007C1649">
        <w:rPr>
          <w:rFonts w:ascii="Times New Roman" w:eastAsia="Times New Roman" w:hAnsi="Times New Roman" w:cs="Times New Roman"/>
          <w:color w:val="000000"/>
          <w:sz w:val="18"/>
          <w:lang w:eastAsia="tr-TR"/>
        </w:rPr>
        <w:t> </w:t>
      </w:r>
      <w:proofErr w:type="gramStart"/>
      <w:r w:rsidRPr="007C1649">
        <w:rPr>
          <w:rFonts w:ascii="Times New Roman" w:eastAsia="Times New Roman" w:hAnsi="Times New Roman" w:cs="Times New Roman"/>
          <w:color w:val="000000"/>
          <w:sz w:val="18"/>
          <w:lang w:eastAsia="tr-TR"/>
        </w:rPr>
        <w:t>(</w:t>
      </w:r>
      <w:proofErr w:type="gramEnd"/>
      <w:r w:rsidRPr="007C1649">
        <w:rPr>
          <w:rFonts w:ascii="Times New Roman" w:eastAsia="Times New Roman" w:hAnsi="Times New Roman" w:cs="Times New Roman"/>
          <w:color w:val="000000"/>
          <w:sz w:val="18"/>
          <w:szCs w:val="18"/>
          <w:lang w:eastAsia="tr-TR"/>
        </w:rPr>
        <w:t>dosyasında mevcut</w:t>
      </w:r>
      <w:r w:rsidRPr="007C1649">
        <w:rPr>
          <w:rFonts w:ascii="Times New Roman" w:eastAsia="Times New Roman" w:hAnsi="Times New Roman" w:cs="Times New Roman"/>
          <w:color w:val="000000"/>
          <w:sz w:val="18"/>
          <w:lang w:eastAsia="tr-TR"/>
        </w:rPr>
        <w:t> </w:t>
      </w:r>
      <w:proofErr w:type="spellStart"/>
      <w:r w:rsidRPr="007C1649">
        <w:rPr>
          <w:rFonts w:ascii="Times New Roman" w:eastAsia="Times New Roman" w:hAnsi="Times New Roman" w:cs="Times New Roman"/>
          <w:color w:val="000000"/>
          <w:sz w:val="18"/>
          <w:lang w:eastAsia="tr-TR"/>
        </w:rPr>
        <w:t>avan</w:t>
      </w:r>
      <w:proofErr w:type="spellEnd"/>
      <w:r w:rsidRPr="007C1649">
        <w:rPr>
          <w:rFonts w:ascii="Times New Roman" w:eastAsia="Times New Roman" w:hAnsi="Times New Roman" w:cs="Times New Roman"/>
          <w:color w:val="000000"/>
          <w:sz w:val="18"/>
          <w:lang w:eastAsia="tr-TR"/>
        </w:rPr>
        <w:t> </w:t>
      </w:r>
      <w:r w:rsidRPr="007C1649">
        <w:rPr>
          <w:rFonts w:ascii="Times New Roman" w:eastAsia="Times New Roman" w:hAnsi="Times New Roman" w:cs="Times New Roman"/>
          <w:color w:val="000000"/>
          <w:sz w:val="18"/>
          <w:szCs w:val="18"/>
          <w:lang w:eastAsia="tr-TR"/>
        </w:rPr>
        <w:t>projesi, teknik şartnamesi ve mahal listesinde belirtilen malzeme kalitesi dikkate alınarak 3.624.00 m</w:t>
      </w:r>
      <w:r w:rsidRPr="007C1649">
        <w:rPr>
          <w:rFonts w:ascii="Times New Roman" w:eastAsia="Times New Roman" w:hAnsi="Times New Roman" w:cs="Times New Roman"/>
          <w:color w:val="000000"/>
          <w:sz w:val="18"/>
          <w:szCs w:val="18"/>
          <w:vertAlign w:val="superscript"/>
          <w:lang w:eastAsia="tr-TR"/>
        </w:rPr>
        <w:t>2</w:t>
      </w:r>
      <w:r w:rsidRPr="007C1649">
        <w:rPr>
          <w:rFonts w:ascii="Times New Roman" w:eastAsia="Times New Roman" w:hAnsi="Times New Roman" w:cs="Times New Roman"/>
          <w:color w:val="000000"/>
          <w:sz w:val="18"/>
          <w:lang w:eastAsia="tr-TR"/>
        </w:rPr>
        <w:t> </w:t>
      </w:r>
      <w:r w:rsidRPr="007C1649">
        <w:rPr>
          <w:rFonts w:ascii="Times New Roman" w:eastAsia="Times New Roman" w:hAnsi="Times New Roman" w:cs="Times New Roman"/>
          <w:color w:val="000000"/>
          <w:sz w:val="18"/>
          <w:szCs w:val="18"/>
          <w:lang w:eastAsia="tr-TR"/>
        </w:rPr>
        <w:t>kapalı inşaat alanlı yapılacak III sınıf B grubu yapı sınıfında 2 Blok 20 Adet 10400/R tip projeli lojman ve 36 kişilik uzman erbaş yatakhanesi (520 m</w:t>
      </w:r>
      <w:r w:rsidRPr="007C1649">
        <w:rPr>
          <w:rFonts w:ascii="Times New Roman" w:eastAsia="Times New Roman" w:hAnsi="Times New Roman" w:cs="Times New Roman"/>
          <w:color w:val="000000"/>
          <w:sz w:val="18"/>
          <w:szCs w:val="18"/>
          <w:vertAlign w:val="superscript"/>
          <w:lang w:eastAsia="tr-TR"/>
        </w:rPr>
        <w:t>2</w:t>
      </w:r>
      <w:r w:rsidRPr="007C1649">
        <w:rPr>
          <w:rFonts w:ascii="Times New Roman" w:eastAsia="Times New Roman" w:hAnsi="Times New Roman" w:cs="Times New Roman"/>
          <w:color w:val="000000"/>
          <w:sz w:val="18"/>
          <w:lang w:eastAsia="tr-TR"/>
        </w:rPr>
        <w:t> </w:t>
      </w:r>
      <w:r w:rsidRPr="007C1649">
        <w:rPr>
          <w:rFonts w:ascii="Times New Roman" w:eastAsia="Times New Roman" w:hAnsi="Times New Roman" w:cs="Times New Roman"/>
          <w:color w:val="000000"/>
          <w:sz w:val="18"/>
          <w:szCs w:val="18"/>
          <w:lang w:eastAsia="tr-TR"/>
        </w:rPr>
        <w:t>kapalı inşaat alanlı yapılacak binanın 3 A. yapı Sınıfında) yapıldıktan sonra Tablo 2 de tapu kaydı yazılı Hazine adına kayıtlı taşınmaz inşaatının tamamlanmasını ve teslimini müteakip yükleniciye devredilecektir.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2 - Arsa karşılığı inşaat ihalesi yükleniciye devri öngörülen taşınmazın bedeli olan 3.336.199.70 TL ile yapılacak inşaata ilişkin uygulanacak proje bedeli arasındaki 272.954.37 TL farka verilecek teklifin eklenmesi suretiyle Hazineye ödenecek nakden ve peşin bedelin tespiti için 2886 sayılı Devlet İhale Kanununun 51/g maddesi gereğince Pazarlık Usulü ile 11.04. 2017 tarih ve saat</w:t>
      </w:r>
      <w:r w:rsidRPr="007C1649">
        <w:rPr>
          <w:rFonts w:ascii="Times New Roman" w:eastAsia="Times New Roman" w:hAnsi="Times New Roman" w:cs="Times New Roman"/>
          <w:color w:val="000000"/>
          <w:sz w:val="18"/>
          <w:lang w:eastAsia="tr-TR"/>
        </w:rPr>
        <w:t> </w:t>
      </w:r>
      <w:proofErr w:type="gramStart"/>
      <w:r w:rsidRPr="007C1649">
        <w:rPr>
          <w:rFonts w:ascii="Times New Roman" w:eastAsia="Times New Roman" w:hAnsi="Times New Roman" w:cs="Times New Roman"/>
          <w:color w:val="000000"/>
          <w:sz w:val="18"/>
          <w:lang w:eastAsia="tr-TR"/>
        </w:rPr>
        <w:t>10:00'da</w:t>
      </w:r>
      <w:proofErr w:type="gramEnd"/>
      <w:r w:rsidRPr="007C1649">
        <w:rPr>
          <w:rFonts w:ascii="Times New Roman" w:eastAsia="Times New Roman" w:hAnsi="Times New Roman" w:cs="Times New Roman"/>
          <w:color w:val="000000"/>
          <w:sz w:val="18"/>
          <w:lang w:eastAsia="tr-TR"/>
        </w:rPr>
        <w:t> </w:t>
      </w:r>
      <w:r w:rsidRPr="007C1649">
        <w:rPr>
          <w:rFonts w:ascii="Times New Roman" w:eastAsia="Times New Roman" w:hAnsi="Times New Roman" w:cs="Times New Roman"/>
          <w:color w:val="000000"/>
          <w:sz w:val="18"/>
          <w:szCs w:val="18"/>
          <w:lang w:eastAsia="tr-TR"/>
        </w:rPr>
        <w:t>İdil</w:t>
      </w:r>
      <w:r w:rsidRPr="007C1649">
        <w:rPr>
          <w:rFonts w:ascii="Times New Roman" w:eastAsia="Times New Roman" w:hAnsi="Times New Roman" w:cs="Times New Roman"/>
          <w:color w:val="000000"/>
          <w:sz w:val="18"/>
          <w:lang w:eastAsia="tr-TR"/>
        </w:rPr>
        <w:t> Malmüdürlüğü </w:t>
      </w:r>
      <w:r w:rsidRPr="007C1649">
        <w:rPr>
          <w:rFonts w:ascii="Times New Roman" w:eastAsia="Times New Roman" w:hAnsi="Times New Roman" w:cs="Times New Roman"/>
          <w:color w:val="000000"/>
          <w:sz w:val="18"/>
          <w:szCs w:val="18"/>
          <w:lang w:eastAsia="tr-TR"/>
        </w:rPr>
        <w:t>odasında komisyon marifetiyle yapılacaktır.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3 - Projenin uygulama süresi sözleşme tarihinden itibaren 18 aydır.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4 - Binaların yapımı ile ilgili olarak uygulama projeleri kullanılacağından idari ve Teknik şartname olarak projeler kullanılacaktır.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5 - Geçici teminat bedeli 501.000,00 TL</w:t>
      </w:r>
      <w:r w:rsidRPr="007C1649">
        <w:rPr>
          <w:rFonts w:ascii="Times New Roman" w:eastAsia="Times New Roman" w:hAnsi="Times New Roman" w:cs="Times New Roman"/>
          <w:color w:val="000000"/>
          <w:sz w:val="18"/>
          <w:lang w:eastAsia="tr-TR"/>
        </w:rPr>
        <w:t> </w:t>
      </w:r>
      <w:proofErr w:type="spellStart"/>
      <w:r w:rsidRPr="007C1649">
        <w:rPr>
          <w:rFonts w:ascii="Times New Roman" w:eastAsia="Times New Roman" w:hAnsi="Times New Roman" w:cs="Times New Roman"/>
          <w:color w:val="000000"/>
          <w:sz w:val="18"/>
          <w:lang w:eastAsia="tr-TR"/>
        </w:rPr>
        <w:t>dir</w:t>
      </w:r>
      <w:proofErr w:type="spellEnd"/>
      <w:r w:rsidRPr="007C1649">
        <w:rPr>
          <w:rFonts w:ascii="Times New Roman" w:eastAsia="Times New Roman" w:hAnsi="Times New Roman" w:cs="Times New Roman"/>
          <w:color w:val="000000"/>
          <w:sz w:val="18"/>
          <w:szCs w:val="18"/>
          <w:lang w:eastAsia="tr-TR"/>
        </w:rPr>
        <w:t>. (</w:t>
      </w:r>
      <w:proofErr w:type="spellStart"/>
      <w:r w:rsidRPr="007C1649">
        <w:rPr>
          <w:rFonts w:ascii="Times New Roman" w:eastAsia="Times New Roman" w:hAnsi="Times New Roman" w:cs="Times New Roman"/>
          <w:color w:val="000000"/>
          <w:sz w:val="18"/>
          <w:lang w:eastAsia="tr-TR"/>
        </w:rPr>
        <w:t>BeşyüzbirbinTL</w:t>
      </w:r>
      <w:proofErr w:type="spellEnd"/>
      <w:r w:rsidRPr="007C1649">
        <w:rPr>
          <w:rFonts w:ascii="Times New Roman" w:eastAsia="Times New Roman" w:hAnsi="Times New Roman" w:cs="Times New Roman"/>
          <w:color w:val="000000"/>
          <w:sz w:val="18"/>
          <w:szCs w:val="18"/>
          <w:lang w:eastAsia="tr-TR"/>
        </w:rPr>
        <w:t>)</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6 - İHALEYE KATILACAK İSTEKLİLERİN</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a) İhale konusu işe ilişkin şartnamede belirtilen ekonomik ve mali yeterlilik, mesleki ve teknik yeterliliğin belirlenmesine ilişkin istenen belgelerin,</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b) Geçici teminatı (Tedavüldeki TL, Mevduat ve Katılım Bankalarının verecekleri 2886 sayılı Devlet İhale Kanununa göre düzenlenmiş ve daha önce ilgili Banka şubesince verilen süresiz teminat mektupları toplamı ile aynı şubenin limitlerinin de gösterildiği süresiz Teminat Mektubu, Devlet İç Borçlanma Senetleri veya bu senetler yerine düzenlenen belgeleri) yatırmış olmak. Dışarıda yerleşik kişiler ile geçimini yurt dışında temin eden Türk vatandaşlarından teminat olarak Türkiye Cumhuriyet Merkez Bankasınca belirlenen</w:t>
      </w:r>
      <w:r w:rsidRPr="007C1649">
        <w:rPr>
          <w:rFonts w:ascii="Times New Roman" w:eastAsia="Times New Roman" w:hAnsi="Times New Roman" w:cs="Times New Roman"/>
          <w:color w:val="000000"/>
          <w:sz w:val="18"/>
          <w:lang w:eastAsia="tr-TR"/>
        </w:rPr>
        <w:t> </w:t>
      </w:r>
      <w:proofErr w:type="gramStart"/>
      <w:r w:rsidRPr="007C1649">
        <w:rPr>
          <w:rFonts w:ascii="Times New Roman" w:eastAsia="Times New Roman" w:hAnsi="Times New Roman" w:cs="Times New Roman"/>
          <w:color w:val="000000"/>
          <w:sz w:val="18"/>
          <w:lang w:eastAsia="tr-TR"/>
        </w:rPr>
        <w:t>konvertibl</w:t>
      </w:r>
      <w:proofErr w:type="gramEnd"/>
      <w:r w:rsidRPr="007C1649">
        <w:rPr>
          <w:rFonts w:ascii="Times New Roman" w:eastAsia="Times New Roman" w:hAnsi="Times New Roman" w:cs="Times New Roman"/>
          <w:color w:val="000000"/>
          <w:sz w:val="18"/>
          <w:lang w:eastAsia="tr-TR"/>
        </w:rPr>
        <w:t> </w:t>
      </w:r>
      <w:r w:rsidRPr="007C1649">
        <w:rPr>
          <w:rFonts w:ascii="Times New Roman" w:eastAsia="Times New Roman" w:hAnsi="Times New Roman" w:cs="Times New Roman"/>
          <w:color w:val="000000"/>
          <w:sz w:val="18"/>
          <w:szCs w:val="18"/>
          <w:lang w:eastAsia="tr-TR"/>
        </w:rPr>
        <w:t>döviz teminat olarak kabul edilecektir.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c) Yasal yerleşim yerini gösterir belge,</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d) Tebligat için Türkiye’de adres göstermeleri,</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e) Gerçek kişilerin TC kimlik numarasını bildirmeleri ve nüfus cüzdanı suretini vermeleri, (Aslı ihale sırasında ibraz edilecektir.) tüzel kişilerin Vergi kimlik numaralarını bildirmeleri, Özel Hukuk Tüzel Kişilerin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yetkili olduklarını gösterir noterlikçe tasdik edilmiş imza sirkülerini veya</w:t>
      </w:r>
      <w:r w:rsidRPr="007C1649">
        <w:rPr>
          <w:rFonts w:ascii="Times New Roman" w:eastAsia="Times New Roman" w:hAnsi="Times New Roman" w:cs="Times New Roman"/>
          <w:color w:val="000000"/>
          <w:sz w:val="18"/>
          <w:lang w:eastAsia="tr-TR"/>
        </w:rPr>
        <w:t> </w:t>
      </w:r>
      <w:proofErr w:type="gramStart"/>
      <w:r w:rsidRPr="007C1649">
        <w:rPr>
          <w:rFonts w:ascii="Times New Roman" w:eastAsia="Times New Roman" w:hAnsi="Times New Roman" w:cs="Times New Roman"/>
          <w:color w:val="000000"/>
          <w:sz w:val="18"/>
          <w:lang w:eastAsia="tr-TR"/>
        </w:rPr>
        <w:t>vekaletnameyi</w:t>
      </w:r>
      <w:proofErr w:type="gramEnd"/>
      <w:r w:rsidRPr="007C1649">
        <w:rPr>
          <w:rFonts w:ascii="Times New Roman" w:eastAsia="Times New Roman" w:hAnsi="Times New Roman" w:cs="Times New Roman"/>
          <w:color w:val="000000"/>
          <w:sz w:val="18"/>
          <w:lang w:eastAsia="tr-TR"/>
        </w:rPr>
        <w:t> </w:t>
      </w:r>
      <w:r w:rsidRPr="007C1649">
        <w:rPr>
          <w:rFonts w:ascii="Times New Roman" w:eastAsia="Times New Roman" w:hAnsi="Times New Roman" w:cs="Times New Roman"/>
          <w:color w:val="000000"/>
          <w:sz w:val="18"/>
          <w:szCs w:val="18"/>
          <w:lang w:eastAsia="tr-TR"/>
        </w:rPr>
        <w:t>kamu tüzel kişilerin ise tüzel kişilik adına ihaleye katılacak veya teklifte bulunacak kişilerin tüzel kişiliği temsile yetkili olduğunu belirtir belgeyi,</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C1649">
        <w:rPr>
          <w:rFonts w:ascii="Times New Roman" w:eastAsia="Times New Roman" w:hAnsi="Times New Roman" w:cs="Times New Roman"/>
          <w:color w:val="000000"/>
          <w:sz w:val="18"/>
          <w:lang w:eastAsia="tr-TR"/>
        </w:rPr>
        <w:lastRenderedPageBreak/>
        <w:t>f) Üzerinde ihale kalan müşteri taşınmaz dosyasında mevcut </w:t>
      </w:r>
      <w:proofErr w:type="spellStart"/>
      <w:r w:rsidRPr="007C1649">
        <w:rPr>
          <w:rFonts w:ascii="Times New Roman" w:eastAsia="Times New Roman" w:hAnsi="Times New Roman" w:cs="Times New Roman"/>
          <w:color w:val="000000"/>
          <w:sz w:val="18"/>
          <w:lang w:eastAsia="tr-TR"/>
        </w:rPr>
        <w:t>avan</w:t>
      </w:r>
      <w:proofErr w:type="spellEnd"/>
      <w:r w:rsidRPr="007C1649">
        <w:rPr>
          <w:rFonts w:ascii="Times New Roman" w:eastAsia="Times New Roman" w:hAnsi="Times New Roman" w:cs="Times New Roman"/>
          <w:color w:val="000000"/>
          <w:sz w:val="18"/>
          <w:lang w:eastAsia="tr-TR"/>
        </w:rPr>
        <w:t> projesi, teknik şartnamesi ve mahal listesi ile teknik şartnamesinde cinsi, muhteviyatı ve özellikleri belirtilen malzeme kalitesi dikkate alınarak 3.624.00 m</w:t>
      </w:r>
      <w:r w:rsidRPr="007C1649">
        <w:rPr>
          <w:rFonts w:ascii="Times New Roman" w:eastAsia="Times New Roman" w:hAnsi="Times New Roman" w:cs="Times New Roman"/>
          <w:color w:val="000000"/>
          <w:sz w:val="18"/>
          <w:vertAlign w:val="superscript"/>
          <w:lang w:eastAsia="tr-TR"/>
        </w:rPr>
        <w:t>2</w:t>
      </w:r>
      <w:r w:rsidRPr="007C1649">
        <w:rPr>
          <w:rFonts w:ascii="Times New Roman" w:eastAsia="Times New Roman" w:hAnsi="Times New Roman" w:cs="Times New Roman"/>
          <w:color w:val="000000"/>
          <w:sz w:val="18"/>
          <w:lang w:eastAsia="tr-TR"/>
        </w:rPr>
        <w:t> kapalı inşaat alanlı 3 Sınıf B Grubu ve 36 kişilik uzman erbaş yatakhanesi (520 m</w:t>
      </w:r>
      <w:r w:rsidRPr="007C1649">
        <w:rPr>
          <w:rFonts w:ascii="Times New Roman" w:eastAsia="Times New Roman" w:hAnsi="Times New Roman" w:cs="Times New Roman"/>
          <w:color w:val="000000"/>
          <w:sz w:val="18"/>
          <w:vertAlign w:val="superscript"/>
          <w:lang w:eastAsia="tr-TR"/>
        </w:rPr>
        <w:t>2</w:t>
      </w:r>
      <w:r w:rsidRPr="007C1649">
        <w:rPr>
          <w:rFonts w:ascii="Times New Roman" w:eastAsia="Times New Roman" w:hAnsi="Times New Roman" w:cs="Times New Roman"/>
          <w:color w:val="000000"/>
          <w:sz w:val="18"/>
          <w:lang w:eastAsia="tr-TR"/>
        </w:rPr>
        <w:t> kapalı inşaat alanlı yapılacak binanın 3 A. yapı Sınıfında Yapıya uygun Uygulama Projesini hazırlayacaktır.</w:t>
      </w:r>
      <w:proofErr w:type="gramEnd"/>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6 - İhale bedeli üzerinden %6 (yüzde altı) oranında kesin teminat alınacaktır.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C1649">
        <w:rPr>
          <w:rFonts w:ascii="Times New Roman" w:eastAsia="Times New Roman" w:hAnsi="Times New Roman" w:cs="Times New Roman"/>
          <w:color w:val="000000"/>
          <w:sz w:val="18"/>
          <w:lang w:eastAsia="tr-TR"/>
        </w:rPr>
        <w:t>7 - Söz konusu taşınmaz üzerine mevcut projesine göre yapımı planlanan 3.624.00 m</w:t>
      </w:r>
      <w:r w:rsidRPr="007C1649">
        <w:rPr>
          <w:rFonts w:ascii="Times New Roman" w:eastAsia="Times New Roman" w:hAnsi="Times New Roman" w:cs="Times New Roman"/>
          <w:color w:val="000000"/>
          <w:sz w:val="18"/>
          <w:vertAlign w:val="superscript"/>
          <w:lang w:eastAsia="tr-TR"/>
        </w:rPr>
        <w:t>2</w:t>
      </w:r>
      <w:r w:rsidRPr="007C1649">
        <w:rPr>
          <w:rFonts w:ascii="Times New Roman" w:eastAsia="Times New Roman" w:hAnsi="Times New Roman" w:cs="Times New Roman"/>
          <w:color w:val="000000"/>
          <w:sz w:val="18"/>
          <w:lang w:eastAsia="tr-TR"/>
        </w:rPr>
        <w:t> kapalı inşaat alanlı yapılacak III sınıf B grubu yapı sınıfında 2 Blok 20 Adet 10400/R tip projeli lojman ve 36 kişilik uzman erbaş yatakhanesi (520 m</w:t>
      </w:r>
      <w:r w:rsidRPr="007C1649">
        <w:rPr>
          <w:rFonts w:ascii="Times New Roman" w:eastAsia="Times New Roman" w:hAnsi="Times New Roman" w:cs="Times New Roman"/>
          <w:color w:val="000000"/>
          <w:sz w:val="18"/>
          <w:vertAlign w:val="superscript"/>
          <w:lang w:eastAsia="tr-TR"/>
        </w:rPr>
        <w:t>2</w:t>
      </w:r>
      <w:r w:rsidRPr="007C1649">
        <w:rPr>
          <w:rFonts w:ascii="Times New Roman" w:eastAsia="Times New Roman" w:hAnsi="Times New Roman" w:cs="Times New Roman"/>
          <w:color w:val="000000"/>
          <w:sz w:val="18"/>
          <w:lang w:eastAsia="tr-TR"/>
        </w:rPr>
        <w:t> kapalı inşaat alanlı yapılacak binanın 3 A. yapı Sınıfında) inşaat alanlı 3.063.245.33 TL maliyetli 2 Blok 20 Adet 10400/R tip projeli lojman ve 36 kişilik uzman erbaş yatakhanesi Binasına karşılık İdil İlçesi </w:t>
      </w:r>
      <w:proofErr w:type="spellStart"/>
      <w:r w:rsidRPr="007C1649">
        <w:rPr>
          <w:rFonts w:ascii="Times New Roman" w:eastAsia="Times New Roman" w:hAnsi="Times New Roman" w:cs="Times New Roman"/>
          <w:color w:val="000000"/>
          <w:sz w:val="18"/>
          <w:lang w:eastAsia="tr-TR"/>
        </w:rPr>
        <w:t>Atekent</w:t>
      </w:r>
      <w:proofErr w:type="spellEnd"/>
      <w:r w:rsidRPr="007C1649">
        <w:rPr>
          <w:rFonts w:ascii="Times New Roman" w:eastAsia="Times New Roman" w:hAnsi="Times New Roman" w:cs="Times New Roman"/>
          <w:color w:val="000000"/>
          <w:sz w:val="18"/>
          <w:lang w:eastAsia="tr-TR"/>
        </w:rPr>
        <w:t> mahallesinde bulunan 149 ada 1 parsel numarasında 1.663.94 m</w:t>
      </w:r>
      <w:r w:rsidRPr="007C1649">
        <w:rPr>
          <w:rFonts w:ascii="Times New Roman" w:eastAsia="Times New Roman" w:hAnsi="Times New Roman" w:cs="Times New Roman"/>
          <w:color w:val="000000"/>
          <w:sz w:val="18"/>
          <w:vertAlign w:val="superscript"/>
          <w:lang w:eastAsia="tr-TR"/>
        </w:rPr>
        <w:t>2</w:t>
      </w:r>
      <w:r w:rsidRPr="007C1649">
        <w:rPr>
          <w:rFonts w:ascii="Times New Roman" w:eastAsia="Times New Roman" w:hAnsi="Times New Roman" w:cs="Times New Roman"/>
          <w:color w:val="000000"/>
          <w:sz w:val="18"/>
          <w:lang w:eastAsia="tr-TR"/>
        </w:rPr>
        <w:t> yüzölçümlü ve 3.336.199.70 TL tahmini bedelli olan taşınmaz verilerek bedeller arasında Hazine lehine meydana gelen 272.954.37 TL farkı ihale neticesinde yapılacak artırımda meydana gelecek fark da ilave edilerek sözleşme düzenlenmeden önce peşin olarak Hazineye nakden ödenecektir.</w:t>
      </w:r>
      <w:proofErr w:type="gramEnd"/>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8 - İnşaat karşılığı verilecek olan mülkiyeti Hazineye ait taşınmaz mal KDV'den satış ve devir işlemleri sırasında düzenlenen belgeler vergi resim ve harçtan müstesnadır. Ayrıca bu taşınmaz mal 5 yıl süreyle Emlak Vergisine tabi değildir. Bundan ayrı olarak sözleşme imzalanması ve projenin uygulanması sırasında oluşabilecek her türlü vergi, resim, harç ve masraf yükleniciye aittir.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9 - 2863 sayılı Kanuna göre düzenlenmiş sertifika ödeme aracı olarak kabul edilmeyecektir.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10 - İhalelere ilişkin şartname ve ekleri mesai saatleri</w:t>
      </w:r>
      <w:r w:rsidRPr="007C1649">
        <w:rPr>
          <w:rFonts w:ascii="Times New Roman" w:eastAsia="Times New Roman" w:hAnsi="Times New Roman" w:cs="Times New Roman"/>
          <w:color w:val="000000"/>
          <w:sz w:val="18"/>
          <w:lang w:eastAsia="tr-TR"/>
        </w:rPr>
        <w:t> </w:t>
      </w:r>
      <w:proofErr w:type="gramStart"/>
      <w:r w:rsidRPr="007C1649">
        <w:rPr>
          <w:rFonts w:ascii="Times New Roman" w:eastAsia="Times New Roman" w:hAnsi="Times New Roman" w:cs="Times New Roman"/>
          <w:color w:val="000000"/>
          <w:sz w:val="18"/>
          <w:lang w:eastAsia="tr-TR"/>
        </w:rPr>
        <w:t>dahilinde</w:t>
      </w:r>
      <w:proofErr w:type="gramEnd"/>
      <w:r w:rsidRPr="007C1649">
        <w:rPr>
          <w:rFonts w:ascii="Times New Roman" w:eastAsia="Times New Roman" w:hAnsi="Times New Roman" w:cs="Times New Roman"/>
          <w:color w:val="000000"/>
          <w:sz w:val="18"/>
          <w:lang w:eastAsia="tr-TR"/>
        </w:rPr>
        <w:t> </w:t>
      </w:r>
      <w:r w:rsidRPr="007C1649">
        <w:rPr>
          <w:rFonts w:ascii="Times New Roman" w:eastAsia="Times New Roman" w:hAnsi="Times New Roman" w:cs="Times New Roman"/>
          <w:color w:val="000000"/>
          <w:sz w:val="18"/>
          <w:szCs w:val="18"/>
          <w:lang w:eastAsia="tr-TR"/>
        </w:rPr>
        <w:t>İdil</w:t>
      </w:r>
      <w:r w:rsidRPr="007C1649">
        <w:rPr>
          <w:rFonts w:ascii="Times New Roman" w:eastAsia="Times New Roman" w:hAnsi="Times New Roman" w:cs="Times New Roman"/>
          <w:color w:val="000000"/>
          <w:sz w:val="18"/>
          <w:lang w:eastAsia="tr-TR"/>
        </w:rPr>
        <w:t> Malmüdürlüğü </w:t>
      </w:r>
      <w:r w:rsidRPr="007C1649">
        <w:rPr>
          <w:rFonts w:ascii="Times New Roman" w:eastAsia="Times New Roman" w:hAnsi="Times New Roman" w:cs="Times New Roman"/>
          <w:color w:val="000000"/>
          <w:sz w:val="18"/>
          <w:szCs w:val="18"/>
          <w:lang w:eastAsia="tr-TR"/>
        </w:rPr>
        <w:t>Milli Emlak Servisinde görülebilir ve bedelsiz olarak temin edilebilir.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11 -İhale 4734 Sayılı Kamu İhale Kanununa tabi değildir.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12 - Posta ile yapılacak müracaatlarda teklifin 2886 sayılı Devlet İhale Kanununun 37. maddesine uygun hazırlanması ve teklifin ihale saatinden önce komisyona ulaşması şarttır.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13 - Postada meydana gelebilecek gecikmelerden dolayı idare veya komisyon herhangi bir sorumluluk kabul etmez.</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14 - İhale komisyonu ihaleyi yapıp yapmamakta serbesttir.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15 - İhale ilanı www.</w:t>
      </w:r>
      <w:proofErr w:type="spellStart"/>
      <w:r w:rsidRPr="007C1649">
        <w:rPr>
          <w:rFonts w:ascii="Times New Roman" w:eastAsia="Times New Roman" w:hAnsi="Times New Roman" w:cs="Times New Roman"/>
          <w:color w:val="000000"/>
          <w:sz w:val="18"/>
          <w:szCs w:val="18"/>
          <w:lang w:eastAsia="tr-TR"/>
        </w:rPr>
        <w:t>milliemlak</w:t>
      </w:r>
      <w:proofErr w:type="spellEnd"/>
      <w:r w:rsidRPr="007C1649">
        <w:rPr>
          <w:rFonts w:ascii="Times New Roman" w:eastAsia="Times New Roman" w:hAnsi="Times New Roman" w:cs="Times New Roman"/>
          <w:color w:val="000000"/>
          <w:sz w:val="18"/>
          <w:szCs w:val="18"/>
          <w:lang w:eastAsia="tr-TR"/>
        </w:rPr>
        <w:t>.gov.tr www.</w:t>
      </w:r>
      <w:proofErr w:type="spellStart"/>
      <w:r w:rsidRPr="007C1649">
        <w:rPr>
          <w:rFonts w:ascii="Times New Roman" w:eastAsia="Times New Roman" w:hAnsi="Times New Roman" w:cs="Times New Roman"/>
          <w:color w:val="000000"/>
          <w:sz w:val="18"/>
          <w:szCs w:val="18"/>
          <w:lang w:eastAsia="tr-TR"/>
        </w:rPr>
        <w:t>şırnakdefterdarligi</w:t>
      </w:r>
      <w:proofErr w:type="spellEnd"/>
      <w:r w:rsidRPr="007C1649">
        <w:rPr>
          <w:rFonts w:ascii="Times New Roman" w:eastAsia="Times New Roman" w:hAnsi="Times New Roman" w:cs="Times New Roman"/>
          <w:color w:val="000000"/>
          <w:sz w:val="18"/>
          <w:szCs w:val="18"/>
          <w:lang w:eastAsia="tr-TR"/>
        </w:rPr>
        <w:t>.gov.tr adreslerinden görülebilir.</w:t>
      </w:r>
    </w:p>
    <w:p w:rsidR="007C1649" w:rsidRPr="007C1649" w:rsidRDefault="007C1649" w:rsidP="007C1649">
      <w:pPr>
        <w:spacing w:after="0" w:line="240" w:lineRule="atLeast"/>
        <w:ind w:firstLine="567"/>
        <w:jc w:val="both"/>
        <w:rPr>
          <w:rFonts w:ascii="Times New Roman" w:eastAsia="Times New Roman" w:hAnsi="Times New Roman" w:cs="Times New Roman"/>
          <w:color w:val="000000"/>
          <w:sz w:val="20"/>
          <w:szCs w:val="20"/>
          <w:lang w:eastAsia="tr-TR"/>
        </w:rPr>
      </w:pPr>
      <w:r w:rsidRPr="007C1649">
        <w:rPr>
          <w:rFonts w:ascii="Times New Roman" w:eastAsia="Times New Roman" w:hAnsi="Times New Roman" w:cs="Times New Roman"/>
          <w:color w:val="000000"/>
          <w:sz w:val="18"/>
          <w:szCs w:val="18"/>
          <w:lang w:eastAsia="tr-TR"/>
        </w:rPr>
        <w:t>İlan olunur.</w:t>
      </w:r>
    </w:p>
    <w:p w:rsidR="00F65A94" w:rsidRDefault="00F65A94"/>
    <w:sectPr w:rsidR="00F65A94" w:rsidSect="007C164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7C1649"/>
    <w:rsid w:val="007C1649"/>
    <w:rsid w:val="00F65A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A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7C1649"/>
  </w:style>
  <w:style w:type="character" w:customStyle="1" w:styleId="apple-converted-space">
    <w:name w:val="apple-converted-space"/>
    <w:basedOn w:val="VarsaylanParagrafYazTipi"/>
    <w:rsid w:val="007C1649"/>
  </w:style>
  <w:style w:type="character" w:customStyle="1" w:styleId="spelle">
    <w:name w:val="spelle"/>
    <w:basedOn w:val="VarsaylanParagrafYazTipi"/>
    <w:rsid w:val="007C1649"/>
  </w:style>
</w:styles>
</file>

<file path=word/webSettings.xml><?xml version="1.0" encoding="utf-8"?>
<w:webSettings xmlns:r="http://schemas.openxmlformats.org/officeDocument/2006/relationships" xmlns:w="http://schemas.openxmlformats.org/wordprocessingml/2006/main">
  <w:divs>
    <w:div w:id="206282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2017-03-08T06:11:00Z</dcterms:created>
  <dcterms:modified xsi:type="dcterms:W3CDTF">2017-03-08T06:11:00Z</dcterms:modified>
</cp:coreProperties>
</file>