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E48" w:rsidRPr="005F4E48" w:rsidRDefault="005F4E48" w:rsidP="005F4E48">
      <w:pPr>
        <w:spacing w:after="0" w:line="240" w:lineRule="atLeast"/>
        <w:jc w:val="center"/>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szCs w:val="18"/>
          <w:lang w:eastAsia="tr-TR"/>
        </w:rPr>
        <w:t>KAT KARŞILIĞI İNŞAAT YAPILMASI İŞİ İHALE EDİLECEKTİR</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b/>
          <w:bCs/>
          <w:color w:val="0000CC"/>
          <w:sz w:val="18"/>
          <w:szCs w:val="18"/>
          <w:lang w:eastAsia="tr-TR"/>
        </w:rPr>
        <w:t>Tokat Belediye Başkanlığından:</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pacing w:val="-4"/>
          <w:sz w:val="18"/>
          <w:szCs w:val="18"/>
          <w:lang w:eastAsia="tr-TR"/>
        </w:rPr>
        <w:t>1 - İhale konusu olan iş; Tokat İli, Merkez İlçesi,</w:t>
      </w:r>
      <w:r w:rsidRPr="005F4E48">
        <w:rPr>
          <w:rFonts w:ascii="Times New Roman" w:eastAsia="Times New Roman" w:hAnsi="Times New Roman" w:cs="Times New Roman"/>
          <w:color w:val="000000"/>
          <w:spacing w:val="-4"/>
          <w:sz w:val="18"/>
          <w:lang w:eastAsia="tr-TR"/>
        </w:rPr>
        <w:t> Günevi</w:t>
      </w:r>
      <w:r w:rsidRPr="005F4E48">
        <w:rPr>
          <w:rFonts w:ascii="Times New Roman" w:eastAsia="Times New Roman" w:hAnsi="Times New Roman" w:cs="Times New Roman"/>
          <w:color w:val="000000"/>
          <w:spacing w:val="-4"/>
          <w:sz w:val="18"/>
          <w:szCs w:val="18"/>
          <w:lang w:eastAsia="tr-TR"/>
        </w:rPr>
        <w:t>, 2797 Ada, 3 Parselde (3.024,19 m</w:t>
      </w:r>
      <w:r w:rsidRPr="005F4E48">
        <w:rPr>
          <w:rFonts w:ascii="Times New Roman" w:eastAsia="Times New Roman" w:hAnsi="Times New Roman" w:cs="Times New Roman"/>
          <w:color w:val="000000"/>
          <w:spacing w:val="-4"/>
          <w:sz w:val="18"/>
          <w:szCs w:val="18"/>
          <w:vertAlign w:val="superscript"/>
          <w:lang w:eastAsia="tr-TR"/>
        </w:rPr>
        <w:t>2</w:t>
      </w:r>
      <w:r w:rsidRPr="005F4E48">
        <w:rPr>
          <w:rFonts w:ascii="Times New Roman" w:eastAsia="Times New Roman" w:hAnsi="Times New Roman" w:cs="Times New Roman"/>
          <w:color w:val="000000"/>
          <w:sz w:val="18"/>
          <w:szCs w:val="18"/>
          <w:lang w:eastAsia="tr-TR"/>
        </w:rPr>
        <w:t>) bulunan taşınmazın; 2886 sayılı Devlet İhale Kanununun 35 / A maddesine göre kapalı teklif usulü ile kat karşılığı inşaat yapılması işidir.</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szCs w:val="18"/>
          <w:lang w:eastAsia="tr-TR"/>
        </w:rPr>
        <w:t>2 - İhale dokümanı bedeli 300 TL (</w:t>
      </w:r>
      <w:r w:rsidRPr="005F4E48">
        <w:rPr>
          <w:rFonts w:ascii="Times New Roman" w:eastAsia="Times New Roman" w:hAnsi="Times New Roman" w:cs="Times New Roman"/>
          <w:color w:val="000000"/>
          <w:sz w:val="18"/>
          <w:lang w:eastAsia="tr-TR"/>
        </w:rPr>
        <w:t>üçyüz </w:t>
      </w:r>
      <w:r w:rsidRPr="005F4E48">
        <w:rPr>
          <w:rFonts w:ascii="Times New Roman" w:eastAsia="Times New Roman" w:hAnsi="Times New Roman" w:cs="Times New Roman"/>
          <w:color w:val="000000"/>
          <w:sz w:val="18"/>
          <w:szCs w:val="18"/>
          <w:lang w:eastAsia="tr-TR"/>
        </w:rPr>
        <w:t>lira)</w:t>
      </w:r>
      <w:r w:rsidRPr="005F4E48">
        <w:rPr>
          <w:rFonts w:ascii="Times New Roman" w:eastAsia="Times New Roman" w:hAnsi="Times New Roman" w:cs="Times New Roman"/>
          <w:color w:val="000000"/>
          <w:sz w:val="18"/>
          <w:lang w:eastAsia="tr-TR"/>
        </w:rPr>
        <w:t> dır</w:t>
      </w:r>
      <w:r w:rsidRPr="005F4E48">
        <w:rPr>
          <w:rFonts w:ascii="Times New Roman" w:eastAsia="Times New Roman" w:hAnsi="Times New Roman" w:cs="Times New Roman"/>
          <w:color w:val="000000"/>
          <w:sz w:val="18"/>
          <w:szCs w:val="18"/>
          <w:lang w:eastAsia="tr-TR"/>
        </w:rPr>
        <w:t>. Doküman bedeli, Belediyemiz Mali Hizmetler Müdürlüğü veznesine yatırılacaktır. İhale dokümanı, para yatırma makbuzu karşılığında, Belediyemiz Plan ve Proje Müdürlüğü’nden alınacaktır.</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szCs w:val="18"/>
          <w:lang w:eastAsia="tr-TR"/>
        </w:rPr>
        <w:t>3 - İhale;</w:t>
      </w:r>
      <w:r w:rsidRPr="005F4E48">
        <w:rPr>
          <w:rFonts w:ascii="Times New Roman" w:eastAsia="Times New Roman" w:hAnsi="Times New Roman" w:cs="Times New Roman"/>
          <w:color w:val="000000"/>
          <w:sz w:val="18"/>
          <w:lang w:eastAsia="tr-TR"/>
        </w:rPr>
        <w:t> Alipaşa </w:t>
      </w:r>
      <w:r w:rsidRPr="005F4E48">
        <w:rPr>
          <w:rFonts w:ascii="Times New Roman" w:eastAsia="Times New Roman" w:hAnsi="Times New Roman" w:cs="Times New Roman"/>
          <w:color w:val="000000"/>
          <w:sz w:val="18"/>
          <w:szCs w:val="18"/>
          <w:lang w:eastAsia="tr-TR"/>
        </w:rPr>
        <w:t>Mahallesi Gazi Osman Paşa Bulvarı No: 184 TOKAT/60100 adresinde bulunan Belediye Başkanlık Binasındaki encümen toplantı salonunda</w:t>
      </w:r>
      <w:r w:rsidRPr="005F4E48">
        <w:rPr>
          <w:rFonts w:ascii="Times New Roman" w:eastAsia="Times New Roman" w:hAnsi="Times New Roman" w:cs="Times New Roman"/>
          <w:color w:val="000000"/>
          <w:sz w:val="18"/>
          <w:lang w:eastAsia="tr-TR"/>
        </w:rPr>
        <w:t> 28/02/2017 </w:t>
      </w:r>
      <w:r w:rsidRPr="005F4E48">
        <w:rPr>
          <w:rFonts w:ascii="Times New Roman" w:eastAsia="Times New Roman" w:hAnsi="Times New Roman" w:cs="Times New Roman"/>
          <w:color w:val="000000"/>
          <w:sz w:val="18"/>
          <w:szCs w:val="18"/>
          <w:lang w:eastAsia="tr-TR"/>
        </w:rPr>
        <w:t>tarihinde saat 14:00’da, 2886 sayılı Devlet İhale Kanununun 35/A maddesine göre kapalı teklif usulü ile yapılacaktır.</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szCs w:val="18"/>
          <w:lang w:eastAsia="tr-TR"/>
        </w:rPr>
        <w:t>4 - İhalenin</w:t>
      </w:r>
      <w:r w:rsidRPr="005F4E48">
        <w:rPr>
          <w:rFonts w:ascii="Times New Roman" w:eastAsia="Times New Roman" w:hAnsi="Times New Roman" w:cs="Times New Roman"/>
          <w:color w:val="000000"/>
          <w:sz w:val="18"/>
          <w:lang w:eastAsia="tr-TR"/>
        </w:rPr>
        <w:t> Muammen </w:t>
      </w:r>
      <w:r w:rsidRPr="005F4E48">
        <w:rPr>
          <w:rFonts w:ascii="Times New Roman" w:eastAsia="Times New Roman" w:hAnsi="Times New Roman" w:cs="Times New Roman"/>
          <w:color w:val="000000"/>
          <w:sz w:val="18"/>
          <w:szCs w:val="18"/>
          <w:lang w:eastAsia="tr-TR"/>
        </w:rPr>
        <w:t>bedeli: 11.948.000,00 TL (</w:t>
      </w:r>
      <w:r w:rsidRPr="005F4E48">
        <w:rPr>
          <w:rFonts w:ascii="Times New Roman" w:eastAsia="Times New Roman" w:hAnsi="Times New Roman" w:cs="Times New Roman"/>
          <w:color w:val="000000"/>
          <w:sz w:val="18"/>
          <w:lang w:eastAsia="tr-TR"/>
        </w:rPr>
        <w:t>onbir </w:t>
      </w:r>
      <w:r w:rsidRPr="005F4E48">
        <w:rPr>
          <w:rFonts w:ascii="Times New Roman" w:eastAsia="Times New Roman" w:hAnsi="Times New Roman" w:cs="Times New Roman"/>
          <w:color w:val="000000"/>
          <w:sz w:val="18"/>
          <w:szCs w:val="18"/>
          <w:lang w:eastAsia="tr-TR"/>
        </w:rPr>
        <w:t>milyon</w:t>
      </w:r>
      <w:r w:rsidRPr="005F4E48">
        <w:rPr>
          <w:rFonts w:ascii="Times New Roman" w:eastAsia="Times New Roman" w:hAnsi="Times New Roman" w:cs="Times New Roman"/>
          <w:color w:val="000000"/>
          <w:sz w:val="18"/>
          <w:lang w:eastAsia="tr-TR"/>
        </w:rPr>
        <w:t> dokuzyüzkırksekiz </w:t>
      </w:r>
      <w:r w:rsidRPr="005F4E48">
        <w:rPr>
          <w:rFonts w:ascii="Times New Roman" w:eastAsia="Times New Roman" w:hAnsi="Times New Roman" w:cs="Times New Roman"/>
          <w:color w:val="000000"/>
          <w:sz w:val="18"/>
          <w:szCs w:val="18"/>
          <w:lang w:eastAsia="tr-TR"/>
        </w:rPr>
        <w:t>bin lira) olup, istekliler geçici teminat olarak,</w:t>
      </w:r>
      <w:r w:rsidRPr="005F4E48">
        <w:rPr>
          <w:rFonts w:ascii="Times New Roman" w:eastAsia="Times New Roman" w:hAnsi="Times New Roman" w:cs="Times New Roman"/>
          <w:color w:val="000000"/>
          <w:sz w:val="18"/>
          <w:lang w:eastAsia="tr-TR"/>
        </w:rPr>
        <w:t> muammen </w:t>
      </w:r>
      <w:r w:rsidRPr="005F4E48">
        <w:rPr>
          <w:rFonts w:ascii="Times New Roman" w:eastAsia="Times New Roman" w:hAnsi="Times New Roman" w:cs="Times New Roman"/>
          <w:color w:val="000000"/>
          <w:sz w:val="18"/>
          <w:szCs w:val="18"/>
          <w:lang w:eastAsia="tr-TR"/>
        </w:rPr>
        <w:t>bedelin %3’ü oranında 358.440,00 TL (</w:t>
      </w:r>
      <w:r w:rsidRPr="005F4E48">
        <w:rPr>
          <w:rFonts w:ascii="Times New Roman" w:eastAsia="Times New Roman" w:hAnsi="Times New Roman" w:cs="Times New Roman"/>
          <w:color w:val="000000"/>
          <w:sz w:val="18"/>
          <w:lang w:eastAsia="tr-TR"/>
        </w:rPr>
        <w:t>üçyüz </w:t>
      </w:r>
      <w:r w:rsidRPr="005F4E48">
        <w:rPr>
          <w:rFonts w:ascii="Times New Roman" w:eastAsia="Times New Roman" w:hAnsi="Times New Roman" w:cs="Times New Roman"/>
          <w:color w:val="000000"/>
          <w:sz w:val="18"/>
          <w:szCs w:val="18"/>
          <w:lang w:eastAsia="tr-TR"/>
        </w:rPr>
        <w:t>elli sekiz bin</w:t>
      </w:r>
      <w:r w:rsidRPr="005F4E48">
        <w:rPr>
          <w:rFonts w:ascii="Times New Roman" w:eastAsia="Times New Roman" w:hAnsi="Times New Roman" w:cs="Times New Roman"/>
          <w:color w:val="000000"/>
          <w:sz w:val="18"/>
          <w:lang w:eastAsia="tr-TR"/>
        </w:rPr>
        <w:t> dörtyüz </w:t>
      </w:r>
      <w:r w:rsidRPr="005F4E48">
        <w:rPr>
          <w:rFonts w:ascii="Times New Roman" w:eastAsia="Times New Roman" w:hAnsi="Times New Roman" w:cs="Times New Roman"/>
          <w:color w:val="000000"/>
          <w:sz w:val="18"/>
          <w:szCs w:val="18"/>
          <w:lang w:eastAsia="tr-TR"/>
        </w:rPr>
        <w:t>kırk lira) geçici teminat vereceklerdir.</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szCs w:val="18"/>
          <w:lang w:eastAsia="tr-TR"/>
        </w:rPr>
        <w:t>5 - İhaleye katılacak olan isteklilerin aşağıda belirtilen belgeleri, teklif zarflarında sunmaları zorunludur.</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lang w:eastAsia="tr-TR"/>
        </w:rPr>
        <w:t>a</w:t>
      </w:r>
      <w:r w:rsidRPr="005F4E48">
        <w:rPr>
          <w:rFonts w:ascii="Times New Roman" w:eastAsia="Times New Roman" w:hAnsi="Times New Roman" w:cs="Times New Roman"/>
          <w:color w:val="000000"/>
          <w:sz w:val="18"/>
          <w:szCs w:val="18"/>
          <w:lang w:eastAsia="tr-TR"/>
        </w:rPr>
        <w:t>. Kanuni ikametgah belgesi</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lang w:eastAsia="tr-TR"/>
        </w:rPr>
        <w:t>b</w:t>
      </w:r>
      <w:r w:rsidRPr="005F4E48">
        <w:rPr>
          <w:rFonts w:ascii="Times New Roman" w:eastAsia="Times New Roman" w:hAnsi="Times New Roman" w:cs="Times New Roman"/>
          <w:color w:val="000000"/>
          <w:sz w:val="18"/>
          <w:szCs w:val="18"/>
          <w:lang w:eastAsia="tr-TR"/>
        </w:rPr>
        <w:t>. Türkiye Cumhuriyet’inde Yasal Tebligat ve Yazışma Adresi</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lang w:eastAsia="tr-TR"/>
        </w:rPr>
        <w:t>c</w:t>
      </w:r>
      <w:r w:rsidRPr="005F4E48">
        <w:rPr>
          <w:rFonts w:ascii="Times New Roman" w:eastAsia="Times New Roman" w:hAnsi="Times New Roman" w:cs="Times New Roman"/>
          <w:color w:val="000000"/>
          <w:sz w:val="18"/>
          <w:szCs w:val="18"/>
          <w:lang w:eastAsia="tr-TR"/>
        </w:rPr>
        <w:t>. Ticaret ve/veya Sanayi Odasına kayıtlı olduğuna dair belge (Müteahhitlik Belgesi)</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lang w:eastAsia="tr-TR"/>
        </w:rPr>
        <w:t>d</w:t>
      </w:r>
      <w:r w:rsidRPr="005F4E48">
        <w:rPr>
          <w:rFonts w:ascii="Times New Roman" w:eastAsia="Times New Roman" w:hAnsi="Times New Roman" w:cs="Times New Roman"/>
          <w:color w:val="000000"/>
          <w:sz w:val="18"/>
          <w:szCs w:val="18"/>
          <w:lang w:eastAsia="tr-TR"/>
        </w:rPr>
        <w:t>. Tüzel kişi olması halinde;</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szCs w:val="18"/>
          <w:lang w:eastAsia="tr-TR"/>
        </w:rPr>
        <w:t>d1 - Tüzel kişiliğin idare merkezinin bulunduğu yer mahkemesinden veya siciline kayıtlı bulunduğu Ticaret ve/veya Sanayi Odası’ndan veya benzeri bir yasal kurumdan son 30 gün içerisinde düzenlenmiş tüzel kişiliğin sicile kayıtlı olduğuna dair güncel hisse yapısını ve faaliyet alanını gösteren belge (Ticaret Sicil Gazetesi Onaylı sureti)</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szCs w:val="18"/>
          <w:lang w:eastAsia="tr-TR"/>
        </w:rPr>
        <w:t>d2 - Tüzel kişilikler için isteklinin iflas, tasfiye ve ya</w:t>
      </w:r>
      <w:r w:rsidRPr="005F4E48">
        <w:rPr>
          <w:rFonts w:ascii="Times New Roman" w:eastAsia="Times New Roman" w:hAnsi="Times New Roman" w:cs="Times New Roman"/>
          <w:color w:val="000000"/>
          <w:sz w:val="18"/>
          <w:lang w:eastAsia="tr-TR"/>
        </w:rPr>
        <w:t> konkordato </w:t>
      </w:r>
      <w:r w:rsidRPr="005F4E48">
        <w:rPr>
          <w:rFonts w:ascii="Times New Roman" w:eastAsia="Times New Roman" w:hAnsi="Times New Roman" w:cs="Times New Roman"/>
          <w:color w:val="000000"/>
          <w:sz w:val="18"/>
          <w:szCs w:val="18"/>
          <w:lang w:eastAsia="tr-TR"/>
        </w:rPr>
        <w:t>halinde olmadığını gösteren son 30 gün içerisinde Ticaret ve/veya Sanayi Odası’ndan alınmış belge.</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szCs w:val="18"/>
          <w:lang w:eastAsia="tr-TR"/>
        </w:rPr>
        <w:t>d3 - Gerçek kişi olması halinde; Ticaret ve Sanayi Odası ve/veya Esnaf ve</w:t>
      </w:r>
      <w:r w:rsidRPr="005F4E48">
        <w:rPr>
          <w:rFonts w:ascii="Times New Roman" w:eastAsia="Times New Roman" w:hAnsi="Times New Roman" w:cs="Times New Roman"/>
          <w:color w:val="000000"/>
          <w:sz w:val="18"/>
          <w:lang w:eastAsia="tr-TR"/>
        </w:rPr>
        <w:t> Sanatkarlar </w:t>
      </w:r>
      <w:r w:rsidRPr="005F4E48">
        <w:rPr>
          <w:rFonts w:ascii="Times New Roman" w:eastAsia="Times New Roman" w:hAnsi="Times New Roman" w:cs="Times New Roman"/>
          <w:color w:val="000000"/>
          <w:sz w:val="18"/>
          <w:szCs w:val="18"/>
          <w:lang w:eastAsia="tr-TR"/>
        </w:rPr>
        <w:t>Odası siciline kayıtlı olduğuna dair son 30 gün içerisinde alınmış belge</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szCs w:val="18"/>
          <w:lang w:eastAsia="tr-TR"/>
        </w:rPr>
        <w:t>d4 - Ortak Teşebbüs Kuruluşu olması halinde; ortak teşebbüsü oluşturan gerçek veya tüzel kişilerin her birinin ayrı olarak yukarıdaki esaslara (d1-d2) göre temin edecekleri belge.</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lang w:eastAsia="tr-TR"/>
        </w:rPr>
        <w:t>e</w:t>
      </w:r>
      <w:r w:rsidRPr="005F4E48">
        <w:rPr>
          <w:rFonts w:ascii="Times New Roman" w:eastAsia="Times New Roman" w:hAnsi="Times New Roman" w:cs="Times New Roman"/>
          <w:color w:val="000000"/>
          <w:sz w:val="18"/>
          <w:szCs w:val="18"/>
          <w:lang w:eastAsia="tr-TR"/>
        </w:rPr>
        <w:t>. İsteklilerin noter tasdikli imza sirküleri</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szCs w:val="18"/>
          <w:lang w:eastAsia="tr-TR"/>
        </w:rPr>
        <w:t>1) Gerçek kişi olması halinde, imza sirküleri,</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szCs w:val="18"/>
          <w:lang w:eastAsia="tr-TR"/>
        </w:rPr>
        <w:t>2) Tüzel kişilik adına ihaleye katılacak veya teklifte bulunacak kişilerin tüzel kişiliği temsile tam yetkili olduklarını gösterir noterlikçe tasdik edilmiş imza sirküleri veya vekâletname ile imza sirküleri,</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szCs w:val="18"/>
          <w:lang w:eastAsia="tr-TR"/>
        </w:rPr>
        <w:t>3) Ortak girişim olması halinde, ortak girişimi oluşturan gerçek veya tüzelkişilerin her birinin e/1 ve e/2 bentlerindeki esaslara göre temin edecekleri belgeler,</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lang w:eastAsia="tr-TR"/>
        </w:rPr>
        <w:t>f</w:t>
      </w:r>
      <w:r w:rsidRPr="005F4E48">
        <w:rPr>
          <w:rFonts w:ascii="Times New Roman" w:eastAsia="Times New Roman" w:hAnsi="Times New Roman" w:cs="Times New Roman"/>
          <w:color w:val="000000"/>
          <w:sz w:val="18"/>
          <w:szCs w:val="18"/>
          <w:lang w:eastAsia="tr-TR"/>
        </w:rPr>
        <w:t>. İsteklinin şirket olması halinde şirket tüzüğü ile şirket ortaklarını ve bunların hisse oranlarını ve görevlerini belirten belge,</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lang w:eastAsia="tr-TR"/>
        </w:rPr>
        <w:t>g. </w:t>
      </w:r>
      <w:r w:rsidRPr="005F4E48">
        <w:rPr>
          <w:rFonts w:ascii="Times New Roman" w:eastAsia="Times New Roman" w:hAnsi="Times New Roman" w:cs="Times New Roman"/>
          <w:color w:val="000000"/>
          <w:sz w:val="18"/>
          <w:szCs w:val="18"/>
          <w:lang w:eastAsia="tr-TR"/>
        </w:rPr>
        <w:t>İstekliler adına vekâleten ihaleye katılma söz konusu ise, istekli adına teklifte bulunacak kimselerin ihalenin yapıldığı yıla ait noter tasdikli vekaletnameleri ve noter tasdikli imza sirküleri,</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lang w:eastAsia="tr-TR"/>
        </w:rPr>
        <w:t>h</w:t>
      </w:r>
      <w:r w:rsidRPr="005F4E48">
        <w:rPr>
          <w:rFonts w:ascii="Times New Roman" w:eastAsia="Times New Roman" w:hAnsi="Times New Roman" w:cs="Times New Roman"/>
          <w:color w:val="000000"/>
          <w:sz w:val="18"/>
          <w:szCs w:val="18"/>
          <w:lang w:eastAsia="tr-TR"/>
        </w:rPr>
        <w:t>. Bu şartnamenin 5. maddesinde yazılı geçici teminat vermesi</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lang w:eastAsia="tr-TR"/>
        </w:rPr>
        <w:t>i</w:t>
      </w:r>
      <w:r w:rsidRPr="005F4E48">
        <w:rPr>
          <w:rFonts w:ascii="Times New Roman" w:eastAsia="Times New Roman" w:hAnsi="Times New Roman" w:cs="Times New Roman"/>
          <w:color w:val="000000"/>
          <w:sz w:val="18"/>
          <w:szCs w:val="18"/>
          <w:lang w:eastAsia="tr-TR"/>
        </w:rPr>
        <w:t>. İsteklilerin ortak girişim olması halinde, bu şartnameye uygun olarak hazırlanmış noter tasdikli ortak girişim beyannamesi ile ortaklarca imzalanmış ortaklık sözleşmesi,</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lang w:eastAsia="tr-TR"/>
        </w:rPr>
        <w:t>j</w:t>
      </w:r>
      <w:r w:rsidRPr="005F4E48">
        <w:rPr>
          <w:rFonts w:ascii="Times New Roman" w:eastAsia="Times New Roman" w:hAnsi="Times New Roman" w:cs="Times New Roman"/>
          <w:color w:val="000000"/>
          <w:sz w:val="18"/>
          <w:szCs w:val="18"/>
          <w:lang w:eastAsia="tr-TR"/>
        </w:rPr>
        <w:t>. İsteklinin Sosyal Güvenlik İl Müdürlüklerinden veya Sosyal Güvenlik Kurumu İnternet Şubesinden alınan vadesi geçmiş sosyal güvenlik prim borcu olmadığını gösteren son 30 gün içerisinde alınmış belgenin aslı,</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lang w:eastAsia="tr-TR"/>
        </w:rPr>
        <w:t>k</w:t>
      </w:r>
      <w:r w:rsidRPr="005F4E48">
        <w:rPr>
          <w:rFonts w:ascii="Times New Roman" w:eastAsia="Times New Roman" w:hAnsi="Times New Roman" w:cs="Times New Roman"/>
          <w:color w:val="000000"/>
          <w:sz w:val="18"/>
          <w:szCs w:val="18"/>
          <w:lang w:eastAsia="tr-TR"/>
        </w:rPr>
        <w:t>. İhale konusu taşınmazların yerinde görüldüğünü belirtir idareden temin edilecek (şartname ekinde sunulan) “Yer Gördü Belgesi”,</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lang w:eastAsia="tr-TR"/>
        </w:rPr>
        <w:t>l. </w:t>
      </w:r>
      <w:r w:rsidRPr="005F4E48">
        <w:rPr>
          <w:rFonts w:ascii="Times New Roman" w:eastAsia="Times New Roman" w:hAnsi="Times New Roman" w:cs="Times New Roman"/>
          <w:color w:val="000000"/>
          <w:sz w:val="18"/>
          <w:szCs w:val="18"/>
          <w:lang w:eastAsia="tr-TR"/>
        </w:rPr>
        <w:t>Bu şartnamenin eki örneğe uygun olarak hazırlanmış teklif mektubu,</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lang w:eastAsia="tr-TR"/>
        </w:rPr>
        <w:t>m. </w:t>
      </w:r>
      <w:r w:rsidRPr="005F4E48">
        <w:rPr>
          <w:rFonts w:ascii="Times New Roman" w:eastAsia="Times New Roman" w:hAnsi="Times New Roman" w:cs="Times New Roman"/>
          <w:color w:val="000000"/>
          <w:sz w:val="18"/>
          <w:szCs w:val="18"/>
          <w:lang w:eastAsia="tr-TR"/>
        </w:rPr>
        <w:t>Bu şartnamenin 3 üncü maddesinde belirtilen iş deneyimine sahip olduğuna dair belge,</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lang w:eastAsia="tr-TR"/>
        </w:rPr>
        <w:t>n</w:t>
      </w:r>
      <w:r w:rsidRPr="005F4E48">
        <w:rPr>
          <w:rFonts w:ascii="Times New Roman" w:eastAsia="Times New Roman" w:hAnsi="Times New Roman" w:cs="Times New Roman"/>
          <w:color w:val="000000"/>
          <w:sz w:val="18"/>
          <w:szCs w:val="18"/>
          <w:lang w:eastAsia="tr-TR"/>
        </w:rPr>
        <w:t>. İhalelere katılmaktan yasaklı olmadığına dair beyanname,</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lang w:eastAsia="tr-TR"/>
        </w:rPr>
        <w:t>o</w:t>
      </w:r>
      <w:r w:rsidRPr="005F4E48">
        <w:rPr>
          <w:rFonts w:ascii="Times New Roman" w:eastAsia="Times New Roman" w:hAnsi="Times New Roman" w:cs="Times New Roman"/>
          <w:color w:val="000000"/>
          <w:sz w:val="18"/>
          <w:szCs w:val="18"/>
          <w:lang w:eastAsia="tr-TR"/>
        </w:rPr>
        <w:t>. Tüm şirket ortaklarının son 15 gün içerisinde alınmış Adli sicil kaydı belgesi.</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lang w:eastAsia="tr-TR"/>
        </w:rPr>
        <w:t>p</w:t>
      </w:r>
      <w:r w:rsidRPr="005F4E48">
        <w:rPr>
          <w:rFonts w:ascii="Times New Roman" w:eastAsia="Times New Roman" w:hAnsi="Times New Roman" w:cs="Times New Roman"/>
          <w:color w:val="000000"/>
          <w:sz w:val="18"/>
          <w:szCs w:val="18"/>
          <w:lang w:eastAsia="tr-TR"/>
        </w:rPr>
        <w:t>. İhale konusu iş kapsamında işin devamı süresince aşağıda belirtilen personeli istihdam edeceğine dair taahhütname (Yüklenici idarenin izni ile inşaat yapım işini alt yüklenicilere yaptırabilir. Bu durumda teknik personel bildirimini alt yüklenici verecektir.</w:t>
      </w:r>
      <w:r w:rsidRPr="005F4E48">
        <w:rPr>
          <w:rFonts w:ascii="Times New Roman" w:eastAsia="Times New Roman" w:hAnsi="Times New Roman" w:cs="Times New Roman"/>
          <w:color w:val="000000"/>
          <w:sz w:val="18"/>
          <w:lang w:eastAsia="tr-TR"/>
        </w:rPr>
        <w:t>)</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szCs w:val="18"/>
          <w:lang w:eastAsia="tr-TR"/>
        </w:rPr>
        <w:t>1 adet en az 5 yıl deneyimli inşaat mühendisi (şantiye şefi)</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szCs w:val="18"/>
          <w:lang w:eastAsia="tr-TR"/>
        </w:rPr>
        <w:t>1 adet en az 5 yıl deneyimli mimar</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szCs w:val="18"/>
          <w:lang w:eastAsia="tr-TR"/>
        </w:rPr>
        <w:t>6 - İhaleye teklif verecek olan isteklilerin, ihale zarflarını</w:t>
      </w:r>
      <w:r w:rsidRPr="005F4E48">
        <w:rPr>
          <w:rFonts w:ascii="Times New Roman" w:eastAsia="Times New Roman" w:hAnsi="Times New Roman" w:cs="Times New Roman"/>
          <w:color w:val="000000"/>
          <w:sz w:val="18"/>
          <w:lang w:eastAsia="tr-TR"/>
        </w:rPr>
        <w:t> 27/02/2017</w:t>
      </w:r>
      <w:r w:rsidRPr="005F4E48">
        <w:rPr>
          <w:rFonts w:ascii="Times New Roman" w:eastAsia="Times New Roman" w:hAnsi="Times New Roman" w:cs="Times New Roman"/>
          <w:color w:val="000000"/>
          <w:sz w:val="18"/>
          <w:szCs w:val="18"/>
          <w:lang w:eastAsia="tr-TR"/>
        </w:rPr>
        <w:t>, saat 17:00’a kadar Belediyemiz Plan ve Proje Müdürlüğü’ne vereceklerdir.</w:t>
      </w:r>
    </w:p>
    <w:p w:rsidR="005F4E48" w:rsidRPr="005F4E48" w:rsidRDefault="005F4E48" w:rsidP="005F4E48">
      <w:pPr>
        <w:spacing w:after="0" w:line="240" w:lineRule="atLeast"/>
        <w:ind w:firstLine="567"/>
        <w:jc w:val="both"/>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szCs w:val="18"/>
          <w:lang w:eastAsia="tr-TR"/>
        </w:rPr>
        <w:t>7 - Bu işe ait ilan bedelleri, İhale üzerinde kalan gerçek veya tüzel kişilerden sözleşme yapılmadan önce</w:t>
      </w:r>
      <w:r w:rsidRPr="005F4E48">
        <w:rPr>
          <w:rFonts w:ascii="Times New Roman" w:eastAsia="Times New Roman" w:hAnsi="Times New Roman" w:cs="Times New Roman"/>
          <w:color w:val="000000"/>
          <w:sz w:val="18"/>
          <w:lang w:eastAsia="tr-TR"/>
        </w:rPr>
        <w:t> defa’ten </w:t>
      </w:r>
      <w:r w:rsidRPr="005F4E48">
        <w:rPr>
          <w:rFonts w:ascii="Times New Roman" w:eastAsia="Times New Roman" w:hAnsi="Times New Roman" w:cs="Times New Roman"/>
          <w:color w:val="000000"/>
          <w:sz w:val="18"/>
          <w:szCs w:val="18"/>
          <w:lang w:eastAsia="tr-TR"/>
        </w:rPr>
        <w:t>tahsil edilecektir.</w:t>
      </w:r>
    </w:p>
    <w:p w:rsidR="005F4E48" w:rsidRPr="005F4E48" w:rsidRDefault="005F4E48" w:rsidP="005F4E48">
      <w:pPr>
        <w:spacing w:after="0" w:line="240" w:lineRule="atLeast"/>
        <w:ind w:firstLine="567"/>
        <w:jc w:val="right"/>
        <w:rPr>
          <w:rFonts w:ascii="Times New Roman" w:eastAsia="Times New Roman" w:hAnsi="Times New Roman" w:cs="Times New Roman"/>
          <w:color w:val="000000"/>
          <w:sz w:val="20"/>
          <w:szCs w:val="20"/>
          <w:lang w:eastAsia="tr-TR"/>
        </w:rPr>
      </w:pPr>
      <w:r w:rsidRPr="005F4E48">
        <w:rPr>
          <w:rFonts w:ascii="Times New Roman" w:eastAsia="Times New Roman" w:hAnsi="Times New Roman" w:cs="Times New Roman"/>
          <w:color w:val="000000"/>
          <w:sz w:val="18"/>
          <w:szCs w:val="18"/>
          <w:lang w:eastAsia="tr-TR"/>
        </w:rPr>
        <w:t>1031/1-1</w:t>
      </w:r>
    </w:p>
    <w:p w:rsidR="005F4E48" w:rsidRPr="005F4E48" w:rsidRDefault="005F4E48" w:rsidP="005F4E48">
      <w:pPr>
        <w:spacing w:after="0" w:line="240" w:lineRule="atLeast"/>
        <w:rPr>
          <w:rFonts w:ascii="Times New Roman" w:eastAsia="Times New Roman" w:hAnsi="Times New Roman" w:cs="Times New Roman"/>
          <w:color w:val="000000"/>
          <w:sz w:val="27"/>
          <w:szCs w:val="27"/>
          <w:lang w:eastAsia="tr-TR"/>
        </w:rPr>
      </w:pPr>
      <w:hyperlink r:id="rId4" w:anchor="_top" w:history="1">
        <w:r w:rsidRPr="005F4E48">
          <w:rPr>
            <w:rFonts w:ascii="Arial" w:eastAsia="Times New Roman" w:hAnsi="Arial" w:cs="Arial"/>
            <w:color w:val="800080"/>
            <w:sz w:val="28"/>
            <w:u w:val="single"/>
            <w:lang w:val="en-US" w:eastAsia="tr-TR"/>
          </w:rPr>
          <w:t>▲</w:t>
        </w:r>
      </w:hyperlink>
    </w:p>
    <w:p w:rsidR="003F0B41" w:rsidRDefault="003F0B41"/>
    <w:sectPr w:rsidR="003F0B41" w:rsidSect="003F0B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5F4E48"/>
    <w:rsid w:val="003F0B41"/>
    <w:rsid w:val="005F4E4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B4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F4E48"/>
  </w:style>
  <w:style w:type="character" w:customStyle="1" w:styleId="spelle">
    <w:name w:val="spelle"/>
    <w:basedOn w:val="VarsaylanParagrafYazTipi"/>
    <w:rsid w:val="005F4E48"/>
  </w:style>
  <w:style w:type="character" w:customStyle="1" w:styleId="grame">
    <w:name w:val="grame"/>
    <w:basedOn w:val="VarsaylanParagrafYazTipi"/>
    <w:rsid w:val="005F4E48"/>
  </w:style>
  <w:style w:type="paragraph" w:styleId="NormalWeb">
    <w:name w:val="Normal (Web)"/>
    <w:basedOn w:val="Normal"/>
    <w:uiPriority w:val="99"/>
    <w:semiHidden/>
    <w:unhideWhenUsed/>
    <w:rsid w:val="005F4E4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F4E48"/>
    <w:rPr>
      <w:color w:val="0000FF"/>
      <w:u w:val="single"/>
    </w:rPr>
  </w:style>
</w:styles>
</file>

<file path=word/webSettings.xml><?xml version="1.0" encoding="utf-8"?>
<w:webSettings xmlns:r="http://schemas.openxmlformats.org/officeDocument/2006/relationships" xmlns:w="http://schemas.openxmlformats.org/wordprocessingml/2006/main">
  <w:divs>
    <w:div w:id="211150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7/02/20170209-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3968</Characters>
  <Application>Microsoft Office Word</Application>
  <DocSecurity>0</DocSecurity>
  <Lines>33</Lines>
  <Paragraphs>9</Paragraphs>
  <ScaleCrop>false</ScaleCrop>
  <Company/>
  <LinksUpToDate>false</LinksUpToDate>
  <CharactersWithSpaces>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2017-02-09T06:03:00Z</dcterms:created>
  <dcterms:modified xsi:type="dcterms:W3CDTF">2017-02-09T06:03:00Z</dcterms:modified>
</cp:coreProperties>
</file>