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F03" w:rsidRPr="008A6F03" w:rsidRDefault="008A6F03" w:rsidP="008A6F03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A6F0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GAYRİMENKUL SATILACAKTIR</w:t>
      </w:r>
    </w:p>
    <w:p w:rsidR="008A6F03" w:rsidRPr="008A6F03" w:rsidRDefault="008A6F03" w:rsidP="008A6F0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A6F03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  <w:t xml:space="preserve">Eskişehir Büyükşehir Belediyesi </w:t>
      </w:r>
      <w:proofErr w:type="spellStart"/>
      <w:r w:rsidRPr="008A6F03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  <w:t>Satınalma</w:t>
      </w:r>
      <w:proofErr w:type="spellEnd"/>
      <w:r w:rsidRPr="008A6F03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  <w:t xml:space="preserve"> Dairesi Başkanlığından:</w:t>
      </w:r>
    </w:p>
    <w:p w:rsidR="008A6F03" w:rsidRPr="008A6F03" w:rsidRDefault="008A6F03" w:rsidP="008A6F0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A6F0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Mülkiyeti Büyükşehir Belediyesine ait aşağıda Ada No, Parsel No, m</w:t>
      </w:r>
      <w:r w:rsidRPr="008A6F03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tr-TR"/>
        </w:rPr>
        <w:t>2</w:t>
      </w:r>
      <w:r w:rsidRPr="008A6F0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’si, cinsi, muhammen bedeli, geçici teminatı, ihale tarihi ve ihale saati yazılı olan gayrimenkulün satılması işi ihaleye konmuştur.</w:t>
      </w:r>
    </w:p>
    <w:p w:rsidR="008A6F03" w:rsidRPr="008A6F03" w:rsidRDefault="008A6F03" w:rsidP="008A6F0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A6F0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14317" w:type="dxa"/>
        <w:tblInd w:w="559" w:type="dxa"/>
        <w:tblCellMar>
          <w:left w:w="0" w:type="dxa"/>
          <w:right w:w="0" w:type="dxa"/>
        </w:tblCellMar>
        <w:tblLook w:val="04A0"/>
      </w:tblPr>
      <w:tblGrid>
        <w:gridCol w:w="836"/>
        <w:gridCol w:w="576"/>
        <w:gridCol w:w="704"/>
        <w:gridCol w:w="3728"/>
        <w:gridCol w:w="1550"/>
        <w:gridCol w:w="1406"/>
        <w:gridCol w:w="1482"/>
        <w:gridCol w:w="1125"/>
        <w:gridCol w:w="2910"/>
      </w:tblGrid>
      <w:tr w:rsidR="008A6F03" w:rsidRPr="008A6F03" w:rsidTr="008A6F03"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A6F03" w:rsidRPr="008A6F03" w:rsidRDefault="008A6F03" w:rsidP="008A6F0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A6F0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Pafta No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A6F03" w:rsidRPr="008A6F03" w:rsidRDefault="008A6F03" w:rsidP="008A6F0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A6F0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Ada No</w:t>
            </w:r>
          </w:p>
        </w:tc>
        <w:tc>
          <w:tcPr>
            <w:tcW w:w="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A6F03" w:rsidRPr="008A6F03" w:rsidRDefault="008A6F03" w:rsidP="008A6F0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A6F0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Parsel No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A6F03" w:rsidRPr="008A6F03" w:rsidRDefault="008A6F03" w:rsidP="008A6F0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A6F0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  <w:r w:rsidRPr="008A6F03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tr-TR"/>
              </w:rPr>
              <w:t>2</w:t>
            </w:r>
            <w:r w:rsidRPr="008A6F0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’si, cinsi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A6F03" w:rsidRPr="008A6F03" w:rsidRDefault="008A6F03" w:rsidP="008A6F0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A6F0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Muhammen Bedeli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A6F03" w:rsidRPr="008A6F03" w:rsidRDefault="008A6F03" w:rsidP="008A6F0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A6F0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Geçici Teminatı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A6F03" w:rsidRPr="008A6F03" w:rsidRDefault="008A6F03" w:rsidP="008A6F0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A6F0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İhale Tarihi ve Saati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A6F03" w:rsidRPr="008A6F03" w:rsidRDefault="008A6F03" w:rsidP="008A6F0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A6F0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Şartname Bedeli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A6F03" w:rsidRPr="008A6F03" w:rsidRDefault="008A6F03" w:rsidP="008A6F0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A6F0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İhale Usulü</w:t>
            </w:r>
          </w:p>
        </w:tc>
      </w:tr>
      <w:tr w:rsidR="008A6F03" w:rsidRPr="008A6F03" w:rsidTr="008A6F03">
        <w:trPr>
          <w:trHeight w:val="557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03" w:rsidRPr="008A6F03" w:rsidRDefault="008A6F03" w:rsidP="008A6F0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A6F0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20N-2C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03" w:rsidRPr="008A6F03" w:rsidRDefault="008A6F03" w:rsidP="008A6F0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A6F0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1121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03" w:rsidRPr="008A6F03" w:rsidRDefault="008A6F03" w:rsidP="008A6F0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A6F0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03" w:rsidRPr="008A6F03" w:rsidRDefault="008A6F03" w:rsidP="008A6F03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A6F0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Merkez Işıklar Mah. 1121 ada, 203 parsel sayılı 1/1000 ölçekli 3.159,76-m</w:t>
            </w:r>
            <w:r w:rsidRPr="008A6F03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tr-TR"/>
              </w:rPr>
              <w:t>2</w:t>
            </w:r>
            <w:r w:rsidRPr="008A6F0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8A6F0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arsası olan gayrimenkul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03" w:rsidRPr="008A6F03" w:rsidRDefault="008A6F03" w:rsidP="008A6F0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A6F0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4.300.000,00-TL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03" w:rsidRPr="008A6F03" w:rsidRDefault="008A6F03" w:rsidP="008A6F0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A6F0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129.000,00-TL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03" w:rsidRPr="008A6F03" w:rsidRDefault="008A6F03" w:rsidP="008A6F0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A6F0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15.02.2017</w:t>
            </w:r>
            <w:r w:rsidRPr="008A6F0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proofErr w:type="gramStart"/>
            <w:r w:rsidRPr="008A6F0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14:15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03" w:rsidRPr="008A6F03" w:rsidRDefault="008A6F03" w:rsidP="008A6F0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A6F0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500,00-TL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03" w:rsidRPr="008A6F03" w:rsidRDefault="008A6F03" w:rsidP="008A6F03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A6F0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2886 D.İ.K. 35/a, 37 ve müteakip maddeleri hükümleri çerçevesinde Kapalı Teklif Usulü ile yapılacaktır.</w:t>
            </w:r>
          </w:p>
        </w:tc>
      </w:tr>
      <w:tr w:rsidR="008A6F03" w:rsidRPr="008A6F03" w:rsidTr="008A6F03"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03" w:rsidRPr="008A6F03" w:rsidRDefault="008A6F03" w:rsidP="008A6F0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A6F0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20N-2C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03" w:rsidRPr="008A6F03" w:rsidRDefault="008A6F03" w:rsidP="008A6F0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A6F0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1121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03" w:rsidRPr="008A6F03" w:rsidRDefault="008A6F03" w:rsidP="008A6F0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A6F0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03" w:rsidRPr="008A6F03" w:rsidRDefault="008A6F03" w:rsidP="008A6F03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A6F0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Merkez Işıklar Mah. 1121 ada, 190 parsel sayılı 1/1000 ölçekli 15.150,34-m</w:t>
            </w:r>
            <w:r w:rsidRPr="008A6F03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tr-TR"/>
              </w:rPr>
              <w:t>2</w:t>
            </w:r>
            <w:r w:rsidRPr="008A6F0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8A6F0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arsası olan gayrimenkul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03" w:rsidRPr="008A6F03" w:rsidRDefault="008A6F03" w:rsidP="008A6F0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A6F0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16.000.000,00-TL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03" w:rsidRPr="008A6F03" w:rsidRDefault="008A6F03" w:rsidP="008A6F0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A6F0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480.000,00-TL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03" w:rsidRPr="008A6F03" w:rsidRDefault="008A6F03" w:rsidP="008A6F0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A6F0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15.02.2017</w:t>
            </w:r>
            <w:r w:rsidRPr="008A6F0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proofErr w:type="gramStart"/>
            <w:r w:rsidRPr="008A6F0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14:30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03" w:rsidRPr="008A6F03" w:rsidRDefault="008A6F03" w:rsidP="008A6F0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A6F0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500,00-TL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03" w:rsidRPr="008A6F03" w:rsidRDefault="008A6F03" w:rsidP="008A6F03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A6F0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2886 D.İ.K. 35/a, 37 ve müteakip maddeleri hükümleri çerçevesinde Kapalı Teklif Usulü ile yapılacaktır.</w:t>
            </w:r>
          </w:p>
        </w:tc>
      </w:tr>
    </w:tbl>
    <w:p w:rsidR="008A6F03" w:rsidRPr="008A6F03" w:rsidRDefault="008A6F03" w:rsidP="008A6F0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A6F0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8A6F03" w:rsidRPr="008A6F03" w:rsidRDefault="008A6F03" w:rsidP="008A6F0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A6F0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İhale yukarıda belirtilen tarih ve saatte Büyükşehir Belediye Encümenince, Encümen Toplantı Salonunda yapılacaktır.</w:t>
      </w:r>
    </w:p>
    <w:p w:rsidR="008A6F03" w:rsidRPr="008A6F03" w:rsidRDefault="008A6F03" w:rsidP="008A6F0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A6F0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İhale şartnameleri ihale tarihine kadar mesai saatleri içinde Büyükşehir Belediyesi </w:t>
      </w:r>
      <w:proofErr w:type="spellStart"/>
      <w:r w:rsidRPr="008A6F0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Satınalma</w:t>
      </w:r>
      <w:proofErr w:type="spellEnd"/>
      <w:r w:rsidRPr="008A6F0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Dairesi Başkanlığında görülebilir ve yukarıda belirtilen bedel karşılığında aynı adresten satın alınabilir.</w:t>
      </w:r>
    </w:p>
    <w:p w:rsidR="008A6F03" w:rsidRPr="008A6F03" w:rsidRDefault="008A6F03" w:rsidP="008A6F0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A6F0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İhaleye katılabilmek için isteklilerin:</w:t>
      </w:r>
    </w:p>
    <w:p w:rsidR="008A6F03" w:rsidRPr="008A6F03" w:rsidRDefault="008A6F03" w:rsidP="008A6F0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A6F0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Tebligat adresi (gerçek kişi ise kanuni ikametgâh belgesi, nüfus cüzdan fotokopisi (aslını ihale anında ibraz edecektir), tüzel kişi Oda kayıt belgesi), Şartname alındı makbuzu,</w:t>
      </w:r>
    </w:p>
    <w:p w:rsidR="008A6F03" w:rsidRPr="008A6F03" w:rsidRDefault="008A6F03" w:rsidP="008A6F0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A6F0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Gerçek kişilerin T.C. kimlik numaralarını ve noter tasdikli imza sirkülerini,</w:t>
      </w:r>
    </w:p>
    <w:p w:rsidR="008A6F03" w:rsidRPr="008A6F03" w:rsidRDefault="008A6F03" w:rsidP="008A6F0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A6F0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Tüzel kişi ise vergi kimlik numaralarını, noter tasdikli yetki belgelerini ve imza sirkülerini,</w:t>
      </w:r>
    </w:p>
    <w:p w:rsidR="008A6F03" w:rsidRPr="008A6F03" w:rsidRDefault="008A6F03" w:rsidP="008A6F0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A6F0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Belediyemiz Gelir Müdürlüğü’nden alınacak borcu yoktur belgesini,</w:t>
      </w:r>
    </w:p>
    <w:p w:rsidR="008A6F03" w:rsidRPr="008A6F03" w:rsidRDefault="008A6F03" w:rsidP="008A6F0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A6F0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Vekâleten katılanların vekâletnamesi ile noter tasdikli imza sirküleri ile</w:t>
      </w:r>
    </w:p>
    <w:p w:rsidR="008A6F03" w:rsidRPr="008A6F03" w:rsidRDefault="008A6F03" w:rsidP="008A6F0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A6F0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Yukarıda belirtilen miktarda geçici teminat mektubu ile şartnamesinde öngörülen diğer belgeleri ile birlikte hazırlanan kapalı teklif zarflarını ihale tarih ve saatinden önce Yazı İşleri Şube Müdürlüğüne teslim etmeleri</w:t>
      </w:r>
    </w:p>
    <w:p w:rsidR="008A6F03" w:rsidRPr="008A6F03" w:rsidRDefault="008A6F03" w:rsidP="008A6F0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A6F0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İlan olunur.</w:t>
      </w:r>
    </w:p>
    <w:p w:rsidR="00005013" w:rsidRDefault="00005013"/>
    <w:sectPr w:rsidR="00005013" w:rsidSect="008A6F0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A6F03"/>
    <w:rsid w:val="00005013"/>
    <w:rsid w:val="008A6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01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8A6F03"/>
  </w:style>
  <w:style w:type="character" w:customStyle="1" w:styleId="grame">
    <w:name w:val="grame"/>
    <w:basedOn w:val="VarsaylanParagrafYazTipi"/>
    <w:rsid w:val="008A6F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5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2017-02-01T06:38:00Z</dcterms:created>
  <dcterms:modified xsi:type="dcterms:W3CDTF">2017-02-01T06:38:00Z</dcterms:modified>
</cp:coreProperties>
</file>