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F6" w:rsidRPr="001543F6" w:rsidRDefault="001543F6" w:rsidP="001543F6">
      <w:pPr>
        <w:spacing w:after="0" w:line="240" w:lineRule="atLeast"/>
        <w:jc w:val="center"/>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ARSA KARŞILIĞI İNŞAAT İHALESİ YAPILACAKTIR</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b/>
          <w:bCs/>
          <w:color w:val="0000CC"/>
          <w:sz w:val="18"/>
          <w:szCs w:val="18"/>
          <w:lang w:eastAsia="tr-TR"/>
        </w:rPr>
        <w:t>Çorum Defterdarlığı Milli Emlak Müdürlüğünden:</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ARSA KARŞILIĞI İNŞAATIN YAPILACAĞI TAŞINMAZ (Tablo: 1)</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 </w:t>
      </w:r>
    </w:p>
    <w:tbl>
      <w:tblPr>
        <w:tblW w:w="14742" w:type="dxa"/>
        <w:tblInd w:w="559" w:type="dxa"/>
        <w:tblCellMar>
          <w:left w:w="0" w:type="dxa"/>
          <w:right w:w="0" w:type="dxa"/>
        </w:tblCellMar>
        <w:tblLook w:val="04A0"/>
      </w:tblPr>
      <w:tblGrid>
        <w:gridCol w:w="709"/>
        <w:gridCol w:w="855"/>
        <w:gridCol w:w="992"/>
        <w:gridCol w:w="855"/>
        <w:gridCol w:w="993"/>
        <w:gridCol w:w="1560"/>
        <w:gridCol w:w="1736"/>
        <w:gridCol w:w="2360"/>
        <w:gridCol w:w="4682"/>
      </w:tblGrid>
      <w:tr w:rsidR="001543F6" w:rsidRPr="001543F6" w:rsidTr="001543F6">
        <w:trPr>
          <w:trHeight w:val="20"/>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İLİ</w:t>
            </w:r>
          </w:p>
        </w:tc>
        <w:tc>
          <w:tcPr>
            <w:tcW w:w="8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İLÇESİ</w:t>
            </w:r>
          </w:p>
        </w:tc>
        <w:tc>
          <w:tcPr>
            <w:tcW w:w="1847"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MAHALLESİ ADA</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PARSEL</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YÜZÖLÇÜMÜ</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CİNSİ</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İMAR DURUMU</w:t>
            </w:r>
          </w:p>
        </w:tc>
        <w:tc>
          <w:tcPr>
            <w:tcW w:w="48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UYGULANACAK OLAN PROJE BEDELİ</w:t>
            </w:r>
          </w:p>
        </w:tc>
      </w:tr>
      <w:tr w:rsidR="001543F6" w:rsidRPr="001543F6" w:rsidTr="001543F6">
        <w:trPr>
          <w:trHeight w:val="20"/>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Çorum</w:t>
            </w:r>
          </w:p>
        </w:tc>
        <w:tc>
          <w:tcPr>
            <w:tcW w:w="8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Merkez</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proofErr w:type="spellStart"/>
            <w:r w:rsidRPr="001543F6">
              <w:rPr>
                <w:rFonts w:ascii="Times New Roman" w:eastAsia="Times New Roman" w:hAnsi="Times New Roman" w:cs="Times New Roman"/>
                <w:color w:val="000000"/>
                <w:sz w:val="17"/>
                <w:lang w:eastAsia="tr-TR"/>
              </w:rPr>
              <w:t>Gülabibey</w:t>
            </w:r>
            <w:proofErr w:type="spellEnd"/>
          </w:p>
        </w:tc>
        <w:tc>
          <w:tcPr>
            <w:tcW w:w="8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4001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204</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11.571,65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proofErr w:type="spellStart"/>
            <w:r w:rsidRPr="001543F6">
              <w:rPr>
                <w:rFonts w:ascii="Times New Roman" w:eastAsia="Times New Roman" w:hAnsi="Times New Roman" w:cs="Times New Roman"/>
                <w:color w:val="000000"/>
                <w:sz w:val="17"/>
                <w:lang w:eastAsia="tr-TR"/>
              </w:rPr>
              <w:t>Kargir</w:t>
            </w:r>
            <w:proofErr w:type="spellEnd"/>
            <w:r w:rsidRPr="001543F6">
              <w:rPr>
                <w:rFonts w:ascii="Times New Roman" w:eastAsia="Times New Roman" w:hAnsi="Times New Roman" w:cs="Times New Roman"/>
                <w:color w:val="000000"/>
                <w:sz w:val="17"/>
                <w:lang w:eastAsia="tr-TR"/>
              </w:rPr>
              <w:t> </w:t>
            </w:r>
            <w:proofErr w:type="gramStart"/>
            <w:r w:rsidRPr="001543F6">
              <w:rPr>
                <w:rFonts w:ascii="Times New Roman" w:eastAsia="Times New Roman" w:hAnsi="Times New Roman" w:cs="Times New Roman"/>
                <w:color w:val="000000"/>
                <w:sz w:val="17"/>
                <w:lang w:eastAsia="tr-TR"/>
              </w:rPr>
              <w:t>Karargah</w:t>
            </w:r>
            <w:proofErr w:type="gramEnd"/>
            <w:r w:rsidRPr="001543F6">
              <w:rPr>
                <w:rFonts w:ascii="Times New Roman" w:eastAsia="Times New Roman" w:hAnsi="Times New Roman" w:cs="Times New Roman"/>
                <w:color w:val="000000"/>
                <w:sz w:val="17"/>
                <w:lang w:eastAsia="tr-TR"/>
              </w:rPr>
              <w:t> </w:t>
            </w:r>
            <w:r w:rsidRPr="001543F6">
              <w:rPr>
                <w:rFonts w:ascii="Times New Roman" w:eastAsia="Times New Roman" w:hAnsi="Times New Roman" w:cs="Times New Roman"/>
                <w:color w:val="000000"/>
                <w:sz w:val="17"/>
                <w:szCs w:val="17"/>
                <w:lang w:eastAsia="tr-TR"/>
              </w:rPr>
              <w:t>Binası ve Arsası</w:t>
            </w: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Resmi Kurum Alanı (Defterdarlık Hizmet Binası)</w:t>
            </w:r>
          </w:p>
        </w:tc>
        <w:tc>
          <w:tcPr>
            <w:tcW w:w="4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43F6" w:rsidRPr="001543F6" w:rsidRDefault="001543F6" w:rsidP="001543F6">
            <w:pPr>
              <w:spacing w:after="0" w:line="240" w:lineRule="atLeast"/>
              <w:jc w:val="both"/>
              <w:rPr>
                <w:rFonts w:ascii="Times New Roman" w:eastAsia="Times New Roman" w:hAnsi="Times New Roman" w:cs="Times New Roman"/>
                <w:sz w:val="20"/>
                <w:szCs w:val="20"/>
                <w:lang w:eastAsia="tr-TR"/>
              </w:rPr>
            </w:pPr>
            <w:proofErr w:type="spellStart"/>
            <w:r w:rsidRPr="001543F6">
              <w:rPr>
                <w:rFonts w:ascii="Times New Roman" w:eastAsia="Times New Roman" w:hAnsi="Times New Roman" w:cs="Times New Roman"/>
                <w:color w:val="000000"/>
                <w:sz w:val="17"/>
                <w:lang w:eastAsia="tr-TR"/>
              </w:rPr>
              <w:t>Defterdalık</w:t>
            </w:r>
            <w:proofErr w:type="spellEnd"/>
            <w:r w:rsidRPr="001543F6">
              <w:rPr>
                <w:rFonts w:ascii="Times New Roman" w:eastAsia="Times New Roman" w:hAnsi="Times New Roman" w:cs="Times New Roman"/>
                <w:color w:val="000000"/>
                <w:sz w:val="17"/>
                <w:lang w:eastAsia="tr-TR"/>
              </w:rPr>
              <w:t> </w:t>
            </w:r>
            <w:r w:rsidRPr="001543F6">
              <w:rPr>
                <w:rFonts w:ascii="Times New Roman" w:eastAsia="Times New Roman" w:hAnsi="Times New Roman" w:cs="Times New Roman"/>
                <w:color w:val="000000"/>
                <w:sz w:val="17"/>
                <w:szCs w:val="17"/>
                <w:lang w:eastAsia="tr-TR"/>
              </w:rPr>
              <w:t>hizmet binası KDV Hariç 10.033,842,00 TL</w:t>
            </w:r>
          </w:p>
          <w:p w:rsidR="001543F6" w:rsidRPr="001543F6" w:rsidRDefault="001543F6" w:rsidP="001543F6">
            <w:pPr>
              <w:spacing w:after="0" w:line="20" w:lineRule="atLeast"/>
              <w:jc w:val="both"/>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24 adet kamu konutu KDV hariç 2.079.000,00 TL toplam 12.112.842 TL (%5 çevre düzenlemesi</w:t>
            </w:r>
            <w:r w:rsidRPr="001543F6">
              <w:rPr>
                <w:rFonts w:ascii="Times New Roman" w:eastAsia="Times New Roman" w:hAnsi="Times New Roman" w:cs="Times New Roman"/>
                <w:color w:val="000000"/>
                <w:sz w:val="17"/>
                <w:lang w:eastAsia="tr-TR"/>
              </w:rPr>
              <w:t> </w:t>
            </w:r>
            <w:proofErr w:type="gramStart"/>
            <w:r w:rsidRPr="001543F6">
              <w:rPr>
                <w:rFonts w:ascii="Times New Roman" w:eastAsia="Times New Roman" w:hAnsi="Times New Roman" w:cs="Times New Roman"/>
                <w:color w:val="000000"/>
                <w:sz w:val="17"/>
                <w:lang w:eastAsia="tr-TR"/>
              </w:rPr>
              <w:t>dahil</w:t>
            </w:r>
            <w:proofErr w:type="gramEnd"/>
            <w:r w:rsidRPr="001543F6">
              <w:rPr>
                <w:rFonts w:ascii="Times New Roman" w:eastAsia="Times New Roman" w:hAnsi="Times New Roman" w:cs="Times New Roman"/>
                <w:color w:val="000000"/>
                <w:sz w:val="17"/>
                <w:szCs w:val="17"/>
                <w:lang w:eastAsia="tr-TR"/>
              </w:rPr>
              <w:t>)</w:t>
            </w:r>
          </w:p>
        </w:tc>
      </w:tr>
      <w:tr w:rsidR="001543F6" w:rsidRPr="001543F6" w:rsidTr="001543F6">
        <w:tc>
          <w:tcPr>
            <w:tcW w:w="705" w:type="dxa"/>
            <w:tcMar>
              <w:top w:w="0" w:type="dxa"/>
              <w:left w:w="70" w:type="dxa"/>
              <w:bottom w:w="0" w:type="dxa"/>
              <w:right w:w="70" w:type="dxa"/>
            </w:tcMar>
            <w:vAlign w:val="center"/>
            <w:hideMark/>
          </w:tcPr>
          <w:p w:rsidR="001543F6" w:rsidRPr="001543F6" w:rsidRDefault="001543F6" w:rsidP="001543F6">
            <w:pPr>
              <w:spacing w:after="0" w:line="240" w:lineRule="auto"/>
              <w:rPr>
                <w:rFonts w:ascii="Times New Roman" w:eastAsia="Times New Roman" w:hAnsi="Times New Roman" w:cs="Times New Roman"/>
                <w:sz w:val="24"/>
                <w:szCs w:val="24"/>
                <w:lang w:eastAsia="tr-TR"/>
              </w:rPr>
            </w:pPr>
          </w:p>
        </w:tc>
        <w:tc>
          <w:tcPr>
            <w:tcW w:w="855" w:type="dxa"/>
            <w:tcMar>
              <w:top w:w="0" w:type="dxa"/>
              <w:left w:w="70" w:type="dxa"/>
              <w:bottom w:w="0" w:type="dxa"/>
              <w:right w:w="70" w:type="dxa"/>
            </w:tcMar>
            <w:vAlign w:val="center"/>
            <w:hideMark/>
          </w:tcPr>
          <w:p w:rsidR="001543F6" w:rsidRPr="001543F6" w:rsidRDefault="001543F6" w:rsidP="001543F6">
            <w:pPr>
              <w:spacing w:after="0" w:line="240" w:lineRule="auto"/>
              <w:rPr>
                <w:rFonts w:ascii="Times New Roman" w:eastAsia="Times New Roman" w:hAnsi="Times New Roman" w:cs="Times New Roman"/>
                <w:sz w:val="24"/>
                <w:szCs w:val="24"/>
                <w:lang w:eastAsia="tr-TR"/>
              </w:rPr>
            </w:pPr>
          </w:p>
        </w:tc>
        <w:tc>
          <w:tcPr>
            <w:tcW w:w="990" w:type="dxa"/>
            <w:tcMar>
              <w:top w:w="0" w:type="dxa"/>
              <w:left w:w="70" w:type="dxa"/>
              <w:bottom w:w="0" w:type="dxa"/>
              <w:right w:w="70" w:type="dxa"/>
            </w:tcMar>
            <w:vAlign w:val="center"/>
            <w:hideMark/>
          </w:tcPr>
          <w:p w:rsidR="001543F6" w:rsidRPr="001543F6" w:rsidRDefault="001543F6" w:rsidP="001543F6">
            <w:pPr>
              <w:spacing w:after="0" w:line="240" w:lineRule="auto"/>
              <w:rPr>
                <w:rFonts w:ascii="Times New Roman" w:eastAsia="Times New Roman" w:hAnsi="Times New Roman" w:cs="Times New Roman"/>
                <w:sz w:val="24"/>
                <w:szCs w:val="24"/>
                <w:lang w:eastAsia="tr-TR"/>
              </w:rPr>
            </w:pPr>
          </w:p>
        </w:tc>
        <w:tc>
          <w:tcPr>
            <w:tcW w:w="855" w:type="dxa"/>
            <w:tcMar>
              <w:top w:w="0" w:type="dxa"/>
              <w:left w:w="70" w:type="dxa"/>
              <w:bottom w:w="0" w:type="dxa"/>
              <w:right w:w="70" w:type="dxa"/>
            </w:tcMar>
            <w:vAlign w:val="center"/>
            <w:hideMark/>
          </w:tcPr>
          <w:p w:rsidR="001543F6" w:rsidRPr="001543F6" w:rsidRDefault="001543F6" w:rsidP="001543F6">
            <w:pPr>
              <w:spacing w:after="0" w:line="240" w:lineRule="auto"/>
              <w:rPr>
                <w:rFonts w:ascii="Times New Roman" w:eastAsia="Times New Roman" w:hAnsi="Times New Roman" w:cs="Times New Roman"/>
                <w:sz w:val="24"/>
                <w:szCs w:val="24"/>
                <w:lang w:eastAsia="tr-TR"/>
              </w:rPr>
            </w:pPr>
          </w:p>
        </w:tc>
        <w:tc>
          <w:tcPr>
            <w:tcW w:w="990" w:type="dxa"/>
            <w:tcMar>
              <w:top w:w="0" w:type="dxa"/>
              <w:left w:w="70" w:type="dxa"/>
              <w:bottom w:w="0" w:type="dxa"/>
              <w:right w:w="70" w:type="dxa"/>
            </w:tcMar>
            <w:vAlign w:val="center"/>
            <w:hideMark/>
          </w:tcPr>
          <w:p w:rsidR="001543F6" w:rsidRPr="001543F6" w:rsidRDefault="001543F6" w:rsidP="001543F6">
            <w:pPr>
              <w:spacing w:after="0" w:line="240" w:lineRule="auto"/>
              <w:rPr>
                <w:rFonts w:ascii="Times New Roman" w:eastAsia="Times New Roman" w:hAnsi="Times New Roman" w:cs="Times New Roman"/>
                <w:sz w:val="24"/>
                <w:szCs w:val="24"/>
                <w:lang w:eastAsia="tr-TR"/>
              </w:rPr>
            </w:pPr>
          </w:p>
        </w:tc>
        <w:tc>
          <w:tcPr>
            <w:tcW w:w="1560" w:type="dxa"/>
            <w:tcMar>
              <w:top w:w="0" w:type="dxa"/>
              <w:left w:w="70" w:type="dxa"/>
              <w:bottom w:w="0" w:type="dxa"/>
              <w:right w:w="70" w:type="dxa"/>
            </w:tcMar>
            <w:vAlign w:val="center"/>
            <w:hideMark/>
          </w:tcPr>
          <w:p w:rsidR="001543F6" w:rsidRPr="001543F6" w:rsidRDefault="001543F6" w:rsidP="001543F6">
            <w:pPr>
              <w:spacing w:after="0" w:line="240" w:lineRule="auto"/>
              <w:rPr>
                <w:rFonts w:ascii="Times New Roman" w:eastAsia="Times New Roman" w:hAnsi="Times New Roman" w:cs="Times New Roman"/>
                <w:sz w:val="24"/>
                <w:szCs w:val="24"/>
                <w:lang w:eastAsia="tr-TR"/>
              </w:rPr>
            </w:pPr>
          </w:p>
        </w:tc>
        <w:tc>
          <w:tcPr>
            <w:tcW w:w="1560" w:type="dxa"/>
            <w:tcMar>
              <w:top w:w="0" w:type="dxa"/>
              <w:left w:w="70" w:type="dxa"/>
              <w:bottom w:w="0" w:type="dxa"/>
              <w:right w:w="70" w:type="dxa"/>
            </w:tcMar>
            <w:vAlign w:val="center"/>
            <w:hideMark/>
          </w:tcPr>
          <w:p w:rsidR="001543F6" w:rsidRPr="001543F6" w:rsidRDefault="001543F6" w:rsidP="001543F6">
            <w:pPr>
              <w:spacing w:after="0" w:line="240" w:lineRule="auto"/>
              <w:rPr>
                <w:rFonts w:ascii="Times New Roman" w:eastAsia="Times New Roman" w:hAnsi="Times New Roman" w:cs="Times New Roman"/>
                <w:sz w:val="24"/>
                <w:szCs w:val="24"/>
                <w:lang w:eastAsia="tr-TR"/>
              </w:rPr>
            </w:pPr>
          </w:p>
        </w:tc>
        <w:tc>
          <w:tcPr>
            <w:tcW w:w="2415" w:type="dxa"/>
            <w:tcMar>
              <w:top w:w="0" w:type="dxa"/>
              <w:left w:w="70" w:type="dxa"/>
              <w:bottom w:w="0" w:type="dxa"/>
              <w:right w:w="70" w:type="dxa"/>
            </w:tcMar>
            <w:vAlign w:val="center"/>
            <w:hideMark/>
          </w:tcPr>
          <w:p w:rsidR="001543F6" w:rsidRPr="001543F6" w:rsidRDefault="001543F6" w:rsidP="001543F6">
            <w:pPr>
              <w:spacing w:after="0" w:line="240" w:lineRule="auto"/>
              <w:rPr>
                <w:rFonts w:ascii="Times New Roman" w:eastAsia="Times New Roman" w:hAnsi="Times New Roman" w:cs="Times New Roman"/>
                <w:sz w:val="24"/>
                <w:szCs w:val="24"/>
                <w:lang w:eastAsia="tr-TR"/>
              </w:rPr>
            </w:pPr>
          </w:p>
        </w:tc>
        <w:tc>
          <w:tcPr>
            <w:tcW w:w="4815" w:type="dxa"/>
            <w:tcMar>
              <w:top w:w="0" w:type="dxa"/>
              <w:left w:w="70" w:type="dxa"/>
              <w:bottom w:w="0" w:type="dxa"/>
              <w:right w:w="70" w:type="dxa"/>
            </w:tcMar>
            <w:vAlign w:val="center"/>
            <w:hideMark/>
          </w:tcPr>
          <w:p w:rsidR="001543F6" w:rsidRPr="001543F6" w:rsidRDefault="001543F6" w:rsidP="001543F6">
            <w:pPr>
              <w:spacing w:after="0" w:line="240" w:lineRule="auto"/>
              <w:rPr>
                <w:rFonts w:ascii="Times New Roman" w:eastAsia="Times New Roman" w:hAnsi="Times New Roman" w:cs="Times New Roman"/>
                <w:sz w:val="24"/>
                <w:szCs w:val="24"/>
                <w:lang w:eastAsia="tr-TR"/>
              </w:rPr>
            </w:pPr>
          </w:p>
        </w:tc>
      </w:tr>
    </w:tbl>
    <w:p w:rsidR="001543F6" w:rsidRPr="001543F6" w:rsidRDefault="001543F6" w:rsidP="001543F6">
      <w:pPr>
        <w:spacing w:before="60"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İNŞAAT KARŞILIĞI VERİLECEK OLAN TAŞINMAZ (Tablo: 2)</w:t>
      </w:r>
    </w:p>
    <w:p w:rsidR="001543F6" w:rsidRPr="001543F6" w:rsidRDefault="001543F6" w:rsidP="001543F6">
      <w:pPr>
        <w:spacing w:before="60"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 </w:t>
      </w:r>
    </w:p>
    <w:tbl>
      <w:tblPr>
        <w:tblW w:w="11796" w:type="dxa"/>
        <w:tblInd w:w="559" w:type="dxa"/>
        <w:tblCellMar>
          <w:left w:w="0" w:type="dxa"/>
          <w:right w:w="0" w:type="dxa"/>
        </w:tblCellMar>
        <w:tblLook w:val="04A0"/>
      </w:tblPr>
      <w:tblGrid>
        <w:gridCol w:w="689"/>
        <w:gridCol w:w="827"/>
        <w:gridCol w:w="1100"/>
        <w:gridCol w:w="553"/>
        <w:gridCol w:w="752"/>
        <w:gridCol w:w="1197"/>
        <w:gridCol w:w="1511"/>
        <w:gridCol w:w="1048"/>
        <w:gridCol w:w="1785"/>
        <w:gridCol w:w="1374"/>
        <w:gridCol w:w="1512"/>
        <w:gridCol w:w="1237"/>
      </w:tblGrid>
      <w:tr w:rsidR="001543F6" w:rsidRPr="001543F6" w:rsidTr="001543F6">
        <w:trPr>
          <w:trHeight w:val="20"/>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İLİ</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İLÇESİ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MAHALLESİ</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ADA</w:t>
            </w:r>
          </w:p>
        </w:tc>
        <w:tc>
          <w:tcPr>
            <w:tcW w:w="7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PARSEL</w:t>
            </w:r>
          </w:p>
        </w:tc>
        <w:tc>
          <w:tcPr>
            <w:tcW w:w="12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YÜZÖLÇÜMÜ</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CİNSİ</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İMAR DURUMU</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İNŞAAT KARŞILIĞI VERİLECEK KISIM (M²)</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TAŞINMAZ RAYİÇ DEĞERİ</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GEÇİCİ TEMİNAT TUTARI (%15)</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İHALE TARİHİ/ SAATİ</w:t>
            </w:r>
          </w:p>
        </w:tc>
      </w:tr>
      <w:tr w:rsidR="001543F6" w:rsidRPr="001543F6" w:rsidTr="001543F6">
        <w:trPr>
          <w:trHeight w:val="20"/>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Çorum</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Merkez</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proofErr w:type="spellStart"/>
            <w:r w:rsidRPr="001543F6">
              <w:rPr>
                <w:rFonts w:ascii="Times New Roman" w:eastAsia="Times New Roman" w:hAnsi="Times New Roman" w:cs="Times New Roman"/>
                <w:color w:val="000000"/>
                <w:sz w:val="17"/>
                <w:lang w:eastAsia="tr-TR"/>
              </w:rPr>
              <w:t>Yavruturna</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2655</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14</w:t>
            </w:r>
          </w:p>
        </w:tc>
        <w:tc>
          <w:tcPr>
            <w:tcW w:w="12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644,57</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Hizmet Binası ve Maliye Lojmanı</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Ticaret Alanı Bitişik Nizam 8 kata</w:t>
            </w:r>
            <w:r w:rsidRPr="001543F6">
              <w:rPr>
                <w:rFonts w:ascii="Times New Roman" w:eastAsia="Times New Roman" w:hAnsi="Times New Roman" w:cs="Times New Roman"/>
                <w:color w:val="000000"/>
                <w:sz w:val="17"/>
                <w:lang w:eastAsia="tr-TR"/>
              </w:rPr>
              <w:t> </w:t>
            </w:r>
            <w:proofErr w:type="spellStart"/>
            <w:r w:rsidRPr="001543F6">
              <w:rPr>
                <w:rFonts w:ascii="Times New Roman" w:eastAsia="Times New Roman" w:hAnsi="Times New Roman" w:cs="Times New Roman"/>
                <w:color w:val="000000"/>
                <w:sz w:val="17"/>
                <w:lang w:eastAsia="tr-TR"/>
              </w:rPr>
              <w:t>müsadeli</w:t>
            </w:r>
            <w:proofErr w:type="spellEnd"/>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Tamamı</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16.114.250,00 TL</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2.417.137,50 TL</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43F6" w:rsidRPr="001543F6" w:rsidRDefault="001543F6" w:rsidP="001543F6">
            <w:pPr>
              <w:spacing w:after="0" w:line="240" w:lineRule="atLeast"/>
              <w:jc w:val="center"/>
              <w:rPr>
                <w:rFonts w:ascii="Times New Roman" w:eastAsia="Times New Roman" w:hAnsi="Times New Roman" w:cs="Times New Roman"/>
                <w:sz w:val="20"/>
                <w:szCs w:val="20"/>
                <w:lang w:eastAsia="tr-TR"/>
              </w:rPr>
            </w:pPr>
            <w:proofErr w:type="gramStart"/>
            <w:r w:rsidRPr="001543F6">
              <w:rPr>
                <w:rFonts w:ascii="Times New Roman" w:eastAsia="Times New Roman" w:hAnsi="Times New Roman" w:cs="Times New Roman"/>
                <w:color w:val="000000"/>
                <w:sz w:val="17"/>
                <w:lang w:eastAsia="tr-TR"/>
              </w:rPr>
              <w:t>07/03/2017</w:t>
            </w:r>
            <w:proofErr w:type="gramEnd"/>
          </w:p>
          <w:p w:rsidR="001543F6" w:rsidRPr="001543F6" w:rsidRDefault="001543F6" w:rsidP="001543F6">
            <w:pPr>
              <w:spacing w:after="0" w:line="20" w:lineRule="atLeast"/>
              <w:jc w:val="center"/>
              <w:rPr>
                <w:rFonts w:ascii="Times New Roman" w:eastAsia="Times New Roman" w:hAnsi="Times New Roman" w:cs="Times New Roman"/>
                <w:sz w:val="20"/>
                <w:szCs w:val="20"/>
                <w:lang w:eastAsia="tr-TR"/>
              </w:rPr>
            </w:pPr>
            <w:r w:rsidRPr="001543F6">
              <w:rPr>
                <w:rFonts w:ascii="Times New Roman" w:eastAsia="Times New Roman" w:hAnsi="Times New Roman" w:cs="Times New Roman"/>
                <w:color w:val="000000"/>
                <w:sz w:val="17"/>
                <w:szCs w:val="17"/>
                <w:lang w:eastAsia="tr-TR"/>
              </w:rPr>
              <w:t>14.00</w:t>
            </w:r>
          </w:p>
        </w:tc>
      </w:tr>
    </w:tbl>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 </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43F6">
        <w:rPr>
          <w:rFonts w:ascii="Times New Roman" w:eastAsia="Times New Roman" w:hAnsi="Times New Roman" w:cs="Times New Roman"/>
          <w:color w:val="000000"/>
          <w:sz w:val="18"/>
          <w:lang w:eastAsia="tr-TR"/>
        </w:rPr>
        <w:t>1 - Yukarıda Tablo 1 de belirtilen Hazine adına kayıtlı taşınmaz mal üzerine yapılacak (10.387,00 m</w:t>
      </w:r>
      <w:r w:rsidRPr="001543F6">
        <w:rPr>
          <w:rFonts w:ascii="Times New Roman" w:eastAsia="Times New Roman" w:hAnsi="Times New Roman" w:cs="Times New Roman"/>
          <w:color w:val="000000"/>
          <w:sz w:val="18"/>
          <w:vertAlign w:val="superscript"/>
          <w:lang w:eastAsia="tr-TR"/>
        </w:rPr>
        <w:t>2</w:t>
      </w:r>
      <w:r w:rsidRPr="001543F6">
        <w:rPr>
          <w:rFonts w:ascii="Times New Roman" w:eastAsia="Times New Roman" w:hAnsi="Times New Roman" w:cs="Times New Roman"/>
          <w:color w:val="000000"/>
          <w:sz w:val="18"/>
          <w:lang w:eastAsia="tr-TR"/>
        </w:rPr>
        <w:t> kapalı inşaat alanlı hizmet binası 4. Sınıf B Gurubu Yapı Sınıfında, 2.640,00 M</w:t>
      </w:r>
      <w:r w:rsidRPr="001543F6">
        <w:rPr>
          <w:rFonts w:ascii="Times New Roman" w:eastAsia="Times New Roman" w:hAnsi="Times New Roman" w:cs="Times New Roman"/>
          <w:color w:val="000000"/>
          <w:sz w:val="18"/>
          <w:vertAlign w:val="superscript"/>
          <w:lang w:eastAsia="tr-TR"/>
        </w:rPr>
        <w:t>2</w:t>
      </w:r>
      <w:r w:rsidRPr="001543F6">
        <w:rPr>
          <w:rFonts w:ascii="Times New Roman" w:eastAsia="Times New Roman" w:hAnsi="Times New Roman" w:cs="Times New Roman"/>
          <w:color w:val="000000"/>
          <w:sz w:val="18"/>
          <w:lang w:eastAsia="tr-TR"/>
        </w:rPr>
        <w:t> toplam inşaat alanlı kamu konutu 3. sınıf B Gurubu yapı gurubunda) Defterdarlık Hizmet Binası ve 24 adet kamu konutunun inşaatlarının tamamlanması ve teslimini müteakip Tablo 2 de tapu kaydı yazılı Hazine adına kayıtlı taşınmaz mal yükleniciye devredilecektir.</w:t>
      </w:r>
      <w:proofErr w:type="gramEnd"/>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2 - Arsa karşılığı inşaat ihalesi yükleniciye devri öngörülen taşınmazın toplam bedeli olan 16.114.250,00 TL üzerinden artırım şeklinde 2886 sayılı Devlet İhale Kanununun 51/g maddesi gereğince Pazarlık Usulü ile 07.03.2017 tarih ve saat</w:t>
      </w:r>
      <w:r w:rsidRPr="001543F6">
        <w:rPr>
          <w:rFonts w:ascii="Times New Roman" w:eastAsia="Times New Roman" w:hAnsi="Times New Roman" w:cs="Times New Roman"/>
          <w:color w:val="000000"/>
          <w:sz w:val="18"/>
          <w:lang w:eastAsia="tr-TR"/>
        </w:rPr>
        <w:t> </w:t>
      </w:r>
      <w:proofErr w:type="gramStart"/>
      <w:r w:rsidRPr="001543F6">
        <w:rPr>
          <w:rFonts w:ascii="Times New Roman" w:eastAsia="Times New Roman" w:hAnsi="Times New Roman" w:cs="Times New Roman"/>
          <w:color w:val="000000"/>
          <w:sz w:val="18"/>
          <w:lang w:eastAsia="tr-TR"/>
        </w:rPr>
        <w:t>14:00'da</w:t>
      </w:r>
      <w:proofErr w:type="gramEnd"/>
      <w:r w:rsidRPr="001543F6">
        <w:rPr>
          <w:rFonts w:ascii="Times New Roman" w:eastAsia="Times New Roman" w:hAnsi="Times New Roman" w:cs="Times New Roman"/>
          <w:color w:val="000000"/>
          <w:sz w:val="18"/>
          <w:lang w:eastAsia="tr-TR"/>
        </w:rPr>
        <w:t> </w:t>
      </w:r>
      <w:r w:rsidRPr="001543F6">
        <w:rPr>
          <w:rFonts w:ascii="Times New Roman" w:eastAsia="Times New Roman" w:hAnsi="Times New Roman" w:cs="Times New Roman"/>
          <w:color w:val="000000"/>
          <w:sz w:val="18"/>
          <w:szCs w:val="18"/>
          <w:lang w:eastAsia="tr-TR"/>
        </w:rPr>
        <w:t>Çorum Defterdarlığı Milli Emlak Müdürlüğü Makam Odasında toplanacak komisyon marifetiyle yapılacaktır.</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3 - Projenin uygulama süresi sözleşme tarihinden itibaren 730 (</w:t>
      </w:r>
      <w:proofErr w:type="spellStart"/>
      <w:r w:rsidRPr="001543F6">
        <w:rPr>
          <w:rFonts w:ascii="Times New Roman" w:eastAsia="Times New Roman" w:hAnsi="Times New Roman" w:cs="Times New Roman"/>
          <w:color w:val="000000"/>
          <w:sz w:val="18"/>
          <w:lang w:eastAsia="tr-TR"/>
        </w:rPr>
        <w:t>yediyüzotuz</w:t>
      </w:r>
      <w:proofErr w:type="spellEnd"/>
      <w:r w:rsidRPr="001543F6">
        <w:rPr>
          <w:rFonts w:ascii="Times New Roman" w:eastAsia="Times New Roman" w:hAnsi="Times New Roman" w:cs="Times New Roman"/>
          <w:color w:val="000000"/>
          <w:sz w:val="18"/>
          <w:szCs w:val="18"/>
          <w:lang w:eastAsia="tr-TR"/>
        </w:rPr>
        <w:t>) gündür.</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4 - Geçici teminat bedeli 2.417.137,50 (</w:t>
      </w:r>
      <w:proofErr w:type="spellStart"/>
      <w:r w:rsidRPr="001543F6">
        <w:rPr>
          <w:rFonts w:ascii="Times New Roman" w:eastAsia="Times New Roman" w:hAnsi="Times New Roman" w:cs="Times New Roman"/>
          <w:color w:val="000000"/>
          <w:sz w:val="18"/>
          <w:lang w:eastAsia="tr-TR"/>
        </w:rPr>
        <w:t>ikimilyondörtyüzonyedibinyüzotuzyediTLelliKRŞ</w:t>
      </w:r>
      <w:proofErr w:type="spellEnd"/>
      <w:r w:rsidRPr="001543F6">
        <w:rPr>
          <w:rFonts w:ascii="Times New Roman" w:eastAsia="Times New Roman" w:hAnsi="Times New Roman" w:cs="Times New Roman"/>
          <w:color w:val="000000"/>
          <w:sz w:val="18"/>
          <w:szCs w:val="18"/>
          <w:lang w:eastAsia="tr-TR"/>
        </w:rPr>
        <w:t>)</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5 - İHALEYE KATILACAK İSTEKLİLERİN</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a) İhale konusu işe ilişkin şartnamede belirtilen ekonomik ve mali yeterlilik, mesleki ve teknik yeterliliğin belirlenmesine ilişkin istenen belgelerin,</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b) Geçici teminatı (Tedavüldeki TL, Mevduat ve Katılım Bankalarının verecekleri 2886 sayılı Devlet İhale Kanununa göre düzenlenmiş ve daha önce ilgili Banka şubesince verilen süresiz teminat mektupları toplamı ile aynı şubenin limitlerinin de gösterildiği süresiz Teminat Mektubu, Devlet İç Borçlanma Senetleri veya bu senetler yerine düzenlenen belgeleri) yatırmış olmak.</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c) Yasal yerleşim yerini gösterir belge,</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d) Tebligat için Türkiye’de adres göstermeleri,</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e)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w:t>
      </w:r>
      <w:r w:rsidRPr="001543F6">
        <w:rPr>
          <w:rFonts w:ascii="Times New Roman" w:eastAsia="Times New Roman" w:hAnsi="Times New Roman" w:cs="Times New Roman"/>
          <w:color w:val="000000"/>
          <w:sz w:val="18"/>
          <w:lang w:eastAsia="tr-TR"/>
        </w:rPr>
        <w:t> </w:t>
      </w:r>
      <w:proofErr w:type="gramStart"/>
      <w:r w:rsidRPr="001543F6">
        <w:rPr>
          <w:rFonts w:ascii="Times New Roman" w:eastAsia="Times New Roman" w:hAnsi="Times New Roman" w:cs="Times New Roman"/>
          <w:color w:val="000000"/>
          <w:sz w:val="18"/>
          <w:lang w:eastAsia="tr-TR"/>
        </w:rPr>
        <w:t>vekaletnameyi</w:t>
      </w:r>
      <w:proofErr w:type="gramEnd"/>
      <w:r w:rsidRPr="001543F6">
        <w:rPr>
          <w:rFonts w:ascii="Times New Roman" w:eastAsia="Times New Roman" w:hAnsi="Times New Roman" w:cs="Times New Roman"/>
          <w:color w:val="000000"/>
          <w:sz w:val="18"/>
          <w:lang w:eastAsia="tr-TR"/>
        </w:rPr>
        <w:t> </w:t>
      </w:r>
      <w:r w:rsidRPr="001543F6">
        <w:rPr>
          <w:rFonts w:ascii="Times New Roman" w:eastAsia="Times New Roman" w:hAnsi="Times New Roman" w:cs="Times New Roman"/>
          <w:color w:val="000000"/>
          <w:sz w:val="18"/>
          <w:szCs w:val="18"/>
          <w:lang w:eastAsia="tr-TR"/>
        </w:rPr>
        <w:t>kamu tüzel kişilerin ise tüzel kişilik adına ihaleye katılacak veya teklifte bulunacak kişilerin tüzel kişiliği temsile yetkili olduğunu belirtir belgeyi,</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43F6">
        <w:rPr>
          <w:rFonts w:ascii="Times New Roman" w:eastAsia="Times New Roman" w:hAnsi="Times New Roman" w:cs="Times New Roman"/>
          <w:color w:val="000000"/>
          <w:sz w:val="18"/>
          <w:lang w:eastAsia="tr-TR"/>
        </w:rPr>
        <w:lastRenderedPageBreak/>
        <w:t>f) Üzerinde ihale kalan müşteri taşınmaz dosyasında mevcut teknik şartnamesi ve ihtiyaç listesi ile teknik şartnamesinde cinsi, muhteviyatı ve özellikleri belirtilen malzeme kalitesi dikkate alınarak 10.387,00 m</w:t>
      </w:r>
      <w:r w:rsidRPr="001543F6">
        <w:rPr>
          <w:rFonts w:ascii="Times New Roman" w:eastAsia="Times New Roman" w:hAnsi="Times New Roman" w:cs="Times New Roman"/>
          <w:color w:val="000000"/>
          <w:sz w:val="18"/>
          <w:vertAlign w:val="superscript"/>
          <w:lang w:eastAsia="tr-TR"/>
        </w:rPr>
        <w:t>2</w:t>
      </w:r>
      <w:r w:rsidRPr="001543F6">
        <w:rPr>
          <w:rFonts w:ascii="Times New Roman" w:eastAsia="Times New Roman" w:hAnsi="Times New Roman" w:cs="Times New Roman"/>
          <w:color w:val="000000"/>
          <w:sz w:val="18"/>
          <w:lang w:eastAsia="tr-TR"/>
        </w:rPr>
        <w:t> kapalı inşaat alanlı hizmet binasının 4. Sınıf B Gurubu Yapıya, 24 adet 2.640.00 m</w:t>
      </w:r>
      <w:r w:rsidRPr="001543F6">
        <w:rPr>
          <w:rFonts w:ascii="Times New Roman" w:eastAsia="Times New Roman" w:hAnsi="Times New Roman" w:cs="Times New Roman"/>
          <w:color w:val="000000"/>
          <w:sz w:val="18"/>
          <w:vertAlign w:val="superscript"/>
          <w:lang w:eastAsia="tr-TR"/>
        </w:rPr>
        <w:t>2</w:t>
      </w:r>
      <w:r w:rsidRPr="001543F6">
        <w:rPr>
          <w:rFonts w:ascii="Times New Roman" w:eastAsia="Times New Roman" w:hAnsi="Times New Roman" w:cs="Times New Roman"/>
          <w:color w:val="000000"/>
          <w:sz w:val="18"/>
          <w:lang w:eastAsia="tr-TR"/>
        </w:rPr>
        <w:t xml:space="preserve"> inşaat alanlı kamu konutunun 3. sınıf B gurubu yapıya uygun Mimari </w:t>
      </w:r>
      <w:proofErr w:type="spellStart"/>
      <w:r w:rsidRPr="001543F6">
        <w:rPr>
          <w:rFonts w:ascii="Times New Roman" w:eastAsia="Times New Roman" w:hAnsi="Times New Roman" w:cs="Times New Roman"/>
          <w:color w:val="000000"/>
          <w:sz w:val="18"/>
          <w:lang w:eastAsia="tr-TR"/>
        </w:rPr>
        <w:t>Avan</w:t>
      </w:r>
      <w:proofErr w:type="spellEnd"/>
      <w:r w:rsidRPr="001543F6">
        <w:rPr>
          <w:rFonts w:ascii="Times New Roman" w:eastAsia="Times New Roman" w:hAnsi="Times New Roman" w:cs="Times New Roman"/>
          <w:color w:val="000000"/>
          <w:sz w:val="18"/>
          <w:lang w:eastAsia="tr-TR"/>
        </w:rPr>
        <w:t xml:space="preserve"> Proje ve Uygulama Projesini hazırlayacaktır.</w:t>
      </w:r>
      <w:proofErr w:type="gramEnd"/>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6 - İhale bedeli üzerinden %6 (yüzde altı) oranında kesin teminat alınacaktır.</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43F6">
        <w:rPr>
          <w:rFonts w:ascii="Times New Roman" w:eastAsia="Times New Roman" w:hAnsi="Times New Roman" w:cs="Times New Roman"/>
          <w:color w:val="000000"/>
          <w:sz w:val="18"/>
          <w:lang w:eastAsia="tr-TR"/>
        </w:rPr>
        <w:t>7 - Söz konusu taşınmaz üzerine yapılacak projesine göre yapımı planlanan 10.387,00 m</w:t>
      </w:r>
      <w:r w:rsidRPr="001543F6">
        <w:rPr>
          <w:rFonts w:ascii="Times New Roman" w:eastAsia="Times New Roman" w:hAnsi="Times New Roman" w:cs="Times New Roman"/>
          <w:color w:val="000000"/>
          <w:sz w:val="18"/>
          <w:vertAlign w:val="superscript"/>
          <w:lang w:eastAsia="tr-TR"/>
        </w:rPr>
        <w:t>2</w:t>
      </w:r>
      <w:r w:rsidRPr="001543F6">
        <w:rPr>
          <w:rFonts w:ascii="Times New Roman" w:eastAsia="Times New Roman" w:hAnsi="Times New Roman" w:cs="Times New Roman"/>
          <w:color w:val="000000"/>
          <w:sz w:val="18"/>
          <w:lang w:eastAsia="tr-TR"/>
        </w:rPr>
        <w:t> kapalı inşaat alanlı KDV hariç 10.033.842,00 TL maliyetli Defterdarlık Hizmet Binası ve 2.640,00 m</w:t>
      </w:r>
      <w:r w:rsidRPr="001543F6">
        <w:rPr>
          <w:rFonts w:ascii="Times New Roman" w:eastAsia="Times New Roman" w:hAnsi="Times New Roman" w:cs="Times New Roman"/>
          <w:color w:val="000000"/>
          <w:sz w:val="18"/>
          <w:vertAlign w:val="superscript"/>
          <w:lang w:eastAsia="tr-TR"/>
        </w:rPr>
        <w:t>2</w:t>
      </w:r>
      <w:r w:rsidRPr="001543F6">
        <w:rPr>
          <w:rFonts w:ascii="Times New Roman" w:eastAsia="Times New Roman" w:hAnsi="Times New Roman" w:cs="Times New Roman"/>
          <w:color w:val="000000"/>
          <w:sz w:val="18"/>
          <w:lang w:eastAsia="tr-TR"/>
        </w:rPr>
        <w:t> inşaat alanlı KDV hariç 2.079.000,00 TL maliyetli 24 adet kamu konutuna karşılık Çorum İli Merkez İlçe </w:t>
      </w:r>
      <w:proofErr w:type="spellStart"/>
      <w:r w:rsidRPr="001543F6">
        <w:rPr>
          <w:rFonts w:ascii="Times New Roman" w:eastAsia="Times New Roman" w:hAnsi="Times New Roman" w:cs="Times New Roman"/>
          <w:color w:val="000000"/>
          <w:sz w:val="18"/>
          <w:lang w:eastAsia="tr-TR"/>
        </w:rPr>
        <w:t>Yavruturna</w:t>
      </w:r>
      <w:proofErr w:type="spellEnd"/>
      <w:r w:rsidRPr="001543F6">
        <w:rPr>
          <w:rFonts w:ascii="Times New Roman" w:eastAsia="Times New Roman" w:hAnsi="Times New Roman" w:cs="Times New Roman"/>
          <w:color w:val="000000"/>
          <w:sz w:val="18"/>
          <w:lang w:eastAsia="tr-TR"/>
        </w:rPr>
        <w:t> mahallesinde bulunan 2655 ada 14 parsel numarasında 644,57 m</w:t>
      </w:r>
      <w:r w:rsidRPr="001543F6">
        <w:rPr>
          <w:rFonts w:ascii="Times New Roman" w:eastAsia="Times New Roman" w:hAnsi="Times New Roman" w:cs="Times New Roman"/>
          <w:color w:val="000000"/>
          <w:sz w:val="18"/>
          <w:vertAlign w:val="superscript"/>
          <w:lang w:eastAsia="tr-TR"/>
        </w:rPr>
        <w:t>2</w:t>
      </w:r>
      <w:r w:rsidRPr="001543F6">
        <w:rPr>
          <w:rFonts w:ascii="Times New Roman" w:eastAsia="Times New Roman" w:hAnsi="Times New Roman" w:cs="Times New Roman"/>
          <w:color w:val="000000"/>
          <w:sz w:val="18"/>
          <w:lang w:eastAsia="tr-TR"/>
        </w:rPr>
        <w:t> yüzölçümlü ve 16.114.250,00 - TL tahmini bedelli olan taşınmaz verilerek bedeller arasında Hazine lehine meydana gelen 4.001.408,00 TL farkı ihale neticesinde yapılacak artırımda meydana gelecek fark da ilave edilerek sözleşme düzenlenmeden önce peşin olarak Hazineye nakden ödenecektir.</w:t>
      </w:r>
      <w:proofErr w:type="gramEnd"/>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8 - İnşaat karşılığı verilecek olan mülkiyeti Hazineye ait taşınmaz mal KDV'den satış ve devir işlemleri sırasında düzenlenen belgeler vergi resim ve harçtan müstesnadır. Ayrıca bu taşınmaz mal 5 yıl süreyle Emlak Vergisine tabi değildir. Bundan ayrı olarak sözleşme imzalanması ve projenin uygulanması sırasında oluşabilecek her türlü vergi, resim, harç ve masraf yükleniciye aittir.</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9 - 2863 sayılı Kanuna göre düzenlenmiş sertifika ödeme aracı olarak kabul edilmeyecektir.</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10 - İhale 4734 Sayılı Kamu İhale Kanununa tabi değildir.</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11 - Posta ile yapılacak müracaatlarda teklifin 2886 sayılı Devlet İhale Kanununun 37. maddesine uygun hazırlanması ve teklifin ihale saatinden önce komisyona ulaşması şarttır.</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12 - Postada meydana gelebilecek gecikmelerden dolayı idare veya komisyon herhangi bir sorumluluk kabul etmez.</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13 - İhale komisyonu ihaleyi yapıp yapmamakta serbesttir.</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14 - İhale ilanı www.</w:t>
      </w:r>
      <w:proofErr w:type="spellStart"/>
      <w:r w:rsidRPr="001543F6">
        <w:rPr>
          <w:rFonts w:ascii="Times New Roman" w:eastAsia="Times New Roman" w:hAnsi="Times New Roman" w:cs="Times New Roman"/>
          <w:color w:val="000000"/>
          <w:sz w:val="18"/>
          <w:szCs w:val="18"/>
          <w:lang w:eastAsia="tr-TR"/>
        </w:rPr>
        <w:t>milliemlak</w:t>
      </w:r>
      <w:proofErr w:type="spellEnd"/>
      <w:r w:rsidRPr="001543F6">
        <w:rPr>
          <w:rFonts w:ascii="Times New Roman" w:eastAsia="Times New Roman" w:hAnsi="Times New Roman" w:cs="Times New Roman"/>
          <w:color w:val="000000"/>
          <w:sz w:val="18"/>
          <w:szCs w:val="18"/>
          <w:lang w:eastAsia="tr-TR"/>
        </w:rPr>
        <w:t>.gov.tr, www.</w:t>
      </w:r>
      <w:proofErr w:type="spellStart"/>
      <w:r w:rsidRPr="001543F6">
        <w:rPr>
          <w:rFonts w:ascii="Times New Roman" w:eastAsia="Times New Roman" w:hAnsi="Times New Roman" w:cs="Times New Roman"/>
          <w:color w:val="000000"/>
          <w:sz w:val="18"/>
          <w:szCs w:val="18"/>
          <w:lang w:eastAsia="tr-TR"/>
        </w:rPr>
        <w:t>corumdefterdarligi</w:t>
      </w:r>
      <w:proofErr w:type="spellEnd"/>
      <w:r w:rsidRPr="001543F6">
        <w:rPr>
          <w:rFonts w:ascii="Times New Roman" w:eastAsia="Times New Roman" w:hAnsi="Times New Roman" w:cs="Times New Roman"/>
          <w:color w:val="000000"/>
          <w:sz w:val="18"/>
          <w:szCs w:val="18"/>
          <w:lang w:eastAsia="tr-TR"/>
        </w:rPr>
        <w:t>.gov.tr adreslerinden görülebilir. Ancak ihaleye teklif verecek olanların ihale</w:t>
      </w:r>
      <w:r w:rsidRPr="001543F6">
        <w:rPr>
          <w:rFonts w:ascii="Times New Roman" w:eastAsia="Times New Roman" w:hAnsi="Times New Roman" w:cs="Times New Roman"/>
          <w:color w:val="000000"/>
          <w:sz w:val="18"/>
          <w:lang w:eastAsia="tr-TR"/>
        </w:rPr>
        <w:t> </w:t>
      </w:r>
      <w:proofErr w:type="spellStart"/>
      <w:r w:rsidRPr="001543F6">
        <w:rPr>
          <w:rFonts w:ascii="Times New Roman" w:eastAsia="Times New Roman" w:hAnsi="Times New Roman" w:cs="Times New Roman"/>
          <w:color w:val="000000"/>
          <w:sz w:val="18"/>
          <w:lang w:eastAsia="tr-TR"/>
        </w:rPr>
        <w:t>dökümanını</w:t>
      </w:r>
      <w:proofErr w:type="spellEnd"/>
      <w:r w:rsidRPr="001543F6">
        <w:rPr>
          <w:rFonts w:ascii="Times New Roman" w:eastAsia="Times New Roman" w:hAnsi="Times New Roman" w:cs="Times New Roman"/>
          <w:color w:val="000000"/>
          <w:sz w:val="18"/>
          <w:lang w:eastAsia="tr-TR"/>
        </w:rPr>
        <w:t> </w:t>
      </w:r>
      <w:r w:rsidRPr="001543F6">
        <w:rPr>
          <w:rFonts w:ascii="Times New Roman" w:eastAsia="Times New Roman" w:hAnsi="Times New Roman" w:cs="Times New Roman"/>
          <w:color w:val="000000"/>
          <w:sz w:val="18"/>
          <w:szCs w:val="18"/>
          <w:lang w:eastAsia="tr-TR"/>
        </w:rPr>
        <w:t>satın almaları zorunlu olup, bedeli 250,00 TL</w:t>
      </w:r>
      <w:r w:rsidRPr="001543F6">
        <w:rPr>
          <w:rFonts w:ascii="Times New Roman" w:eastAsia="Times New Roman" w:hAnsi="Times New Roman" w:cs="Times New Roman"/>
          <w:color w:val="000000"/>
          <w:sz w:val="18"/>
          <w:lang w:eastAsia="tr-TR"/>
        </w:rPr>
        <w:t> </w:t>
      </w:r>
      <w:proofErr w:type="spellStart"/>
      <w:r w:rsidRPr="001543F6">
        <w:rPr>
          <w:rFonts w:ascii="Times New Roman" w:eastAsia="Times New Roman" w:hAnsi="Times New Roman" w:cs="Times New Roman"/>
          <w:color w:val="000000"/>
          <w:sz w:val="18"/>
          <w:lang w:eastAsia="tr-TR"/>
        </w:rPr>
        <w:t>dir</w:t>
      </w:r>
      <w:proofErr w:type="spellEnd"/>
      <w:r w:rsidRPr="001543F6">
        <w:rPr>
          <w:rFonts w:ascii="Times New Roman" w:eastAsia="Times New Roman" w:hAnsi="Times New Roman" w:cs="Times New Roman"/>
          <w:color w:val="000000"/>
          <w:sz w:val="18"/>
          <w:szCs w:val="18"/>
          <w:lang w:eastAsia="tr-TR"/>
        </w:rPr>
        <w:t>.</w:t>
      </w:r>
    </w:p>
    <w:p w:rsidR="001543F6" w:rsidRPr="001543F6" w:rsidRDefault="001543F6" w:rsidP="001543F6">
      <w:pPr>
        <w:spacing w:after="0" w:line="240" w:lineRule="atLeast"/>
        <w:ind w:firstLine="567"/>
        <w:jc w:val="both"/>
        <w:rPr>
          <w:rFonts w:ascii="Times New Roman" w:eastAsia="Times New Roman" w:hAnsi="Times New Roman" w:cs="Times New Roman"/>
          <w:color w:val="000000"/>
          <w:sz w:val="20"/>
          <w:szCs w:val="20"/>
          <w:lang w:eastAsia="tr-TR"/>
        </w:rPr>
      </w:pPr>
      <w:r w:rsidRPr="001543F6">
        <w:rPr>
          <w:rFonts w:ascii="Times New Roman" w:eastAsia="Times New Roman" w:hAnsi="Times New Roman" w:cs="Times New Roman"/>
          <w:color w:val="000000"/>
          <w:sz w:val="18"/>
          <w:szCs w:val="18"/>
          <w:lang w:eastAsia="tr-TR"/>
        </w:rPr>
        <w:t>İlan olunur.</w:t>
      </w:r>
    </w:p>
    <w:p w:rsidR="00E117BC" w:rsidRDefault="00E117BC"/>
    <w:sectPr w:rsidR="00E117BC" w:rsidSect="001543F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1543F6"/>
    <w:rsid w:val="001543F6"/>
    <w:rsid w:val="00E117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543F6"/>
  </w:style>
  <w:style w:type="character" w:customStyle="1" w:styleId="apple-converted-space">
    <w:name w:val="apple-converted-space"/>
    <w:basedOn w:val="VarsaylanParagrafYazTipi"/>
    <w:rsid w:val="001543F6"/>
  </w:style>
  <w:style w:type="character" w:customStyle="1" w:styleId="grame">
    <w:name w:val="grame"/>
    <w:basedOn w:val="VarsaylanParagrafYazTipi"/>
    <w:rsid w:val="001543F6"/>
  </w:style>
</w:styles>
</file>

<file path=word/webSettings.xml><?xml version="1.0" encoding="utf-8"?>
<w:webSettings xmlns:r="http://schemas.openxmlformats.org/officeDocument/2006/relationships" xmlns:w="http://schemas.openxmlformats.org/wordprocessingml/2006/main">
  <w:divs>
    <w:div w:id="18188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2017-02-01T07:15:00Z</dcterms:created>
  <dcterms:modified xsi:type="dcterms:W3CDTF">2017-02-01T07:15:00Z</dcterms:modified>
</cp:coreProperties>
</file>