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20" w:rsidRPr="00751120" w:rsidRDefault="00751120" w:rsidP="00751120">
      <w:pPr>
        <w:spacing w:after="0" w:line="240" w:lineRule="atLeast"/>
        <w:jc w:val="center"/>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TAŞINMAZ MAL SATILACAKTIR</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proofErr w:type="spellStart"/>
      <w:r w:rsidRPr="00751120">
        <w:rPr>
          <w:rFonts w:ascii="Times New Roman" w:eastAsia="Times New Roman" w:hAnsi="Times New Roman" w:cs="Times New Roman"/>
          <w:b/>
          <w:bCs/>
          <w:color w:val="0000CC"/>
          <w:lang w:eastAsia="tr-TR"/>
        </w:rPr>
        <w:t>Sultangazi</w:t>
      </w:r>
      <w:proofErr w:type="spellEnd"/>
      <w:r w:rsidRPr="00751120">
        <w:rPr>
          <w:rFonts w:ascii="Times New Roman" w:eastAsia="Times New Roman" w:hAnsi="Times New Roman" w:cs="Times New Roman"/>
          <w:b/>
          <w:bCs/>
          <w:color w:val="0000CC"/>
          <w:lang w:eastAsia="tr-TR"/>
        </w:rPr>
        <w:t xml:space="preserve"> Belediye Başkanlığından:</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 </w:t>
      </w:r>
    </w:p>
    <w:tbl>
      <w:tblPr>
        <w:tblW w:w="14175" w:type="dxa"/>
        <w:tblInd w:w="559" w:type="dxa"/>
        <w:tblCellMar>
          <w:left w:w="0" w:type="dxa"/>
          <w:right w:w="0" w:type="dxa"/>
        </w:tblCellMar>
        <w:tblLook w:val="04A0"/>
      </w:tblPr>
      <w:tblGrid>
        <w:gridCol w:w="1925"/>
        <w:gridCol w:w="567"/>
        <w:gridCol w:w="709"/>
        <w:gridCol w:w="851"/>
        <w:gridCol w:w="992"/>
        <w:gridCol w:w="2301"/>
        <w:gridCol w:w="1043"/>
        <w:gridCol w:w="1910"/>
        <w:gridCol w:w="1563"/>
        <w:gridCol w:w="1645"/>
        <w:gridCol w:w="874"/>
      </w:tblGrid>
      <w:tr w:rsidR="00751120" w:rsidRPr="00751120" w:rsidTr="00751120">
        <w:trPr>
          <w:trHeight w:val="20"/>
        </w:trPr>
        <w:tc>
          <w:tcPr>
            <w:tcW w:w="170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Mahalle</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Ada</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Parsel</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Cinsi</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Alanı M</w:t>
            </w:r>
            <w:r w:rsidRPr="00751120">
              <w:rPr>
                <w:rFonts w:ascii="Times New Roman" w:eastAsia="Times New Roman" w:hAnsi="Times New Roman" w:cs="Times New Roman"/>
                <w:vertAlign w:val="superscript"/>
                <w:lang w:eastAsia="tr-TR"/>
              </w:rPr>
              <w:t>2</w:t>
            </w:r>
          </w:p>
        </w:tc>
        <w:tc>
          <w:tcPr>
            <w:tcW w:w="23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İmarı</w:t>
            </w:r>
          </w:p>
        </w:tc>
        <w:tc>
          <w:tcPr>
            <w:tcW w:w="10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Belediye Payı</w:t>
            </w:r>
          </w:p>
        </w:tc>
        <w:tc>
          <w:tcPr>
            <w:tcW w:w="19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Tahmini Bedeli</w:t>
            </w:r>
          </w:p>
        </w:tc>
        <w:tc>
          <w:tcPr>
            <w:tcW w:w="15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Geçici Teminat</w:t>
            </w:r>
          </w:p>
        </w:tc>
        <w:tc>
          <w:tcPr>
            <w:tcW w:w="16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İhale Tarihi Saati</w:t>
            </w:r>
          </w:p>
        </w:tc>
        <w:tc>
          <w:tcPr>
            <w:tcW w:w="8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İşgal Durumu</w:t>
            </w:r>
          </w:p>
        </w:tc>
      </w:tr>
      <w:tr w:rsidR="00751120" w:rsidRPr="00751120" w:rsidTr="00751120">
        <w:trPr>
          <w:trHeight w:val="20"/>
        </w:trPr>
        <w:tc>
          <w:tcPr>
            <w:tcW w:w="17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ATIŞALANI-SULTANÇİFTLİĞİ</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256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11</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ARSA</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656,36</w:t>
            </w:r>
          </w:p>
        </w:tc>
        <w:tc>
          <w:tcPr>
            <w:tcW w:w="23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Bitişik Nizam 5 KATLI Ticaret + Konut Alanında</w:t>
            </w:r>
          </w:p>
        </w:tc>
        <w:tc>
          <w:tcPr>
            <w:tcW w:w="10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TAM</w:t>
            </w:r>
          </w:p>
        </w:tc>
        <w:tc>
          <w:tcPr>
            <w:tcW w:w="19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5.250.880,00 TL</w:t>
            </w: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157.527,00 TL</w:t>
            </w:r>
          </w:p>
        </w:tc>
        <w:tc>
          <w:tcPr>
            <w:tcW w:w="16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1120" w:rsidRPr="00751120" w:rsidRDefault="00751120" w:rsidP="00751120">
            <w:pPr>
              <w:spacing w:after="0" w:line="24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14.02.2017</w:t>
            </w:r>
          </w:p>
          <w:p w:rsidR="00751120" w:rsidRPr="00751120" w:rsidRDefault="00751120" w:rsidP="00751120">
            <w:pPr>
              <w:spacing w:after="0" w:line="20" w:lineRule="atLeast"/>
              <w:jc w:val="center"/>
              <w:rPr>
                <w:rFonts w:ascii="Times New Roman" w:eastAsia="Times New Roman" w:hAnsi="Times New Roman" w:cs="Times New Roman"/>
                <w:lang w:eastAsia="tr-TR"/>
              </w:rPr>
            </w:pPr>
            <w:proofErr w:type="gramStart"/>
            <w:r w:rsidRPr="00751120">
              <w:rPr>
                <w:rFonts w:ascii="Times New Roman" w:eastAsia="Times New Roman" w:hAnsi="Times New Roman" w:cs="Times New Roman"/>
                <w:lang w:eastAsia="tr-TR"/>
              </w:rPr>
              <w:t>11:00</w:t>
            </w:r>
            <w:proofErr w:type="gramEnd"/>
          </w:p>
        </w:tc>
        <w:tc>
          <w:tcPr>
            <w:tcW w:w="8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1120" w:rsidRPr="00751120" w:rsidRDefault="00751120" w:rsidP="00751120">
            <w:pPr>
              <w:spacing w:after="0" w:line="20" w:lineRule="atLeast"/>
              <w:jc w:val="center"/>
              <w:rPr>
                <w:rFonts w:ascii="Times New Roman" w:eastAsia="Times New Roman" w:hAnsi="Times New Roman" w:cs="Times New Roman"/>
                <w:lang w:eastAsia="tr-TR"/>
              </w:rPr>
            </w:pPr>
            <w:r w:rsidRPr="00751120">
              <w:rPr>
                <w:rFonts w:ascii="Times New Roman" w:eastAsia="Times New Roman" w:hAnsi="Times New Roman" w:cs="Times New Roman"/>
                <w:lang w:eastAsia="tr-TR"/>
              </w:rPr>
              <w:t>Boş parsel</w:t>
            </w:r>
          </w:p>
        </w:tc>
      </w:tr>
    </w:tbl>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 </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 xml:space="preserve">1 - Yukarıda özellikleri belirtilen, </w:t>
      </w:r>
      <w:proofErr w:type="spellStart"/>
      <w:r w:rsidRPr="00751120">
        <w:rPr>
          <w:rFonts w:ascii="Times New Roman" w:eastAsia="Times New Roman" w:hAnsi="Times New Roman" w:cs="Times New Roman"/>
          <w:color w:val="000000"/>
          <w:lang w:eastAsia="tr-TR"/>
        </w:rPr>
        <w:t>Sultangazi</w:t>
      </w:r>
      <w:proofErr w:type="spellEnd"/>
      <w:r w:rsidRPr="00751120">
        <w:rPr>
          <w:rFonts w:ascii="Times New Roman" w:eastAsia="Times New Roman" w:hAnsi="Times New Roman" w:cs="Times New Roman"/>
          <w:color w:val="000000"/>
          <w:lang w:eastAsia="tr-TR"/>
        </w:rPr>
        <w:t xml:space="preserve"> Belediyesine ait taşınmaz ihale ile satılacaktır. İhale, İstanbul, </w:t>
      </w:r>
      <w:proofErr w:type="spellStart"/>
      <w:r w:rsidRPr="00751120">
        <w:rPr>
          <w:rFonts w:ascii="Times New Roman" w:eastAsia="Times New Roman" w:hAnsi="Times New Roman" w:cs="Times New Roman"/>
          <w:color w:val="000000"/>
          <w:lang w:eastAsia="tr-TR"/>
        </w:rPr>
        <w:t>Sultangazi</w:t>
      </w:r>
      <w:proofErr w:type="spellEnd"/>
      <w:r w:rsidRPr="00751120">
        <w:rPr>
          <w:rFonts w:ascii="Times New Roman" w:eastAsia="Times New Roman" w:hAnsi="Times New Roman" w:cs="Times New Roman"/>
          <w:color w:val="000000"/>
          <w:lang w:eastAsia="tr-TR"/>
        </w:rPr>
        <w:t xml:space="preserve">, </w:t>
      </w:r>
      <w:proofErr w:type="spellStart"/>
      <w:r w:rsidRPr="00751120">
        <w:rPr>
          <w:rFonts w:ascii="Times New Roman" w:eastAsia="Times New Roman" w:hAnsi="Times New Roman" w:cs="Times New Roman"/>
          <w:color w:val="000000"/>
          <w:lang w:eastAsia="tr-TR"/>
        </w:rPr>
        <w:t>Uğurmumcu</w:t>
      </w:r>
      <w:proofErr w:type="spellEnd"/>
      <w:r w:rsidRPr="00751120">
        <w:rPr>
          <w:rFonts w:ascii="Times New Roman" w:eastAsia="Times New Roman" w:hAnsi="Times New Roman" w:cs="Times New Roman"/>
          <w:color w:val="000000"/>
          <w:lang w:eastAsia="tr-TR"/>
        </w:rPr>
        <w:t xml:space="preserve"> Mahallesi, Atatürk Bulvarı, No: 54/1, 1. Kat Encümen Odasında, 2886 sayılı Devlet İhale Kanununun 36. Maddesi uyarınca Kapalı Teklif Usulü yöntemiyle yapılacaktır. Şartname bedeli 250,00 (</w:t>
      </w:r>
      <w:proofErr w:type="spellStart"/>
      <w:r w:rsidRPr="00751120">
        <w:rPr>
          <w:rFonts w:ascii="Times New Roman" w:eastAsia="Times New Roman" w:hAnsi="Times New Roman" w:cs="Times New Roman"/>
          <w:color w:val="000000"/>
          <w:lang w:eastAsia="tr-TR"/>
        </w:rPr>
        <w:t>ikiyüzelli</w:t>
      </w:r>
      <w:proofErr w:type="spellEnd"/>
      <w:r w:rsidRPr="00751120">
        <w:rPr>
          <w:rFonts w:ascii="Times New Roman" w:eastAsia="Times New Roman" w:hAnsi="Times New Roman" w:cs="Times New Roman"/>
          <w:color w:val="000000"/>
          <w:lang w:eastAsia="tr-TR"/>
        </w:rPr>
        <w:t xml:space="preserve">) TL olup </w:t>
      </w:r>
      <w:proofErr w:type="spellStart"/>
      <w:r w:rsidRPr="00751120">
        <w:rPr>
          <w:rFonts w:ascii="Times New Roman" w:eastAsia="Times New Roman" w:hAnsi="Times New Roman" w:cs="Times New Roman"/>
          <w:color w:val="000000"/>
          <w:lang w:eastAsia="tr-TR"/>
        </w:rPr>
        <w:t>Sultangazi</w:t>
      </w:r>
      <w:proofErr w:type="spellEnd"/>
      <w:r w:rsidRPr="00751120">
        <w:rPr>
          <w:rFonts w:ascii="Times New Roman" w:eastAsia="Times New Roman" w:hAnsi="Times New Roman" w:cs="Times New Roman"/>
          <w:color w:val="000000"/>
          <w:lang w:eastAsia="tr-TR"/>
        </w:rPr>
        <w:t xml:space="preserve"> Belediyesi Emlak ve İstimlâk Müdürlüğünden (İstanbul, </w:t>
      </w:r>
      <w:proofErr w:type="spellStart"/>
      <w:r w:rsidRPr="00751120">
        <w:rPr>
          <w:rFonts w:ascii="Times New Roman" w:eastAsia="Times New Roman" w:hAnsi="Times New Roman" w:cs="Times New Roman"/>
          <w:color w:val="000000"/>
          <w:lang w:eastAsia="tr-TR"/>
        </w:rPr>
        <w:t>Sultangazi</w:t>
      </w:r>
      <w:proofErr w:type="spellEnd"/>
      <w:r w:rsidRPr="00751120">
        <w:rPr>
          <w:rFonts w:ascii="Times New Roman" w:eastAsia="Times New Roman" w:hAnsi="Times New Roman" w:cs="Times New Roman"/>
          <w:color w:val="000000"/>
          <w:lang w:eastAsia="tr-TR"/>
        </w:rPr>
        <w:t xml:space="preserve">, </w:t>
      </w:r>
      <w:proofErr w:type="spellStart"/>
      <w:r w:rsidRPr="00751120">
        <w:rPr>
          <w:rFonts w:ascii="Times New Roman" w:eastAsia="Times New Roman" w:hAnsi="Times New Roman" w:cs="Times New Roman"/>
          <w:color w:val="000000"/>
          <w:lang w:eastAsia="tr-TR"/>
        </w:rPr>
        <w:t>Uğurmumcu</w:t>
      </w:r>
      <w:proofErr w:type="spellEnd"/>
      <w:r w:rsidRPr="00751120">
        <w:rPr>
          <w:rFonts w:ascii="Times New Roman" w:eastAsia="Times New Roman" w:hAnsi="Times New Roman" w:cs="Times New Roman"/>
          <w:color w:val="000000"/>
          <w:lang w:eastAsia="tr-TR"/>
        </w:rPr>
        <w:t xml:space="preserve"> Mahallesi, Atatürk Bulvarı, No: 54/1, 2. Kat) temin edilebilir.</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2 - İdare, ihale gününe kadar, ilan edilen taşınmazların ihalesinden vazgeçme hak ve yetkisine sahiptir.</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3 - İhaleye katılacaklardan istenen belgeler:</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A - Gerçek kişi olması halinde;</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1 - T.C. Kimlik Numarasını içerir Nüfus Cüzdan Sureti,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2 - İkametgâh belgesi,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3 - Noter tasdikli imza beyannamesi,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4 - İstekli tarafından “okudum, anladım” şeklinde imzalanmış şartname ve şartnamenin satın alındığına ilişkin makbuz aslı,</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5 - Geçici teminatın yatırıldığına ilişkin belge aslı,</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6 - Temsil durumunda Noter tasdikli vekâletname ve vekâlet edene ait imza beyannamesi,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7 - Ortak girişim olması halinde Noter tasdikli Ortak Girişim Beyannamesi,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8 - Belediyeye borcu olmadığına ilişkin Mali Hizmetler Müdürlüğünden alınacak borcu yoktur yazısı. (6183 sayılı Kanunun 48. Maddesine göre yapılandırılmış borçlar istisna kabul edilecektir),</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B - Tüzel kişi olması halinde;</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1 - Tüzel kişinin siciline kayıtlı olduğu idareden (Dernekler Müdürlüğünden, Ticaret ve Sanayi Odasından, Ticaret Sicil Müdürlüğünden, İdare merkezinin bulunduğu yer Mahkemesinden veya ilgili Makamdan) kuruluşundan ihalenin yapıldığı yıl içinde alınmış tüzel kişinin siciline kayıtlı olduğuna ilişkin belge,</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2 - 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3 - Dernekler için Dernek Tüzüğünün noter tasdikli sureti,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4 - Geçici teminat mektubu veya makbuzun aslı,</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5 - Temsil durumunda Noter tasdikli vekâletname ve vekâlet edene ait imza beyannamesi,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lastRenderedPageBreak/>
        <w:t>6 - Kamu Tüzel Kişileri söz konusu olduğunda, tüzel kişilik adına ihaleye katılacak veya teklifte bulunacak kişilerin temsile yetkili olduğunu belirtir belge,</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7 - İstekli tarafından “okudum, anladım” şeklinde imzalanmış şartname ve şartnamenin satın alındığına ilişkin makbuz aslı,</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8 - Ortak girişim olması halinde Noter tasdikli Ortak Girişim Beyannamesi,</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9 - Belediyeye borcu olmadığına ilişkin Mali Hizmetler Müdürlüğünden alınacak borcu yoktur yazısı. (6183 sayılı Kanunun 48. Maddesine göre yapılandırılmış borçlar istisna kabul edilecektir),</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C - Ortak Girişim olması halinde:</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Ortak girişimi oluşturan gerçek veya tüzel kişilerden her biri için, bu maddedeki (A) veya (B) bentlerinde belirtilen belgeler istenecektir.</w:t>
      </w:r>
    </w:p>
    <w:p w:rsidR="00751120" w:rsidRPr="00751120" w:rsidRDefault="00751120" w:rsidP="00751120">
      <w:pPr>
        <w:spacing w:after="0" w:line="240" w:lineRule="atLeast"/>
        <w:ind w:firstLine="567"/>
        <w:jc w:val="both"/>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4 - İşbu ilan içeriği genel bilgi mahiyetinde olup, ihalede şartname hükümleri uygulanacaktır.</w:t>
      </w:r>
    </w:p>
    <w:p w:rsidR="00751120" w:rsidRPr="00751120" w:rsidRDefault="00751120" w:rsidP="00751120">
      <w:pPr>
        <w:spacing w:after="0" w:line="240" w:lineRule="atLeast"/>
        <w:ind w:firstLine="567"/>
        <w:jc w:val="right"/>
        <w:rPr>
          <w:rFonts w:ascii="Times New Roman" w:eastAsia="Times New Roman" w:hAnsi="Times New Roman" w:cs="Times New Roman"/>
          <w:color w:val="000000"/>
          <w:lang w:eastAsia="tr-TR"/>
        </w:rPr>
      </w:pPr>
      <w:r w:rsidRPr="00751120">
        <w:rPr>
          <w:rFonts w:ascii="Times New Roman" w:eastAsia="Times New Roman" w:hAnsi="Times New Roman" w:cs="Times New Roman"/>
          <w:color w:val="000000"/>
          <w:lang w:eastAsia="tr-TR"/>
        </w:rPr>
        <w:t>92/1-1</w:t>
      </w:r>
    </w:p>
    <w:p w:rsidR="00751120" w:rsidRPr="00751120" w:rsidRDefault="00751120" w:rsidP="00751120">
      <w:pPr>
        <w:spacing w:after="0" w:line="240" w:lineRule="atLeast"/>
        <w:rPr>
          <w:rFonts w:ascii="Times New Roman" w:eastAsia="Times New Roman" w:hAnsi="Times New Roman" w:cs="Times New Roman"/>
          <w:color w:val="000000"/>
          <w:lang w:eastAsia="tr-TR"/>
        </w:rPr>
      </w:pPr>
      <w:hyperlink r:id="rId4" w:anchor="_top" w:history="1">
        <w:r w:rsidRPr="00751120">
          <w:rPr>
            <w:rFonts w:ascii="Arial" w:eastAsia="Times New Roman" w:hAnsi="Arial" w:cs="Arial"/>
            <w:color w:val="800080"/>
            <w:u w:val="single"/>
            <w:lang w:val="en-US" w:eastAsia="tr-TR"/>
          </w:rPr>
          <w:t>▲</w:t>
        </w:r>
      </w:hyperlink>
    </w:p>
    <w:p w:rsidR="005A66E9" w:rsidRPr="00751120" w:rsidRDefault="005A66E9"/>
    <w:sectPr w:rsidR="005A66E9" w:rsidRPr="00751120" w:rsidSect="0075112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751120"/>
    <w:rsid w:val="00182611"/>
    <w:rsid w:val="00293AF4"/>
    <w:rsid w:val="003A7A7B"/>
    <w:rsid w:val="00455FAB"/>
    <w:rsid w:val="00472103"/>
    <w:rsid w:val="005A66E9"/>
    <w:rsid w:val="00640992"/>
    <w:rsid w:val="00751120"/>
    <w:rsid w:val="00824DE8"/>
    <w:rsid w:val="00902397"/>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11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51120"/>
    <w:rPr>
      <w:color w:val="0000FF"/>
      <w:u w:val="single"/>
    </w:rPr>
  </w:style>
</w:styles>
</file>

<file path=word/webSettings.xml><?xml version="1.0" encoding="utf-8"?>
<w:webSettings xmlns:r="http://schemas.openxmlformats.org/officeDocument/2006/relationships" xmlns:w="http://schemas.openxmlformats.org/wordprocessingml/2006/main">
  <w:divs>
    <w:div w:id="19788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10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2017-01-07T22:56:00Z</dcterms:created>
  <dcterms:modified xsi:type="dcterms:W3CDTF">2017-01-07T22:57:00Z</dcterms:modified>
</cp:coreProperties>
</file>