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46" w:rsidRPr="00226B46" w:rsidRDefault="00226B46" w:rsidP="00226B46">
      <w:pPr>
        <w:spacing w:after="0" w:line="240" w:lineRule="atLeast"/>
        <w:jc w:val="center"/>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ARSA SATILACAKTIR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b/>
          <w:bCs/>
          <w:color w:val="0000FF"/>
          <w:sz w:val="18"/>
          <w:szCs w:val="18"/>
          <w:lang w:eastAsia="tr-TR"/>
        </w:rPr>
        <w:t>Gökçeada Belediye Başkanlığından:</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1 - Mülkiyeti Belediyemize ait</w:t>
      </w:r>
      <w:r w:rsidRPr="00226B46">
        <w:rPr>
          <w:rFonts w:ascii="Times New Roman" w:eastAsia="Times New Roman" w:hAnsi="Times New Roman" w:cs="Times New Roman"/>
          <w:color w:val="000000"/>
          <w:sz w:val="18"/>
          <w:lang w:eastAsia="tr-TR"/>
        </w:rPr>
        <w:t> </w:t>
      </w:r>
      <w:proofErr w:type="spellStart"/>
      <w:r w:rsidRPr="00226B46">
        <w:rPr>
          <w:rFonts w:ascii="Times New Roman" w:eastAsia="Times New Roman" w:hAnsi="Times New Roman" w:cs="Times New Roman"/>
          <w:color w:val="000000"/>
          <w:sz w:val="18"/>
          <w:lang w:eastAsia="tr-TR"/>
        </w:rPr>
        <w:t>Kuzulimanı</w:t>
      </w:r>
      <w:proofErr w:type="spellEnd"/>
      <w:r w:rsidRPr="00226B46">
        <w:rPr>
          <w:rFonts w:ascii="Times New Roman" w:eastAsia="Times New Roman" w:hAnsi="Times New Roman" w:cs="Times New Roman"/>
          <w:color w:val="000000"/>
          <w:sz w:val="18"/>
          <w:lang w:eastAsia="tr-TR"/>
        </w:rPr>
        <w:t> </w:t>
      </w:r>
      <w:r w:rsidRPr="00226B46">
        <w:rPr>
          <w:rFonts w:ascii="Times New Roman" w:eastAsia="Times New Roman" w:hAnsi="Times New Roman" w:cs="Times New Roman"/>
          <w:color w:val="000000"/>
          <w:sz w:val="18"/>
          <w:szCs w:val="18"/>
          <w:lang w:eastAsia="tr-TR"/>
        </w:rPr>
        <w:t>Mahallesi Benzinlik Mevki 385 ada 8</w:t>
      </w:r>
      <w:r w:rsidRPr="00226B46">
        <w:rPr>
          <w:rFonts w:ascii="Times New Roman" w:eastAsia="Times New Roman" w:hAnsi="Times New Roman" w:cs="Times New Roman"/>
          <w:color w:val="000000"/>
          <w:sz w:val="18"/>
          <w:lang w:eastAsia="tr-TR"/>
        </w:rPr>
        <w:t> </w:t>
      </w:r>
      <w:proofErr w:type="spellStart"/>
      <w:r w:rsidRPr="00226B46">
        <w:rPr>
          <w:rFonts w:ascii="Times New Roman" w:eastAsia="Times New Roman" w:hAnsi="Times New Roman" w:cs="Times New Roman"/>
          <w:color w:val="000000"/>
          <w:sz w:val="18"/>
          <w:lang w:eastAsia="tr-TR"/>
        </w:rPr>
        <w:t>nolu</w:t>
      </w:r>
      <w:proofErr w:type="spellEnd"/>
      <w:r w:rsidRPr="00226B46">
        <w:rPr>
          <w:rFonts w:ascii="Times New Roman" w:eastAsia="Times New Roman" w:hAnsi="Times New Roman" w:cs="Times New Roman"/>
          <w:color w:val="000000"/>
          <w:sz w:val="18"/>
          <w:lang w:eastAsia="tr-TR"/>
        </w:rPr>
        <w:t> </w:t>
      </w:r>
      <w:r w:rsidRPr="00226B46">
        <w:rPr>
          <w:rFonts w:ascii="Times New Roman" w:eastAsia="Times New Roman" w:hAnsi="Times New Roman" w:cs="Times New Roman"/>
          <w:color w:val="000000"/>
          <w:sz w:val="18"/>
          <w:szCs w:val="18"/>
          <w:lang w:eastAsia="tr-TR"/>
        </w:rPr>
        <w:t>parselde bulunan 3.777,36 m</w:t>
      </w:r>
      <w:r w:rsidRPr="00226B46">
        <w:rPr>
          <w:rFonts w:ascii="Times New Roman" w:eastAsia="Times New Roman" w:hAnsi="Times New Roman" w:cs="Times New Roman"/>
          <w:color w:val="000000"/>
          <w:sz w:val="18"/>
          <w:szCs w:val="18"/>
          <w:vertAlign w:val="superscript"/>
          <w:lang w:eastAsia="tr-TR"/>
        </w:rPr>
        <w:t>2</w:t>
      </w:r>
      <w:r w:rsidRPr="00226B46">
        <w:rPr>
          <w:rFonts w:ascii="Times New Roman" w:eastAsia="Times New Roman" w:hAnsi="Times New Roman" w:cs="Times New Roman"/>
          <w:color w:val="000000"/>
          <w:sz w:val="18"/>
          <w:szCs w:val="18"/>
          <w:lang w:eastAsia="tr-TR"/>
        </w:rPr>
        <w:t>’lik arsa; 2886 sayılı Devlet İhale Kanunun 37.maddesi gereğince kapalı teklif arttırma usulü ile satılacaktır.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2 - İhale 08.02.2017 Çarşamba günü saat 14.00’de Belediye Encümeni huzurunda; toplantı salonunda yapılacaktır.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3 -</w:t>
      </w:r>
      <w:r w:rsidRPr="00226B46">
        <w:rPr>
          <w:rFonts w:ascii="Times New Roman" w:eastAsia="Times New Roman" w:hAnsi="Times New Roman" w:cs="Times New Roman"/>
          <w:color w:val="000000"/>
          <w:sz w:val="18"/>
          <w:lang w:eastAsia="tr-TR"/>
        </w:rPr>
        <w:t> </w:t>
      </w:r>
      <w:proofErr w:type="spellStart"/>
      <w:r w:rsidRPr="00226B46">
        <w:rPr>
          <w:rFonts w:ascii="Times New Roman" w:eastAsia="Times New Roman" w:hAnsi="Times New Roman" w:cs="Times New Roman"/>
          <w:color w:val="000000"/>
          <w:sz w:val="18"/>
          <w:lang w:eastAsia="tr-TR"/>
        </w:rPr>
        <w:t>Şatışın</w:t>
      </w:r>
      <w:proofErr w:type="spellEnd"/>
      <w:r w:rsidRPr="00226B46">
        <w:rPr>
          <w:rFonts w:ascii="Times New Roman" w:eastAsia="Times New Roman" w:hAnsi="Times New Roman" w:cs="Times New Roman"/>
          <w:color w:val="000000"/>
          <w:sz w:val="18"/>
          <w:lang w:eastAsia="tr-TR"/>
        </w:rPr>
        <w:t> </w:t>
      </w:r>
      <w:r w:rsidRPr="00226B46">
        <w:rPr>
          <w:rFonts w:ascii="Times New Roman" w:eastAsia="Times New Roman" w:hAnsi="Times New Roman" w:cs="Times New Roman"/>
          <w:color w:val="000000"/>
          <w:sz w:val="18"/>
          <w:szCs w:val="18"/>
          <w:lang w:eastAsia="tr-TR"/>
        </w:rPr>
        <w:t>muhammen bedeli 2.215.000,00 TL (</w:t>
      </w:r>
      <w:proofErr w:type="spellStart"/>
      <w:r w:rsidRPr="00226B46">
        <w:rPr>
          <w:rFonts w:ascii="Times New Roman" w:eastAsia="Times New Roman" w:hAnsi="Times New Roman" w:cs="Times New Roman"/>
          <w:color w:val="000000"/>
          <w:sz w:val="18"/>
          <w:lang w:eastAsia="tr-TR"/>
        </w:rPr>
        <w:t>ikimilyonikiyüzonbeşbintürklirası</w:t>
      </w:r>
      <w:proofErr w:type="spellEnd"/>
      <w:r w:rsidRPr="00226B46">
        <w:rPr>
          <w:rFonts w:ascii="Times New Roman" w:eastAsia="Times New Roman" w:hAnsi="Times New Roman" w:cs="Times New Roman"/>
          <w:color w:val="000000"/>
          <w:sz w:val="18"/>
          <w:szCs w:val="18"/>
          <w:lang w:eastAsia="tr-TR"/>
        </w:rPr>
        <w:t>) olup geçici teminatı 66.450.00 TL (</w:t>
      </w:r>
      <w:proofErr w:type="spellStart"/>
      <w:r w:rsidRPr="00226B46">
        <w:rPr>
          <w:rFonts w:ascii="Times New Roman" w:eastAsia="Times New Roman" w:hAnsi="Times New Roman" w:cs="Times New Roman"/>
          <w:color w:val="000000"/>
          <w:sz w:val="18"/>
          <w:lang w:eastAsia="tr-TR"/>
        </w:rPr>
        <w:t>altmışaltıbindörtyüzellitürklirası</w:t>
      </w:r>
      <w:proofErr w:type="spellEnd"/>
      <w:r w:rsidRPr="00226B46">
        <w:rPr>
          <w:rFonts w:ascii="Times New Roman" w:eastAsia="Times New Roman" w:hAnsi="Times New Roman" w:cs="Times New Roman"/>
          <w:color w:val="000000"/>
          <w:sz w:val="18"/>
          <w:szCs w:val="18"/>
          <w:lang w:eastAsia="tr-TR"/>
        </w:rPr>
        <w:t>)’</w:t>
      </w:r>
      <w:proofErr w:type="gramStart"/>
      <w:r w:rsidRPr="00226B46">
        <w:rPr>
          <w:rFonts w:ascii="Times New Roman" w:eastAsia="Times New Roman" w:hAnsi="Times New Roman" w:cs="Times New Roman"/>
          <w:color w:val="000000"/>
          <w:sz w:val="18"/>
          <w:lang w:eastAsia="tr-TR"/>
        </w:rPr>
        <w:t>dır</w:t>
      </w:r>
      <w:proofErr w:type="gramEnd"/>
      <w:r w:rsidRPr="00226B46">
        <w:rPr>
          <w:rFonts w:ascii="Times New Roman" w:eastAsia="Times New Roman" w:hAnsi="Times New Roman" w:cs="Times New Roman"/>
          <w:color w:val="000000"/>
          <w:sz w:val="18"/>
          <w:szCs w:val="18"/>
          <w:lang w:eastAsia="tr-TR"/>
        </w:rPr>
        <w:t>. İhale bedeli üzerinden ayrıca %6 oranında kesin teminat alınır.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pacing w:val="-2"/>
          <w:sz w:val="18"/>
          <w:szCs w:val="18"/>
          <w:lang w:eastAsia="tr-TR"/>
        </w:rPr>
        <w:t>4 - Muhammen Bedelin %3’ü kadar geçici teminat alınır. İhale dosya bedeli 100,00 TL</w:t>
      </w:r>
      <w:r w:rsidRPr="00226B46">
        <w:rPr>
          <w:rFonts w:ascii="Times New Roman" w:eastAsia="Times New Roman" w:hAnsi="Times New Roman" w:cs="Times New Roman"/>
          <w:color w:val="000000"/>
          <w:spacing w:val="-2"/>
          <w:sz w:val="18"/>
          <w:lang w:eastAsia="tr-TR"/>
        </w:rPr>
        <w:t> </w:t>
      </w:r>
      <w:proofErr w:type="spellStart"/>
      <w:r w:rsidRPr="00226B46">
        <w:rPr>
          <w:rFonts w:ascii="Times New Roman" w:eastAsia="Times New Roman" w:hAnsi="Times New Roman" w:cs="Times New Roman"/>
          <w:color w:val="000000"/>
          <w:spacing w:val="-2"/>
          <w:sz w:val="18"/>
          <w:lang w:eastAsia="tr-TR"/>
        </w:rPr>
        <w:t>dir</w:t>
      </w:r>
      <w:proofErr w:type="spellEnd"/>
      <w:r w:rsidRPr="00226B46">
        <w:rPr>
          <w:rFonts w:ascii="Times New Roman" w:eastAsia="Times New Roman" w:hAnsi="Times New Roman" w:cs="Times New Roman"/>
          <w:color w:val="000000"/>
          <w:spacing w:val="-2"/>
          <w:sz w:val="18"/>
          <w:szCs w:val="18"/>
          <w:lang w:eastAsia="tr-TR"/>
        </w:rPr>
        <w:t>.</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5 - İstekliler 2886 Sayılı Devlet İhale Kanunun 5. maddesi gereğince istenilen belgeleri vermek zorundadır.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6 - İhaleye girebilmek için isteklilerden istenecek belgeler;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İstenen belgeler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 Nüfuz Cüzdan fotokopisi</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 Kanuni</w:t>
      </w:r>
      <w:r w:rsidRPr="00226B46">
        <w:rPr>
          <w:rFonts w:ascii="Times New Roman" w:eastAsia="Times New Roman" w:hAnsi="Times New Roman" w:cs="Times New Roman"/>
          <w:color w:val="000000"/>
          <w:sz w:val="18"/>
          <w:lang w:eastAsia="tr-TR"/>
        </w:rPr>
        <w:t> </w:t>
      </w:r>
      <w:proofErr w:type="gramStart"/>
      <w:r w:rsidRPr="00226B46">
        <w:rPr>
          <w:rFonts w:ascii="Times New Roman" w:eastAsia="Times New Roman" w:hAnsi="Times New Roman" w:cs="Times New Roman"/>
          <w:color w:val="000000"/>
          <w:sz w:val="18"/>
          <w:lang w:eastAsia="tr-TR"/>
        </w:rPr>
        <w:t>ikametgah</w:t>
      </w:r>
      <w:proofErr w:type="gramEnd"/>
      <w:r w:rsidRPr="00226B46">
        <w:rPr>
          <w:rFonts w:ascii="Times New Roman" w:eastAsia="Times New Roman" w:hAnsi="Times New Roman" w:cs="Times New Roman"/>
          <w:color w:val="000000"/>
          <w:sz w:val="18"/>
          <w:lang w:eastAsia="tr-TR"/>
        </w:rPr>
        <w:t> </w:t>
      </w:r>
      <w:r w:rsidRPr="00226B46">
        <w:rPr>
          <w:rFonts w:ascii="Times New Roman" w:eastAsia="Times New Roman" w:hAnsi="Times New Roman" w:cs="Times New Roman"/>
          <w:color w:val="000000"/>
          <w:sz w:val="18"/>
          <w:szCs w:val="18"/>
          <w:lang w:eastAsia="tr-TR"/>
        </w:rPr>
        <w:t>sahibi olmak,</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 Türkiye de tebligat için adres göstermek,</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 Geçici teminatı yatırmış olmak,</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 İstekliler adına</w:t>
      </w:r>
      <w:r w:rsidRPr="00226B46">
        <w:rPr>
          <w:rFonts w:ascii="Times New Roman" w:eastAsia="Times New Roman" w:hAnsi="Times New Roman" w:cs="Times New Roman"/>
          <w:color w:val="000000"/>
          <w:sz w:val="18"/>
          <w:lang w:eastAsia="tr-TR"/>
        </w:rPr>
        <w:t> </w:t>
      </w:r>
      <w:proofErr w:type="gramStart"/>
      <w:r w:rsidRPr="00226B46">
        <w:rPr>
          <w:rFonts w:ascii="Times New Roman" w:eastAsia="Times New Roman" w:hAnsi="Times New Roman" w:cs="Times New Roman"/>
          <w:color w:val="000000"/>
          <w:sz w:val="18"/>
          <w:lang w:eastAsia="tr-TR"/>
        </w:rPr>
        <w:t>vekaleten</w:t>
      </w:r>
      <w:proofErr w:type="gramEnd"/>
      <w:r w:rsidRPr="00226B46">
        <w:rPr>
          <w:rFonts w:ascii="Times New Roman" w:eastAsia="Times New Roman" w:hAnsi="Times New Roman" w:cs="Times New Roman"/>
          <w:color w:val="000000"/>
          <w:sz w:val="18"/>
          <w:lang w:eastAsia="tr-TR"/>
        </w:rPr>
        <w:t> </w:t>
      </w:r>
      <w:r w:rsidRPr="00226B46">
        <w:rPr>
          <w:rFonts w:ascii="Times New Roman" w:eastAsia="Times New Roman" w:hAnsi="Times New Roman" w:cs="Times New Roman"/>
          <w:color w:val="000000"/>
          <w:sz w:val="18"/>
          <w:szCs w:val="18"/>
          <w:lang w:eastAsia="tr-TR"/>
        </w:rPr>
        <w:t>iştirak edilmesi halinde, teklifte bulunacak kimselerin vekaletnameleri ile vekaleten iştirak edenin noter tasdikli imza sirküleri</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 İhale dosya bedelini yatırmış olmak,</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 Ticaret ile ilgilenen tüzel kişilerde, yukarıdaki şartlardan ayrı olarak, idare merkezinin bulunduğu yer mahkemesinden veya siciline kayıtlı bulunduğu ticaret veya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noterlikçe tasdik edilmiş imza sirküleri ve şirketin son yönetim durumunu gösterir ticaret sicil gazetesinin bir örneğinin sunulması ve ticari</w:t>
      </w:r>
      <w:r w:rsidRPr="00226B46">
        <w:rPr>
          <w:rFonts w:ascii="Times New Roman" w:eastAsia="Times New Roman" w:hAnsi="Times New Roman" w:cs="Times New Roman"/>
          <w:color w:val="000000"/>
          <w:sz w:val="18"/>
          <w:lang w:eastAsia="tr-TR"/>
        </w:rPr>
        <w:t> </w:t>
      </w:r>
      <w:proofErr w:type="gramStart"/>
      <w:r w:rsidRPr="00226B46">
        <w:rPr>
          <w:rFonts w:ascii="Times New Roman" w:eastAsia="Times New Roman" w:hAnsi="Times New Roman" w:cs="Times New Roman"/>
          <w:color w:val="000000"/>
          <w:sz w:val="18"/>
          <w:lang w:eastAsia="tr-TR"/>
        </w:rPr>
        <w:t>ikametgah</w:t>
      </w:r>
      <w:proofErr w:type="gramEnd"/>
      <w:r w:rsidRPr="00226B46">
        <w:rPr>
          <w:rFonts w:ascii="Times New Roman" w:eastAsia="Times New Roman" w:hAnsi="Times New Roman" w:cs="Times New Roman"/>
          <w:color w:val="000000"/>
          <w:sz w:val="18"/>
          <w:lang w:eastAsia="tr-TR"/>
        </w:rPr>
        <w:t> </w:t>
      </w:r>
      <w:r w:rsidRPr="00226B46">
        <w:rPr>
          <w:rFonts w:ascii="Times New Roman" w:eastAsia="Times New Roman" w:hAnsi="Times New Roman" w:cs="Times New Roman"/>
          <w:color w:val="000000"/>
          <w:sz w:val="18"/>
          <w:szCs w:val="18"/>
          <w:lang w:eastAsia="tr-TR"/>
        </w:rPr>
        <w:t>belgesi</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 Dernek ve Vakıfların ihaleye katılması halinde ihaleye katılmaya ilişkin alınmış olan yürütme kurulu kararı ile kararda dernek ya da vakıf adına katılacak olan kişinin yetkilendirildiğine ilişkin yazı ve dernek ya da vakfın kayıtlı olduğu masadan kaydının olduğuna ilişkin alınmış belgenin sunulması şartı aranır.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7 - İhale şartnamesi satılacak yerin çaplı krokisi ve imar durumu mesai saatleri içinde Belediyemiz Mali Hizmetler Müdürlüğünde görülebilir.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8 - İhaleye girebilmek isteyenler ihale saatine kadar şartnamede belirtilen şekilde teklifte bulunmak zorunludur.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9 - 03.07.2008 tarih ve 5782 Sayılı Kanunun ikinci maddesiyle değişik 22.12.1934 tarih ve 2644 Sayılı Kanunun 36. maddesinin ikinci fıkrası uyarınca Yabancı uyruklu gerçek ve tüzel kişiler ihaleye giremezler.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10 - İhaleyi alan; ihale onayının tebliğ tarihinden itibaren 15 gün içinde ihale kesin teminatını, kesin teminatın yatırılmasını takip eden 15 gün içinde de ihale bedelinin 50’ini peşin, bu ödemeyi takip eden 3. Ayın son günü %22’sini, bu ödemeyi takip eden 3. Ayın sonunda %22’sini 2 eşit taksitte ödeyecektir. % 50’lik ödemenin yapıldığı gün sözleşme imzalanır ve geri kalan % 44’lük ödeme için süresiz banka teminat mektubu alınır.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Tapu devir işlemleri paranın tamamı ödendikten sonra yapılacaktır. Devir işlemlerine ait tüm masraflar alıcıya aittir.</w:t>
      </w:r>
    </w:p>
    <w:p w:rsidR="00226B46" w:rsidRPr="00226B46" w:rsidRDefault="00226B46" w:rsidP="00226B46">
      <w:pPr>
        <w:spacing w:after="0" w:line="240" w:lineRule="atLeast"/>
        <w:ind w:firstLine="567"/>
        <w:jc w:val="both"/>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İlan olunur.</w:t>
      </w:r>
    </w:p>
    <w:p w:rsidR="00226B46" w:rsidRPr="00226B46" w:rsidRDefault="00226B46" w:rsidP="00226B46">
      <w:pPr>
        <w:spacing w:after="0" w:line="240" w:lineRule="atLeast"/>
        <w:ind w:firstLine="567"/>
        <w:jc w:val="right"/>
        <w:rPr>
          <w:rFonts w:ascii="Times New Roman" w:eastAsia="Times New Roman" w:hAnsi="Times New Roman" w:cs="Times New Roman"/>
          <w:color w:val="000000"/>
          <w:sz w:val="20"/>
          <w:szCs w:val="20"/>
          <w:lang w:eastAsia="tr-TR"/>
        </w:rPr>
      </w:pPr>
      <w:r w:rsidRPr="00226B46">
        <w:rPr>
          <w:rFonts w:ascii="Times New Roman" w:eastAsia="Times New Roman" w:hAnsi="Times New Roman" w:cs="Times New Roman"/>
          <w:color w:val="000000"/>
          <w:sz w:val="18"/>
          <w:szCs w:val="18"/>
          <w:lang w:eastAsia="tr-TR"/>
        </w:rPr>
        <w:t>460/1-1</w:t>
      </w:r>
    </w:p>
    <w:p w:rsidR="00226B46" w:rsidRPr="00226B46" w:rsidRDefault="00226B46" w:rsidP="00226B46">
      <w:pPr>
        <w:spacing w:after="0" w:line="240" w:lineRule="atLeast"/>
        <w:rPr>
          <w:rFonts w:ascii="Times New Roman" w:eastAsia="Times New Roman" w:hAnsi="Times New Roman" w:cs="Times New Roman"/>
          <w:color w:val="000000"/>
          <w:sz w:val="27"/>
          <w:szCs w:val="27"/>
          <w:lang w:eastAsia="tr-TR"/>
        </w:rPr>
      </w:pPr>
      <w:hyperlink r:id="rId4" w:anchor="_top" w:history="1">
        <w:r w:rsidRPr="00226B46">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26B46"/>
    <w:rsid w:val="00182611"/>
    <w:rsid w:val="001B0E11"/>
    <w:rsid w:val="00226B46"/>
    <w:rsid w:val="00293AF4"/>
    <w:rsid w:val="003A7A7B"/>
    <w:rsid w:val="00455FAB"/>
    <w:rsid w:val="00472103"/>
    <w:rsid w:val="005A66E9"/>
    <w:rsid w:val="00640992"/>
    <w:rsid w:val="00824DE8"/>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6B46"/>
  </w:style>
  <w:style w:type="character" w:customStyle="1" w:styleId="spelle">
    <w:name w:val="spelle"/>
    <w:basedOn w:val="VarsaylanParagrafYazTipi"/>
    <w:rsid w:val="00226B46"/>
  </w:style>
  <w:style w:type="character" w:customStyle="1" w:styleId="grame">
    <w:name w:val="grame"/>
    <w:basedOn w:val="VarsaylanParagrafYazTipi"/>
    <w:rsid w:val="00226B46"/>
  </w:style>
  <w:style w:type="paragraph" w:styleId="NormalWeb">
    <w:name w:val="Normal (Web)"/>
    <w:basedOn w:val="Normal"/>
    <w:uiPriority w:val="99"/>
    <w:semiHidden/>
    <w:unhideWhenUsed/>
    <w:rsid w:val="00226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26B46"/>
    <w:rPr>
      <w:color w:val="0000FF"/>
      <w:u w:val="single"/>
    </w:rPr>
  </w:style>
</w:styles>
</file>

<file path=word/webSettings.xml><?xml version="1.0" encoding="utf-8"?>
<w:webSettings xmlns:r="http://schemas.openxmlformats.org/officeDocument/2006/relationships" xmlns:w="http://schemas.openxmlformats.org/wordprocessingml/2006/main">
  <w:divs>
    <w:div w:id="10628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2017-01-22T08:23:00Z</dcterms:created>
  <dcterms:modified xsi:type="dcterms:W3CDTF">2017-01-22T08:23:00Z</dcterms:modified>
</cp:coreProperties>
</file>