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5E" w:rsidRPr="0093115E" w:rsidRDefault="0093115E" w:rsidP="0093115E">
      <w:pPr>
        <w:spacing w:after="0" w:line="240" w:lineRule="atLeast"/>
        <w:ind w:firstLine="567"/>
        <w:jc w:val="center"/>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TAŞINMAZ MAL SATILACAKTIR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b/>
          <w:bCs/>
          <w:color w:val="0000CC"/>
          <w:sz w:val="18"/>
          <w:szCs w:val="18"/>
          <w:lang w:eastAsia="tr-TR"/>
        </w:rPr>
        <w:t>Eskişehir PTT Başmüdürlüğünden:</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1 - T.C. Posta ve Telgraf Teşkilatı A.Ş. Kütahya PTT Başmüdürlüğünün mülkiyetinde Kütahya İli, Merkez ilçesi,</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Yıldırımbeyazıt</w:t>
      </w:r>
      <w:proofErr w:type="spellEnd"/>
      <w:r w:rsidRPr="0093115E">
        <w:rPr>
          <w:rFonts w:ascii="Times New Roman" w:eastAsia="Times New Roman" w:hAnsi="Times New Roman" w:cs="Times New Roman"/>
          <w:color w:val="000000"/>
          <w:sz w:val="18"/>
          <w:lang w:eastAsia="tr-TR"/>
        </w:rPr>
        <w:t> </w:t>
      </w:r>
      <w:r w:rsidRPr="0093115E">
        <w:rPr>
          <w:rFonts w:ascii="Times New Roman" w:eastAsia="Times New Roman" w:hAnsi="Times New Roman" w:cs="Times New Roman"/>
          <w:color w:val="000000"/>
          <w:sz w:val="18"/>
          <w:szCs w:val="18"/>
          <w:lang w:eastAsia="tr-TR"/>
        </w:rPr>
        <w:t>Mahallesi,</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Çukurçayır</w:t>
      </w:r>
      <w:proofErr w:type="spellEnd"/>
      <w:r w:rsidRPr="0093115E">
        <w:rPr>
          <w:rFonts w:ascii="Times New Roman" w:eastAsia="Times New Roman" w:hAnsi="Times New Roman" w:cs="Times New Roman"/>
          <w:color w:val="000000"/>
          <w:sz w:val="18"/>
          <w:lang w:eastAsia="tr-TR"/>
        </w:rPr>
        <w:t> </w:t>
      </w:r>
      <w:r w:rsidRPr="0093115E">
        <w:rPr>
          <w:rFonts w:ascii="Times New Roman" w:eastAsia="Times New Roman" w:hAnsi="Times New Roman" w:cs="Times New Roman"/>
          <w:color w:val="000000"/>
          <w:sz w:val="18"/>
          <w:szCs w:val="18"/>
          <w:lang w:eastAsia="tr-TR"/>
        </w:rPr>
        <w:t>Mevkiinde, tapuda 94 pafta, 577 ada 286 parsel üzerinde bulunan ve aşağıda listelenen taşınmaz mallar mevcut haliyle kapalı zarf artırma usulü ile satışa çıkarılmıştır.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2 - İhalenin yapılacağı yer: Eskişehir PTT Başmüdürlüğü 2. Kat Toplantı Salonu</w:t>
      </w:r>
      <w:r w:rsidRPr="0093115E">
        <w:rPr>
          <w:rFonts w:ascii="Times New Roman" w:eastAsia="Times New Roman" w:hAnsi="Times New Roman" w:cs="Times New Roman"/>
          <w:color w:val="000000"/>
          <w:sz w:val="18"/>
          <w:lang w:eastAsia="tr-TR"/>
        </w:rPr>
        <w:t> </w:t>
      </w:r>
      <w:proofErr w:type="gramStart"/>
      <w:r w:rsidRPr="0093115E">
        <w:rPr>
          <w:rFonts w:ascii="Times New Roman" w:eastAsia="Times New Roman" w:hAnsi="Times New Roman" w:cs="Times New Roman"/>
          <w:color w:val="000000"/>
          <w:sz w:val="18"/>
          <w:lang w:eastAsia="tr-TR"/>
        </w:rPr>
        <w:t>(</w:t>
      </w:r>
      <w:proofErr w:type="spellStart"/>
      <w:proofErr w:type="gramEnd"/>
      <w:r w:rsidRPr="0093115E">
        <w:rPr>
          <w:rFonts w:ascii="Times New Roman" w:eastAsia="Times New Roman" w:hAnsi="Times New Roman" w:cs="Times New Roman"/>
          <w:color w:val="000000"/>
          <w:sz w:val="18"/>
          <w:lang w:eastAsia="tr-TR"/>
        </w:rPr>
        <w:t>Arifiye</w:t>
      </w:r>
      <w:proofErr w:type="spellEnd"/>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Mh</w:t>
      </w:r>
      <w:proofErr w:type="spellEnd"/>
      <w:r w:rsidRPr="0093115E">
        <w:rPr>
          <w:rFonts w:ascii="Times New Roman" w:eastAsia="Times New Roman" w:hAnsi="Times New Roman" w:cs="Times New Roman"/>
          <w:color w:val="000000"/>
          <w:sz w:val="18"/>
          <w:szCs w:val="18"/>
          <w:lang w:eastAsia="tr-TR"/>
        </w:rPr>
        <w:t>. İki Eylül</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Cd</w:t>
      </w:r>
      <w:proofErr w:type="spellEnd"/>
      <w:r w:rsidRPr="0093115E">
        <w:rPr>
          <w:rFonts w:ascii="Times New Roman" w:eastAsia="Times New Roman" w:hAnsi="Times New Roman" w:cs="Times New Roman"/>
          <w:color w:val="000000"/>
          <w:sz w:val="18"/>
          <w:szCs w:val="18"/>
          <w:lang w:eastAsia="tr-TR"/>
        </w:rPr>
        <w:t>. PTT Çıkmazı</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Sk</w:t>
      </w:r>
      <w:proofErr w:type="spellEnd"/>
      <w:r w:rsidRPr="0093115E">
        <w:rPr>
          <w:rFonts w:ascii="Times New Roman" w:eastAsia="Times New Roman" w:hAnsi="Times New Roman" w:cs="Times New Roman"/>
          <w:color w:val="000000"/>
          <w:sz w:val="18"/>
          <w:szCs w:val="18"/>
          <w:lang w:eastAsia="tr-TR"/>
        </w:rPr>
        <w:t>. No: 9/A</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Odunpazarı</w:t>
      </w:r>
      <w:proofErr w:type="spellEnd"/>
      <w:r w:rsidRPr="0093115E">
        <w:rPr>
          <w:rFonts w:ascii="Times New Roman" w:eastAsia="Times New Roman" w:hAnsi="Times New Roman" w:cs="Times New Roman"/>
          <w:color w:val="000000"/>
          <w:sz w:val="18"/>
          <w:szCs w:val="18"/>
          <w:lang w:eastAsia="tr-TR"/>
        </w:rPr>
        <w:t>/ESKİŞEHİR</w:t>
      </w:r>
      <w:proofErr w:type="gramStart"/>
      <w:r w:rsidRPr="0093115E">
        <w:rPr>
          <w:rFonts w:ascii="Times New Roman" w:eastAsia="Times New Roman" w:hAnsi="Times New Roman" w:cs="Times New Roman"/>
          <w:color w:val="000000"/>
          <w:sz w:val="18"/>
          <w:lang w:eastAsia="tr-TR"/>
        </w:rPr>
        <w:t>)</w:t>
      </w:r>
      <w:proofErr w:type="gramEnd"/>
      <w:r w:rsidRPr="0093115E">
        <w:rPr>
          <w:rFonts w:ascii="Times New Roman" w:eastAsia="Times New Roman" w:hAnsi="Times New Roman" w:cs="Times New Roman"/>
          <w:color w:val="000000"/>
          <w:sz w:val="18"/>
          <w:lang w:eastAsia="tr-TR"/>
        </w:rPr>
        <w:t> </w:t>
      </w:r>
      <w:r w:rsidRPr="0093115E">
        <w:rPr>
          <w:rFonts w:ascii="Times New Roman" w:eastAsia="Times New Roman" w:hAnsi="Times New Roman" w:cs="Times New Roman"/>
          <w:color w:val="000000"/>
          <w:sz w:val="18"/>
          <w:szCs w:val="18"/>
          <w:lang w:eastAsia="tr-TR"/>
        </w:rPr>
        <w:t>adresinde olup, telefon</w:t>
      </w:r>
      <w:r w:rsidRPr="0093115E">
        <w:rPr>
          <w:rFonts w:ascii="Times New Roman" w:eastAsia="Times New Roman" w:hAnsi="Times New Roman" w:cs="Times New Roman"/>
          <w:color w:val="000000"/>
          <w:sz w:val="18"/>
          <w:lang w:eastAsia="tr-TR"/>
        </w:rPr>
        <w:t> no</w:t>
      </w:r>
      <w:r w:rsidRPr="0093115E">
        <w:rPr>
          <w:rFonts w:ascii="Times New Roman" w:eastAsia="Times New Roman" w:hAnsi="Times New Roman" w:cs="Times New Roman"/>
          <w:color w:val="000000"/>
          <w:sz w:val="18"/>
          <w:szCs w:val="18"/>
          <w:lang w:eastAsia="tr-TR"/>
        </w:rPr>
        <w:t>: 0 (222) 230 13 63,</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Fax</w:t>
      </w:r>
      <w:proofErr w:type="spellEnd"/>
      <w:r w:rsidRPr="0093115E">
        <w:rPr>
          <w:rFonts w:ascii="Times New Roman" w:eastAsia="Times New Roman" w:hAnsi="Times New Roman" w:cs="Times New Roman"/>
          <w:color w:val="000000"/>
          <w:sz w:val="18"/>
          <w:szCs w:val="18"/>
          <w:lang w:eastAsia="tr-TR"/>
        </w:rPr>
        <w:t>: 0 (222) 221 22 07</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dir</w:t>
      </w:r>
      <w:proofErr w:type="spellEnd"/>
      <w:r w:rsidRPr="0093115E">
        <w:rPr>
          <w:rFonts w:ascii="Times New Roman" w:eastAsia="Times New Roman" w:hAnsi="Times New Roman" w:cs="Times New Roman"/>
          <w:color w:val="000000"/>
          <w:sz w:val="18"/>
          <w:szCs w:val="18"/>
          <w:lang w:eastAsia="tr-TR"/>
        </w:rPr>
        <w:t>.</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 xml:space="preserve">3 - İhale konusu taşınmazlara ait ihale şartnamesi Eskişehir ve Kütahya PTT Başmüdürlüklerinde çalışma saatleri içerisinde incelenebilecektir. Kütahya PTT Başmüdürlüğü İşletme ve Teknik Birimler Müdürlüğü ile Eskişehir PTT Başmüdürlüğü Yapı ve Teknik İşler Müdürlüğünden 10,00.-TL karşılığı temin edilebilecektir. Her bir taşınmaza ait şartname ayrı olduğundan birden fazla taşınmaza teklif vermek isteyen isteklilerin şartnameleri ayrı </w:t>
      </w:r>
      <w:proofErr w:type="spellStart"/>
      <w:r w:rsidRPr="0093115E">
        <w:rPr>
          <w:rFonts w:ascii="Times New Roman" w:eastAsia="Times New Roman" w:hAnsi="Times New Roman" w:cs="Times New Roman"/>
          <w:color w:val="000000"/>
          <w:sz w:val="18"/>
          <w:szCs w:val="18"/>
          <w:lang w:eastAsia="tr-TR"/>
        </w:rPr>
        <w:t>ayrı</w:t>
      </w:r>
      <w:proofErr w:type="spellEnd"/>
      <w:r w:rsidRPr="0093115E">
        <w:rPr>
          <w:rFonts w:ascii="Times New Roman" w:eastAsia="Times New Roman" w:hAnsi="Times New Roman" w:cs="Times New Roman"/>
          <w:color w:val="000000"/>
          <w:sz w:val="18"/>
          <w:szCs w:val="18"/>
          <w:lang w:eastAsia="tr-TR"/>
        </w:rPr>
        <w:t xml:space="preserve"> satın alması gerekmektedir.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4 - İsteklilerin ihaleye iştirak edebilmeleri için ihale başlangıç saatine kadar verecekleri teklif mektubu ile birlikte aşağıda listelenen miktarda geçici teminat makbuzu veya mektubu (Banka teyit yazısı ile birlikte); İhale dokümanının satın alındığına dair belge, ikametgâh senedi; tebligat için adres beyanı; gerçek kişi olması halinde nüfus cüzdanı örneği, tüzel kişi olması halinde tüzel kişiliğin siciline kayıtlı bulunduğu ticaret ve/veya sanayi odasından idare merkezinin bulunduğu yer mahkemesinden veya benzeri bir makamdan ihaleye ilişkin ilk ilanın yapıldığı yıl içerisinde alınmış tüzel kişiliğin siciline kayıtlı olduğuna dair belge aslı veya noter tasdikli sureti; teklif vermeye yetkili olduğunu gösteren imza beyannamesi ve imza sirküleri ( gerçek kişi olması halinde, noter tasdikli imza sirküleri, tüzel kişi olması halinde, şirket ortaklarının hisse durumlarını ve şirketteki görevlerini belirten son durumunu gösterir Ticaret Sicil Gazetesi aslı veya noter tasdikli sureti ve tüzel kişiliğin noter tasdikli imza sirküleri.); vekâleten ihaleye katılma halinde, istekli adına katılan kişinin noter tasdikli vekâletnamesi ile noter tasdikli imza sirküleri ve her sayfası imzalı şartname ile birlikte en geç aşağıda belirtilen tarih ve saate kadar Eskişehir PTT Başmüdürlüğü Yapı ve Teknik İşler Müdürlüğü</w:t>
      </w:r>
      <w:r w:rsidRPr="0093115E">
        <w:rPr>
          <w:rFonts w:ascii="Times New Roman" w:eastAsia="Times New Roman" w:hAnsi="Times New Roman" w:cs="Times New Roman"/>
          <w:color w:val="000000"/>
          <w:sz w:val="18"/>
          <w:lang w:eastAsia="tr-TR"/>
        </w:rPr>
        <w:t> </w:t>
      </w:r>
      <w:proofErr w:type="gramStart"/>
      <w:r w:rsidRPr="0093115E">
        <w:rPr>
          <w:rFonts w:ascii="Times New Roman" w:eastAsia="Times New Roman" w:hAnsi="Times New Roman" w:cs="Times New Roman"/>
          <w:color w:val="000000"/>
          <w:sz w:val="18"/>
          <w:lang w:eastAsia="tr-TR"/>
        </w:rPr>
        <w:t>(</w:t>
      </w:r>
      <w:proofErr w:type="spellStart"/>
      <w:proofErr w:type="gramEnd"/>
      <w:r w:rsidRPr="0093115E">
        <w:rPr>
          <w:rFonts w:ascii="Times New Roman" w:eastAsia="Times New Roman" w:hAnsi="Times New Roman" w:cs="Times New Roman"/>
          <w:color w:val="000000"/>
          <w:sz w:val="18"/>
          <w:lang w:eastAsia="tr-TR"/>
        </w:rPr>
        <w:t>Arifiye</w:t>
      </w:r>
      <w:proofErr w:type="spellEnd"/>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Mh</w:t>
      </w:r>
      <w:proofErr w:type="spellEnd"/>
      <w:r w:rsidRPr="0093115E">
        <w:rPr>
          <w:rFonts w:ascii="Times New Roman" w:eastAsia="Times New Roman" w:hAnsi="Times New Roman" w:cs="Times New Roman"/>
          <w:color w:val="000000"/>
          <w:sz w:val="18"/>
          <w:szCs w:val="18"/>
          <w:lang w:eastAsia="tr-TR"/>
        </w:rPr>
        <w:t>. İki Eylül</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Cd</w:t>
      </w:r>
      <w:proofErr w:type="spellEnd"/>
      <w:r w:rsidRPr="0093115E">
        <w:rPr>
          <w:rFonts w:ascii="Times New Roman" w:eastAsia="Times New Roman" w:hAnsi="Times New Roman" w:cs="Times New Roman"/>
          <w:color w:val="000000"/>
          <w:sz w:val="18"/>
          <w:szCs w:val="18"/>
          <w:lang w:eastAsia="tr-TR"/>
        </w:rPr>
        <w:t>. PTT Çıkmazı</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Sk</w:t>
      </w:r>
      <w:proofErr w:type="spellEnd"/>
      <w:r w:rsidRPr="0093115E">
        <w:rPr>
          <w:rFonts w:ascii="Times New Roman" w:eastAsia="Times New Roman" w:hAnsi="Times New Roman" w:cs="Times New Roman"/>
          <w:color w:val="000000"/>
          <w:sz w:val="18"/>
          <w:szCs w:val="18"/>
          <w:lang w:eastAsia="tr-TR"/>
        </w:rPr>
        <w:t>. No: 9/A</w:t>
      </w:r>
      <w:r w:rsidRPr="0093115E">
        <w:rPr>
          <w:rFonts w:ascii="Times New Roman" w:eastAsia="Times New Roman" w:hAnsi="Times New Roman" w:cs="Times New Roman"/>
          <w:color w:val="000000"/>
          <w:sz w:val="18"/>
          <w:lang w:eastAsia="tr-TR"/>
        </w:rPr>
        <w:t> </w:t>
      </w:r>
      <w:proofErr w:type="spellStart"/>
      <w:r w:rsidRPr="0093115E">
        <w:rPr>
          <w:rFonts w:ascii="Times New Roman" w:eastAsia="Times New Roman" w:hAnsi="Times New Roman" w:cs="Times New Roman"/>
          <w:color w:val="000000"/>
          <w:sz w:val="18"/>
          <w:lang w:eastAsia="tr-TR"/>
        </w:rPr>
        <w:t>Odunpazarı</w:t>
      </w:r>
      <w:proofErr w:type="spellEnd"/>
      <w:r w:rsidRPr="0093115E">
        <w:rPr>
          <w:rFonts w:ascii="Times New Roman" w:eastAsia="Times New Roman" w:hAnsi="Times New Roman" w:cs="Times New Roman"/>
          <w:color w:val="000000"/>
          <w:sz w:val="18"/>
          <w:szCs w:val="18"/>
          <w:lang w:eastAsia="tr-TR"/>
        </w:rPr>
        <w:t>/ESKİŞEHİR</w:t>
      </w:r>
      <w:proofErr w:type="gramStart"/>
      <w:r w:rsidRPr="0093115E">
        <w:rPr>
          <w:rFonts w:ascii="Times New Roman" w:eastAsia="Times New Roman" w:hAnsi="Times New Roman" w:cs="Times New Roman"/>
          <w:color w:val="000000"/>
          <w:sz w:val="18"/>
          <w:lang w:eastAsia="tr-TR"/>
        </w:rPr>
        <w:t>)</w:t>
      </w:r>
      <w:proofErr w:type="gramEnd"/>
      <w:r w:rsidRPr="0093115E">
        <w:rPr>
          <w:rFonts w:ascii="Times New Roman" w:eastAsia="Times New Roman" w:hAnsi="Times New Roman" w:cs="Times New Roman"/>
          <w:color w:val="000000"/>
          <w:sz w:val="18"/>
          <w:lang w:eastAsia="tr-TR"/>
        </w:rPr>
        <w:t> </w:t>
      </w:r>
      <w:r w:rsidRPr="0093115E">
        <w:rPr>
          <w:rFonts w:ascii="Times New Roman" w:eastAsia="Times New Roman" w:hAnsi="Times New Roman" w:cs="Times New Roman"/>
          <w:color w:val="000000"/>
          <w:sz w:val="18"/>
          <w:szCs w:val="18"/>
          <w:lang w:eastAsia="tr-TR"/>
        </w:rPr>
        <w:t>teslim etmesi veya iadeli taahhütlü olarak posta vasıtasıyla gönderilmesi gerekmektedir.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5 - Verilen tekliflerin geçerlilik süresi ihale tarihinden itibaren en az 90 (Doksan) gündür.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6 - Taşınmazların satışı ile ilgili ihaleler aşağıda belirtilen tarih ve saatlerde Eskişehir PTT Başmüdürlüğü 2. kat Toplantı Salonunda yapılacaktır.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Satışı yapılacak taşınmazlara ait bilgiler ve ihale tarih-saatleri:</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 </w:t>
      </w:r>
    </w:p>
    <w:tbl>
      <w:tblPr>
        <w:tblW w:w="14043" w:type="dxa"/>
        <w:tblInd w:w="559" w:type="dxa"/>
        <w:tblCellMar>
          <w:left w:w="0" w:type="dxa"/>
          <w:right w:w="0" w:type="dxa"/>
        </w:tblCellMar>
        <w:tblLook w:val="04A0"/>
      </w:tblPr>
      <w:tblGrid>
        <w:gridCol w:w="1418"/>
        <w:gridCol w:w="1026"/>
        <w:gridCol w:w="586"/>
        <w:gridCol w:w="541"/>
        <w:gridCol w:w="709"/>
        <w:gridCol w:w="476"/>
        <w:gridCol w:w="948"/>
        <w:gridCol w:w="990"/>
        <w:gridCol w:w="1551"/>
        <w:gridCol w:w="2399"/>
        <w:gridCol w:w="1844"/>
        <w:gridCol w:w="1555"/>
      </w:tblGrid>
      <w:tr w:rsidR="0093115E" w:rsidRPr="0093115E" w:rsidTr="0093115E">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Mahalle</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Mevkii</w:t>
            </w:r>
          </w:p>
        </w:tc>
        <w:tc>
          <w:tcPr>
            <w:tcW w:w="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Pafta</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Parsel</w:t>
            </w:r>
          </w:p>
        </w:tc>
        <w:tc>
          <w:tcPr>
            <w:tcW w:w="4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Kat</w:t>
            </w:r>
          </w:p>
        </w:tc>
        <w:tc>
          <w:tcPr>
            <w:tcW w:w="9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Bölüm No</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Arsa Payı</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Alan (Brüt m²)</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Muhammen Bedel (TL)</w:t>
            </w:r>
          </w:p>
        </w:tc>
        <w:tc>
          <w:tcPr>
            <w:tcW w:w="18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Geç. Tem. (TL)</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İhale Tarihi</w:t>
            </w:r>
          </w:p>
        </w:tc>
      </w:tr>
      <w:tr w:rsidR="0093115E" w:rsidRPr="0093115E" w:rsidTr="0093115E">
        <w:trPr>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Yıldırımbeyazıt</w:t>
            </w:r>
            <w:proofErr w:type="spellEnd"/>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Çukurçayır</w:t>
            </w:r>
            <w:proofErr w:type="spellEnd"/>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94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Z</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6/208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70,16</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45.000,00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1.350,00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28.12.2016-10.00</w:t>
            </w:r>
          </w:p>
        </w:tc>
      </w:tr>
      <w:tr w:rsidR="0093115E" w:rsidRPr="0093115E" w:rsidTr="0093115E">
        <w:trPr>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Yıldırımbeyazıt</w:t>
            </w:r>
            <w:proofErr w:type="spellEnd"/>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Çukurçayır</w:t>
            </w:r>
            <w:proofErr w:type="spellEnd"/>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94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13</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7/208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84,92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55.000,00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1.650,00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28.12.2016-10.45</w:t>
            </w:r>
          </w:p>
        </w:tc>
      </w:tr>
      <w:tr w:rsidR="0093115E" w:rsidRPr="0093115E" w:rsidTr="0093115E">
        <w:trPr>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Yıldırımbeyazıt</w:t>
            </w:r>
            <w:proofErr w:type="spellEnd"/>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Çukurçayır</w:t>
            </w:r>
            <w:proofErr w:type="spellEnd"/>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94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7/208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84,92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55.000,00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1.650,00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28.12.2016-11.30</w:t>
            </w:r>
          </w:p>
        </w:tc>
      </w:tr>
      <w:tr w:rsidR="0093115E" w:rsidRPr="0093115E" w:rsidTr="0093115E">
        <w:trPr>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Yıldırımbeyazıt</w:t>
            </w:r>
            <w:proofErr w:type="spellEnd"/>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Çukurçayır</w:t>
            </w:r>
            <w:proofErr w:type="spellEnd"/>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94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15</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7/208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84,92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59.000,00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1.770,00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28.12.2016-12.15</w:t>
            </w:r>
          </w:p>
        </w:tc>
      </w:tr>
      <w:tr w:rsidR="0093115E" w:rsidRPr="0093115E" w:rsidTr="0093115E">
        <w:trPr>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Yıldırımbeyazıt</w:t>
            </w:r>
            <w:proofErr w:type="spellEnd"/>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Çukurçayır</w:t>
            </w:r>
            <w:proofErr w:type="spellEnd"/>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94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16</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7/208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84,92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59.000,00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1.770,00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28.12.2016-14.00</w:t>
            </w:r>
          </w:p>
        </w:tc>
      </w:tr>
      <w:tr w:rsidR="0093115E" w:rsidRPr="0093115E" w:rsidTr="0093115E">
        <w:trPr>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Yıldırımbeyazıt</w:t>
            </w:r>
            <w:proofErr w:type="spellEnd"/>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Çukurçayır</w:t>
            </w:r>
            <w:proofErr w:type="spellEnd"/>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94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17</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7/208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84,92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62.000,00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1.860,00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28.12.2016-14.45</w:t>
            </w:r>
          </w:p>
        </w:tc>
      </w:tr>
      <w:tr w:rsidR="0093115E" w:rsidRPr="0093115E" w:rsidTr="0093115E">
        <w:trPr>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Yıldırımbeyazıt</w:t>
            </w:r>
            <w:proofErr w:type="spellEnd"/>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Çukurçayır</w:t>
            </w:r>
            <w:proofErr w:type="spellEnd"/>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94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18</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7/208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84,92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62.000,00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1.860,00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28.12.2016-15.30</w:t>
            </w:r>
          </w:p>
        </w:tc>
      </w:tr>
      <w:tr w:rsidR="0093115E" w:rsidRPr="0093115E" w:rsidTr="0093115E">
        <w:trPr>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Yıldırımbeyazıt</w:t>
            </w:r>
            <w:proofErr w:type="spellEnd"/>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Çukurçayır</w:t>
            </w:r>
            <w:proofErr w:type="spellEnd"/>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94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4</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19</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7/208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84,92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1.710,00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28.12.2016-16.15</w:t>
            </w:r>
          </w:p>
        </w:tc>
      </w:tr>
      <w:tr w:rsidR="0093115E" w:rsidRPr="0093115E" w:rsidTr="0093115E">
        <w:trPr>
          <w:trHeight w:val="34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Yıldırımbeyazıt</w:t>
            </w:r>
            <w:proofErr w:type="spellEnd"/>
          </w:p>
        </w:tc>
        <w:tc>
          <w:tcPr>
            <w:tcW w:w="10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proofErr w:type="spellStart"/>
            <w:r w:rsidRPr="0093115E">
              <w:rPr>
                <w:rFonts w:ascii="Times New Roman" w:eastAsia="Times New Roman" w:hAnsi="Times New Roman" w:cs="Times New Roman"/>
                <w:sz w:val="18"/>
                <w:lang w:eastAsia="tr-TR"/>
              </w:rPr>
              <w:t>Çukurçayır</w:t>
            </w:r>
            <w:proofErr w:type="spellEnd"/>
          </w:p>
        </w:tc>
        <w:tc>
          <w:tcPr>
            <w:tcW w:w="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94</w:t>
            </w:r>
          </w:p>
        </w:tc>
        <w:tc>
          <w:tcPr>
            <w:tcW w:w="5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4</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7/208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84,92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57.000,00</w:t>
            </w:r>
          </w:p>
        </w:tc>
        <w:tc>
          <w:tcPr>
            <w:tcW w:w="18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1.710,00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15E" w:rsidRPr="0093115E" w:rsidRDefault="0093115E" w:rsidP="0093115E">
            <w:pPr>
              <w:spacing w:after="0" w:line="240" w:lineRule="atLeast"/>
              <w:jc w:val="center"/>
              <w:rPr>
                <w:rFonts w:ascii="Times New Roman" w:eastAsia="Times New Roman" w:hAnsi="Times New Roman" w:cs="Times New Roman"/>
                <w:sz w:val="20"/>
                <w:szCs w:val="20"/>
                <w:lang w:eastAsia="tr-TR"/>
              </w:rPr>
            </w:pPr>
            <w:r w:rsidRPr="0093115E">
              <w:rPr>
                <w:rFonts w:ascii="Times New Roman" w:eastAsia="Times New Roman" w:hAnsi="Times New Roman" w:cs="Times New Roman"/>
                <w:sz w:val="18"/>
                <w:szCs w:val="18"/>
                <w:lang w:eastAsia="tr-TR"/>
              </w:rPr>
              <w:t>28.12.2016-17.00</w:t>
            </w:r>
          </w:p>
        </w:tc>
      </w:tr>
    </w:tbl>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 </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lastRenderedPageBreak/>
        <w:t>7 - Vergi, Resim ve Harçlarla Devir ve Ferağa Ait Giderler: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Satıştan doğacak giderler (satış işlemleri ve bu işlemler sırasında düzenlenen belgeler ile her çeşit vergi, resim, harç diğer mali yükümlülükler) alıcıya aittir.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8 - Satışa konu gayrimenkullerin 2007 deprem yönetmeliği sonrası güçlendirmesi yapılmamıştır. İstekliler teklif vermekle bu durumu bildiğini ve kabul ettiğini beyan etmiş sayılırlar.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9 - Kurumumuz 2886 sayılı Devlet İhale Kanununa tabi olmayıp ihaleyi yapıp yapmamakta ya da dilediğine yapmakta serbesttir.</w:t>
      </w:r>
    </w:p>
    <w:p w:rsidR="0093115E" w:rsidRPr="0093115E" w:rsidRDefault="0093115E" w:rsidP="0093115E">
      <w:pPr>
        <w:spacing w:after="0" w:line="240" w:lineRule="atLeast"/>
        <w:ind w:firstLine="567"/>
        <w:jc w:val="both"/>
        <w:rPr>
          <w:rFonts w:ascii="Times New Roman" w:eastAsia="Times New Roman" w:hAnsi="Times New Roman" w:cs="Times New Roman"/>
          <w:color w:val="000000"/>
          <w:sz w:val="20"/>
          <w:szCs w:val="20"/>
          <w:lang w:eastAsia="tr-TR"/>
        </w:rPr>
      </w:pPr>
      <w:r w:rsidRPr="0093115E">
        <w:rPr>
          <w:rFonts w:ascii="Times New Roman" w:eastAsia="Times New Roman" w:hAnsi="Times New Roman" w:cs="Times New Roman"/>
          <w:color w:val="000000"/>
          <w:sz w:val="18"/>
          <w:szCs w:val="18"/>
          <w:lang w:eastAsia="tr-TR"/>
        </w:rPr>
        <w:t>İlan olunur.</w:t>
      </w:r>
    </w:p>
    <w:p w:rsidR="00384AE4" w:rsidRDefault="00384AE4"/>
    <w:sectPr w:rsidR="00384AE4" w:rsidSect="0093115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93115E"/>
    <w:rsid w:val="00384AE4"/>
    <w:rsid w:val="009311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A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3115E"/>
  </w:style>
  <w:style w:type="character" w:customStyle="1" w:styleId="spelle">
    <w:name w:val="spelle"/>
    <w:basedOn w:val="VarsaylanParagrafYazTipi"/>
    <w:rsid w:val="0093115E"/>
  </w:style>
  <w:style w:type="character" w:customStyle="1" w:styleId="grame">
    <w:name w:val="grame"/>
    <w:basedOn w:val="VarsaylanParagrafYazTipi"/>
    <w:rsid w:val="0093115E"/>
  </w:style>
</w:styles>
</file>

<file path=word/webSettings.xml><?xml version="1.0" encoding="utf-8"?>
<w:webSettings xmlns:r="http://schemas.openxmlformats.org/officeDocument/2006/relationships" xmlns:w="http://schemas.openxmlformats.org/wordprocessingml/2006/main">
  <w:divs>
    <w:div w:id="21071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2016-12-14T05:51:00Z</dcterms:created>
  <dcterms:modified xsi:type="dcterms:W3CDTF">2016-12-14T05:51:00Z</dcterms:modified>
</cp:coreProperties>
</file>