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69" w:rsidRPr="00FD2E69" w:rsidRDefault="00FD2E69" w:rsidP="00FD2E6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TEKNİK ALTYAPI ALANINDA (TAY) KALAN TAŞINMAZLAR 30 (OTUZ) YIL SÜRE İLE İHALE YOLUYLA KİRAYA VERİLECEKTİR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Bağcılar Belediye Başkanlığından: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Bağcılar İlçesi, Mahmutbey Mahallesi, 2226 ada 2 ve 10 parsel sayılı 15.09.2008 onanlı 1/1000 ölçekli uygulama imar planlarında Teknik Altyapı Alanında (TAY) kalan taşınmazlarda 59 araçlık yer altı katlı otoparkı, üzeri pazar alanı ve Pazar alanı üstü 2 kat spor salonu yapılması ve bunun için yapılacak yatırım bedelinin aylık kira bedeline mahsup edilmek üzere 30 (Otuz) yıl süre ile ihale yoluyla kiraya verilecektir.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tr-TR"/>
        </w:rPr>
        <w:t>2 - Söz konusu tesisler haftada iki gün Bağcılar Belediyesi tarafından ücretsiz kullanılacaktır.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Tespit edilen yatırım bedeli 10.129.475,88 TL'dir.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Aylık Muhammen kira bedeli 45.000,00 TL + KDV'dir.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Geçici teminat bedeli 486.000,00 TL + KDV'dir.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İştirak Teminatı 250.000,00 TL + KDV'dir.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Şartname 250,00 TL + KDV bedel karşılığında Plan Proje Müdürlüğünden temin edilebilir.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İsteklilerden istenen belgeler 2886 sayılı D.İ. Kanununda istenen belgelerin yanında şartnamede belirtilen belgelerdir.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 10.01.2017 tarihinde saat;</w:t>
      </w:r>
      <w:r w:rsidRPr="00FD2E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09:30'da </w:t>
      </w: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Encümen salonunda 2886 sayılı Devlet İhale Kanununun 36. Maddesine göre kapalı teklif usulü ile yapılacaktır.</w:t>
      </w:r>
    </w:p>
    <w:p w:rsidR="00FD2E69" w:rsidRPr="00FD2E69" w:rsidRDefault="00FD2E69" w:rsidP="00FD2E6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İhaleye iştirak etmek isteyenlerin ihale ilgili dosyalarını 10.01.2017 tarihinde saat;</w:t>
      </w:r>
      <w:r w:rsidRPr="00FD2E6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09:00’a </w:t>
      </w:r>
      <w:r w:rsidRPr="00FD2E6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Yazı İşleri ve Kararlar Müdürlüğüne teslim etmeleri gerekmektedir.</w:t>
      </w:r>
    </w:p>
    <w:p w:rsidR="0010629E" w:rsidRDefault="0010629E"/>
    <w:sectPr w:rsidR="0010629E" w:rsidSect="0010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FD2E69"/>
    <w:rsid w:val="0010629E"/>
    <w:rsid w:val="00FD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FD2E69"/>
  </w:style>
  <w:style w:type="character" w:customStyle="1" w:styleId="apple-converted-space">
    <w:name w:val="apple-converted-space"/>
    <w:basedOn w:val="VarsaylanParagrafYazTipi"/>
    <w:rsid w:val="00FD2E69"/>
  </w:style>
  <w:style w:type="character" w:customStyle="1" w:styleId="spelle">
    <w:name w:val="spelle"/>
    <w:basedOn w:val="VarsaylanParagrafYazTipi"/>
    <w:rsid w:val="00FD2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2016-12-30T06:28:00Z</dcterms:created>
  <dcterms:modified xsi:type="dcterms:W3CDTF">2016-12-30T06:28:00Z</dcterms:modified>
</cp:coreProperties>
</file>