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554" w:rsidRPr="009A5554" w:rsidRDefault="009A5554" w:rsidP="009A5554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A555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TAŞINMAZ MAL SATILACAKTIR</w:t>
      </w:r>
    </w:p>
    <w:p w:rsidR="009A5554" w:rsidRPr="009A5554" w:rsidRDefault="009A5554" w:rsidP="009A555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A5554">
        <w:rPr>
          <w:rFonts w:ascii="Times New Roman" w:eastAsia="Times New Roman" w:hAnsi="Times New Roman" w:cs="Times New Roman"/>
          <w:b/>
          <w:bCs/>
          <w:color w:val="0000FF"/>
          <w:sz w:val="18"/>
          <w:szCs w:val="18"/>
          <w:lang w:eastAsia="tr-TR"/>
        </w:rPr>
        <w:t>Elazığ İl Özel İdaresi Encümeninden:</w:t>
      </w:r>
    </w:p>
    <w:p w:rsidR="009A5554" w:rsidRPr="009A5554" w:rsidRDefault="009A5554" w:rsidP="009A555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A555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1 - İdarenin;</w:t>
      </w:r>
    </w:p>
    <w:p w:rsidR="009A5554" w:rsidRPr="009A5554" w:rsidRDefault="009A5554" w:rsidP="009A555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A555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a) Adresi: İl Özel İdaresi Çaydaçıra Mah. Emsal Sokak No: 9 ELAZIĞ</w:t>
      </w:r>
    </w:p>
    <w:p w:rsidR="009A5554" w:rsidRPr="009A5554" w:rsidRDefault="009A5554" w:rsidP="009A555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A555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b) Telefon ve</w:t>
      </w:r>
      <w:r w:rsidRPr="009A5554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r w:rsidRPr="009A5554">
        <w:rPr>
          <w:rFonts w:ascii="Times New Roman" w:eastAsia="Times New Roman" w:hAnsi="Times New Roman" w:cs="Times New Roman"/>
          <w:color w:val="000000"/>
          <w:sz w:val="18"/>
          <w:lang w:eastAsia="tr-TR"/>
        </w:rPr>
        <w:t>Fax</w:t>
      </w:r>
      <w:proofErr w:type="spellEnd"/>
      <w:r w:rsidRPr="009A5554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9A555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No: (0424) 2475327 - (0424) 2474796</w:t>
      </w:r>
    </w:p>
    <w:p w:rsidR="009A5554" w:rsidRPr="009A5554" w:rsidRDefault="009A5554" w:rsidP="009A555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A555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2 - Mülkiyeti Elazığ İl Özel İdaresine ait olup, Cumhuriyet Mah. Malatya Yolu Caddesinde bulunan (Tapuda Sürsürü Mahallesi Ada 76 Parsel 62 kayıtlı arsa niteliğinde) 31.947.00 m</w:t>
      </w:r>
      <w:r w:rsidRPr="009A5554"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  <w:lang w:eastAsia="tr-TR"/>
        </w:rPr>
        <w:t>2</w:t>
      </w:r>
      <w:r w:rsidRPr="009A5554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9A555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alanlı taşınmaz satışa çıkartılmıştır.</w:t>
      </w:r>
    </w:p>
    <w:p w:rsidR="009A5554" w:rsidRPr="009A5554" w:rsidRDefault="009A5554" w:rsidP="009A555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A555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3 - Taşınmazın muhammen bedeli: 105.425.100,00 TL. (</w:t>
      </w:r>
      <w:proofErr w:type="spellStart"/>
      <w:r w:rsidRPr="009A5554">
        <w:rPr>
          <w:rFonts w:ascii="Times New Roman" w:eastAsia="Times New Roman" w:hAnsi="Times New Roman" w:cs="Times New Roman"/>
          <w:color w:val="000000"/>
          <w:sz w:val="18"/>
          <w:lang w:eastAsia="tr-TR"/>
        </w:rPr>
        <w:t>Yüzbeşmilyon</w:t>
      </w:r>
      <w:proofErr w:type="spellEnd"/>
      <w:r w:rsidRPr="009A5554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r w:rsidRPr="009A5554">
        <w:rPr>
          <w:rFonts w:ascii="Times New Roman" w:eastAsia="Times New Roman" w:hAnsi="Times New Roman" w:cs="Times New Roman"/>
          <w:color w:val="000000"/>
          <w:sz w:val="18"/>
          <w:lang w:eastAsia="tr-TR"/>
        </w:rPr>
        <w:t>dörtyüzyirmibeşbin</w:t>
      </w:r>
      <w:proofErr w:type="spellEnd"/>
      <w:r w:rsidRPr="009A5554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9A555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yüz TL.)</w:t>
      </w:r>
    </w:p>
    <w:p w:rsidR="009A5554" w:rsidRPr="009A5554" w:rsidRDefault="009A5554" w:rsidP="009A555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A555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4 - İhale usulü: 2886 sayılı DİK.'</w:t>
      </w:r>
      <w:proofErr w:type="spellStart"/>
      <w:r w:rsidRPr="009A5554">
        <w:rPr>
          <w:rFonts w:ascii="Times New Roman" w:eastAsia="Times New Roman" w:hAnsi="Times New Roman" w:cs="Times New Roman"/>
          <w:color w:val="000000"/>
          <w:sz w:val="18"/>
          <w:lang w:eastAsia="tr-TR"/>
        </w:rPr>
        <w:t>nın</w:t>
      </w:r>
      <w:proofErr w:type="spellEnd"/>
      <w:r w:rsidRPr="009A5554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9A555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36. maddesi gereğince "Kapalı Teklif Usulü".</w:t>
      </w:r>
    </w:p>
    <w:p w:rsidR="009A5554" w:rsidRPr="009A5554" w:rsidRDefault="009A5554" w:rsidP="009A555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A555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5 - Geçici teminat miktarı 10.543.000,00 TL.</w:t>
      </w:r>
      <w:r w:rsidRPr="009A5554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r w:rsidRPr="009A5554">
        <w:rPr>
          <w:rFonts w:ascii="Times New Roman" w:eastAsia="Times New Roman" w:hAnsi="Times New Roman" w:cs="Times New Roman"/>
          <w:color w:val="000000"/>
          <w:sz w:val="18"/>
          <w:lang w:eastAsia="tr-TR"/>
        </w:rPr>
        <w:t>dir</w:t>
      </w:r>
      <w:proofErr w:type="spellEnd"/>
      <w:r w:rsidRPr="009A555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.</w:t>
      </w:r>
    </w:p>
    <w:p w:rsidR="009A5554" w:rsidRPr="009A5554" w:rsidRDefault="009A5554" w:rsidP="009A555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A555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6 - İhale</w:t>
      </w:r>
      <w:r w:rsidRPr="009A5554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gramStart"/>
      <w:r w:rsidRPr="009A5554">
        <w:rPr>
          <w:rFonts w:ascii="Times New Roman" w:eastAsia="Times New Roman" w:hAnsi="Times New Roman" w:cs="Times New Roman"/>
          <w:color w:val="000000"/>
          <w:sz w:val="18"/>
          <w:lang w:eastAsia="tr-TR"/>
        </w:rPr>
        <w:t>16/12/2016</w:t>
      </w:r>
      <w:proofErr w:type="gramEnd"/>
      <w:r w:rsidRPr="009A5554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9A555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tarihinde saat 10.00’da İl Özel İdaresi toplantı salonunda İl Encümenince yapılacaktır.</w:t>
      </w:r>
    </w:p>
    <w:p w:rsidR="009A5554" w:rsidRPr="009A5554" w:rsidRDefault="009A5554" w:rsidP="009A555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A555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7 - İHALEYE KATILABİLMEK İÇİN</w:t>
      </w:r>
    </w:p>
    <w:p w:rsidR="009A5554" w:rsidRPr="009A5554" w:rsidRDefault="009A5554" w:rsidP="009A555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A555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a) İşin adına alınmış geçici teminatı yatırdığına ait</w:t>
      </w:r>
      <w:r w:rsidRPr="009A5554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gramStart"/>
      <w:r w:rsidRPr="009A5554">
        <w:rPr>
          <w:rFonts w:ascii="Times New Roman" w:eastAsia="Times New Roman" w:hAnsi="Times New Roman" w:cs="Times New Roman"/>
          <w:color w:val="000000"/>
          <w:sz w:val="18"/>
          <w:lang w:eastAsia="tr-TR"/>
        </w:rPr>
        <w:t>dekont</w:t>
      </w:r>
      <w:proofErr w:type="gramEnd"/>
      <w:r w:rsidRPr="009A5554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9A555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veya banka teminat mektubunu,</w:t>
      </w:r>
    </w:p>
    <w:p w:rsidR="009A5554" w:rsidRPr="009A5554" w:rsidRDefault="009A5554" w:rsidP="009A555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A555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b) Dosya bedeli</w:t>
      </w:r>
      <w:r w:rsidRPr="009A5554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gramStart"/>
      <w:r w:rsidRPr="009A5554">
        <w:rPr>
          <w:rFonts w:ascii="Times New Roman" w:eastAsia="Times New Roman" w:hAnsi="Times New Roman" w:cs="Times New Roman"/>
          <w:color w:val="000000"/>
          <w:sz w:val="18"/>
          <w:lang w:eastAsia="tr-TR"/>
        </w:rPr>
        <w:t>500.00</w:t>
      </w:r>
      <w:proofErr w:type="gramEnd"/>
      <w:r w:rsidRPr="009A5554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9A555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TL.</w:t>
      </w:r>
      <w:r w:rsidRPr="009A5554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gramStart"/>
      <w:r w:rsidRPr="009A5554">
        <w:rPr>
          <w:rFonts w:ascii="Times New Roman" w:eastAsia="Times New Roman" w:hAnsi="Times New Roman" w:cs="Times New Roman"/>
          <w:color w:val="000000"/>
          <w:sz w:val="18"/>
          <w:lang w:eastAsia="tr-TR"/>
        </w:rPr>
        <w:t>olup</w:t>
      </w:r>
      <w:proofErr w:type="gramEnd"/>
      <w:r w:rsidRPr="009A5554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9A555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yatırıldığına dair makbuzu,</w:t>
      </w:r>
    </w:p>
    <w:p w:rsidR="009A5554" w:rsidRPr="009A5554" w:rsidRDefault="009A5554" w:rsidP="009A555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A555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c) Noter tasdikli imza</w:t>
      </w:r>
      <w:r w:rsidRPr="009A5554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r w:rsidRPr="009A5554">
        <w:rPr>
          <w:rFonts w:ascii="Times New Roman" w:eastAsia="Times New Roman" w:hAnsi="Times New Roman" w:cs="Times New Roman"/>
          <w:color w:val="000000"/>
          <w:sz w:val="18"/>
          <w:lang w:eastAsia="tr-TR"/>
        </w:rPr>
        <w:t>sirküsünü</w:t>
      </w:r>
      <w:proofErr w:type="spellEnd"/>
      <w:r w:rsidRPr="009A555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,</w:t>
      </w:r>
    </w:p>
    <w:p w:rsidR="009A5554" w:rsidRPr="009A5554" w:rsidRDefault="009A5554" w:rsidP="009A555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A555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ç) Gerçek kişilerin Nüfus cüzdan suretini,</w:t>
      </w:r>
    </w:p>
    <w:p w:rsidR="009A5554" w:rsidRPr="009A5554" w:rsidRDefault="009A5554" w:rsidP="009A555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A555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d) Tebligat için adres beyan belgesini, varsa irtibat için telefon ve faks numarası ile elektronik posta adresini,</w:t>
      </w:r>
    </w:p>
    <w:p w:rsidR="009A5554" w:rsidRPr="009A5554" w:rsidRDefault="009A5554" w:rsidP="009A555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A555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e) Yasal yerleşim yerini gösterir belgeyi,</w:t>
      </w:r>
    </w:p>
    <w:p w:rsidR="009A5554" w:rsidRPr="009A5554" w:rsidRDefault="009A5554" w:rsidP="009A555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A555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f)</w:t>
      </w:r>
      <w:r w:rsidRPr="009A5554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gramStart"/>
      <w:r w:rsidRPr="009A5554">
        <w:rPr>
          <w:rFonts w:ascii="Times New Roman" w:eastAsia="Times New Roman" w:hAnsi="Times New Roman" w:cs="Times New Roman"/>
          <w:color w:val="000000"/>
          <w:sz w:val="18"/>
          <w:lang w:eastAsia="tr-TR"/>
        </w:rPr>
        <w:t>Vekaleten</w:t>
      </w:r>
      <w:proofErr w:type="gramEnd"/>
      <w:r w:rsidRPr="009A5554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9A555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ihaleye katılma halinde vekalet belgesini ve istekli adına katılan kişinin Noter tasdikli imza sirkülerini,</w:t>
      </w:r>
    </w:p>
    <w:p w:rsidR="009A5554" w:rsidRPr="009A5554" w:rsidRDefault="009A5554" w:rsidP="009A555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A555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g) Tüzel kişi olması halinde teklif vermeye yetkili olduğu gösterir belge ile imza sirkülerini,</w:t>
      </w:r>
    </w:p>
    <w:p w:rsidR="009A5554" w:rsidRPr="009A5554" w:rsidRDefault="009A5554" w:rsidP="009A555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A555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ğ) İhaleden yasaklı olmadığına dair taahhütname belgesini,</w:t>
      </w:r>
    </w:p>
    <w:p w:rsidR="009A5554" w:rsidRPr="009A5554" w:rsidRDefault="009A5554" w:rsidP="009A555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A555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h) İsteklinin ortak girişim olması halinde şekli ve içeriği ilgi mevzuatlarca belirlenen Noter tasdikli Ortak Girişim Beyannamesini,</w:t>
      </w:r>
    </w:p>
    <w:p w:rsidR="009A5554" w:rsidRPr="009A5554" w:rsidRDefault="009A5554" w:rsidP="009A555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A555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i) İstekliler</w:t>
      </w:r>
      <w:r w:rsidRPr="009A5554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9A555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satışı yapılacak taşınmaz için takdir edilen muhammen bedel üzerinden 2886</w:t>
      </w:r>
      <w:r w:rsidRPr="009A5554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D.İ.K.</w:t>
      </w:r>
      <w:proofErr w:type="spellStart"/>
      <w:r w:rsidRPr="009A5554">
        <w:rPr>
          <w:rFonts w:ascii="Times New Roman" w:eastAsia="Times New Roman" w:hAnsi="Times New Roman" w:cs="Times New Roman"/>
          <w:color w:val="000000"/>
          <w:sz w:val="18"/>
          <w:lang w:eastAsia="tr-TR"/>
        </w:rPr>
        <w:t>nın</w:t>
      </w:r>
      <w:proofErr w:type="spellEnd"/>
      <w:r w:rsidRPr="009A5554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9A555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37. maddesi gereğince hazırlanacak teklif mektubunu; 16.12.2016 tarihinde saat</w:t>
      </w:r>
      <w:r w:rsidRPr="009A5554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gramStart"/>
      <w:r w:rsidRPr="009A5554">
        <w:rPr>
          <w:rFonts w:ascii="Times New Roman" w:eastAsia="Times New Roman" w:hAnsi="Times New Roman" w:cs="Times New Roman"/>
          <w:color w:val="000000"/>
          <w:sz w:val="18"/>
          <w:lang w:eastAsia="tr-TR"/>
        </w:rPr>
        <w:t>10:00'a</w:t>
      </w:r>
      <w:proofErr w:type="gramEnd"/>
      <w:r w:rsidRPr="009A5554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9A555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kadar İhale Komisyonuna teslim etmeleri gerekmektedir. Verilen en yüksek 3 (üç) teklif üzerinden ihale komisyonunca artırıma gidilecek olup, artırım sonucunda verilen en yüksek teklif İdarece uygun bedel olarak kabul edilecektir.</w:t>
      </w:r>
    </w:p>
    <w:p w:rsidR="009A5554" w:rsidRPr="009A5554" w:rsidRDefault="009A5554" w:rsidP="009A555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A555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8 - Telgraf</w:t>
      </w:r>
      <w:r w:rsidRPr="009A5554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9A555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veya faksla yapılacak müracaatlar ile postada meydana gelebilecek gecikmeler kabul edilmeyecektir.</w:t>
      </w:r>
    </w:p>
    <w:p w:rsidR="009A5554" w:rsidRPr="009A5554" w:rsidRDefault="009A5554" w:rsidP="009A555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A555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9 - Şartnameye uymayan teklifler kabul edilmez.</w:t>
      </w:r>
    </w:p>
    <w:p w:rsidR="009A5554" w:rsidRPr="009A5554" w:rsidRDefault="009A5554" w:rsidP="009A555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A555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10 - İhale komisyonu, 2886 sayılı Kanunun 29. maddesi gereğince İhaleyi yapıp yapmamakta serbesttir.</w:t>
      </w:r>
    </w:p>
    <w:p w:rsidR="009A5554" w:rsidRPr="009A5554" w:rsidRDefault="009A5554" w:rsidP="009A555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A555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11 - İhaleye ilişkin Şartname ve ekleri mesai saatleri</w:t>
      </w:r>
      <w:r w:rsidRPr="009A5554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gramStart"/>
      <w:r w:rsidRPr="009A5554">
        <w:rPr>
          <w:rFonts w:ascii="Times New Roman" w:eastAsia="Times New Roman" w:hAnsi="Times New Roman" w:cs="Times New Roman"/>
          <w:color w:val="000000"/>
          <w:sz w:val="18"/>
          <w:lang w:eastAsia="tr-TR"/>
        </w:rPr>
        <w:t>dahilinde</w:t>
      </w:r>
      <w:proofErr w:type="gramEnd"/>
      <w:r w:rsidRPr="009A5554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9A555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Elazığ İl Özel İdaresi Emlak ve İstimlak Müdürlüğünde görülebilir.</w:t>
      </w:r>
    </w:p>
    <w:p w:rsidR="009A5554" w:rsidRPr="009A5554" w:rsidRDefault="009A5554" w:rsidP="009A555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A555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İlan olunur.</w:t>
      </w:r>
    </w:p>
    <w:p w:rsidR="009A5554" w:rsidRPr="009A5554" w:rsidRDefault="009A5554" w:rsidP="009A5554">
      <w:pPr>
        <w:spacing w:after="0" w:line="240" w:lineRule="atLeast"/>
        <w:ind w:firstLine="567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A555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10271/1-1</w:t>
      </w:r>
    </w:p>
    <w:p w:rsidR="009A5554" w:rsidRPr="009A5554" w:rsidRDefault="009A5554" w:rsidP="009A5554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hyperlink r:id="rId4" w:anchor="_top" w:history="1">
        <w:r w:rsidRPr="009A5554">
          <w:rPr>
            <w:rFonts w:ascii="Arial" w:eastAsia="Times New Roman" w:hAnsi="Arial" w:cs="Arial"/>
            <w:color w:val="800080"/>
            <w:sz w:val="28"/>
            <w:u w:val="single"/>
            <w:lang w:val="en-US" w:eastAsia="tr-TR"/>
          </w:rPr>
          <w:t>▲</w:t>
        </w:r>
      </w:hyperlink>
    </w:p>
    <w:p w:rsidR="005134E1" w:rsidRDefault="005134E1"/>
    <w:sectPr w:rsidR="005134E1" w:rsidSect="005134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A5554"/>
    <w:rsid w:val="005134E1"/>
    <w:rsid w:val="009A5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34E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9A5554"/>
  </w:style>
  <w:style w:type="character" w:customStyle="1" w:styleId="spelle">
    <w:name w:val="spelle"/>
    <w:basedOn w:val="VarsaylanParagrafYazTipi"/>
    <w:rsid w:val="009A5554"/>
  </w:style>
  <w:style w:type="character" w:customStyle="1" w:styleId="grame">
    <w:name w:val="grame"/>
    <w:basedOn w:val="VarsaylanParagrafYazTipi"/>
    <w:rsid w:val="009A5554"/>
  </w:style>
  <w:style w:type="paragraph" w:styleId="NormalWeb">
    <w:name w:val="Normal (Web)"/>
    <w:basedOn w:val="Normal"/>
    <w:uiPriority w:val="99"/>
    <w:semiHidden/>
    <w:unhideWhenUsed/>
    <w:rsid w:val="009A5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9A555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71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esmigazete.gov.tr/ilanlar/eskiilanlar/2016/11/20161123-3.ht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</Words>
  <Characters>2135</Characters>
  <Application>Microsoft Office Word</Application>
  <DocSecurity>0</DocSecurity>
  <Lines>17</Lines>
  <Paragraphs>5</Paragraphs>
  <ScaleCrop>false</ScaleCrop>
  <Company/>
  <LinksUpToDate>false</LinksUpToDate>
  <CharactersWithSpaces>2504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2016-11-23T05:17:00Z</dcterms:created>
  <dcterms:modified xsi:type="dcterms:W3CDTF">2016-11-23T05:17:00Z</dcterms:modified>
</cp:coreProperties>
</file>