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E4F" w:rsidRPr="00B85E4F" w:rsidRDefault="00B85E4F" w:rsidP="00B85E4F">
      <w:pPr>
        <w:spacing w:after="0" w:line="240" w:lineRule="atLeast"/>
        <w:jc w:val="center"/>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TİCARİ VE İKTİSADİ BÜTÜNLÜK SATILACAKTIR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b/>
          <w:bCs/>
          <w:color w:val="0000FF"/>
          <w:sz w:val="18"/>
          <w:szCs w:val="18"/>
          <w:lang w:eastAsia="tr-TR"/>
        </w:rPr>
        <w:t>Tasarruf Mevduatı Sigorta Fonu Eskişehir</w:t>
      </w:r>
      <w:r w:rsidRPr="00B85E4F">
        <w:rPr>
          <w:rFonts w:ascii="Times New Roman" w:eastAsia="Times New Roman" w:hAnsi="Times New Roman" w:cs="Times New Roman"/>
          <w:b/>
          <w:bCs/>
          <w:color w:val="0000FF"/>
          <w:sz w:val="18"/>
          <w:lang w:eastAsia="tr-TR"/>
        </w:rPr>
        <w:t> Odunpazarı </w:t>
      </w:r>
      <w:r w:rsidRPr="00B85E4F">
        <w:rPr>
          <w:rFonts w:ascii="Times New Roman" w:eastAsia="Times New Roman" w:hAnsi="Times New Roman" w:cs="Times New Roman"/>
          <w:b/>
          <w:bCs/>
          <w:color w:val="0000FF"/>
          <w:sz w:val="18"/>
          <w:szCs w:val="18"/>
          <w:lang w:eastAsia="tr-TR"/>
        </w:rPr>
        <w:t>Gayrimenkulleri Ticari ve İktisadi Bütünlüğü Satış Komisyonu Başkanlığından:</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                                                                                             </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DOSYA NO: 2008/388</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Tasarruf Mevduatı Sigorta Fonu (“Fon”) tarafından aşağıda ticaret</w:t>
      </w:r>
      <w:r w:rsidRPr="00B85E4F">
        <w:rPr>
          <w:rFonts w:ascii="Times New Roman" w:eastAsia="Times New Roman" w:hAnsi="Times New Roman" w:cs="Times New Roman"/>
          <w:color w:val="000000"/>
          <w:sz w:val="18"/>
          <w:lang w:eastAsia="tr-TR"/>
        </w:rPr>
        <w:t> ünvanları </w:t>
      </w:r>
      <w:r w:rsidRPr="00B85E4F">
        <w:rPr>
          <w:rFonts w:ascii="Times New Roman" w:eastAsia="Times New Roman" w:hAnsi="Times New Roman" w:cs="Times New Roman"/>
          <w:color w:val="000000"/>
          <w:sz w:val="18"/>
          <w:szCs w:val="18"/>
          <w:lang w:eastAsia="tr-TR"/>
        </w:rPr>
        <w:t>belirtilen amme borçlularının borçlarından dolayı 6183 sayılı Amme Alacaklarının Tahsil Usulü Hakkında Kanun (“6183 sayılı Kanun”) hükümleri uyarınca haczedilen gayrimenkul ve gayrimenkul hisselerinden Tasarruf Mevduatı Sigorta Fonu Kurulunun (“Kurul”)</w:t>
      </w:r>
      <w:r w:rsidRPr="00B85E4F">
        <w:rPr>
          <w:rFonts w:ascii="Times New Roman" w:eastAsia="Times New Roman" w:hAnsi="Times New Roman" w:cs="Times New Roman"/>
          <w:color w:val="000000"/>
          <w:sz w:val="18"/>
          <w:lang w:eastAsia="tr-TR"/>
        </w:rPr>
        <w:t> 26/02/2015 </w:t>
      </w:r>
      <w:r w:rsidRPr="00B85E4F">
        <w:rPr>
          <w:rFonts w:ascii="Times New Roman" w:eastAsia="Times New Roman" w:hAnsi="Times New Roman" w:cs="Times New Roman"/>
          <w:color w:val="000000"/>
          <w:sz w:val="18"/>
          <w:szCs w:val="18"/>
          <w:lang w:eastAsia="tr-TR"/>
        </w:rPr>
        <w:t>tarih ve 2015/40 sayılı kararı ile oluşturulan “Eskişehir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 Bütünlüğü”, 5411 sayılı Bankacılık Kanununun 134’üncü maddesi ve Tasarruf Mevduatı Sigorta Fonu Tarafından Ticari ve İktisadi Bütünlük Oluşturan Mahcuzların Satışına İlişkin Yönetmelik (“Yönetmelik”) kapsamında, kapalı zarf ve açık artırma usullerinin birlikte uygulanması suretiyle cebri icra yoluyla haciz, rehin gibi yasal</w:t>
      </w:r>
      <w:r w:rsidRPr="00B85E4F">
        <w:rPr>
          <w:rFonts w:ascii="Times New Roman" w:eastAsia="Times New Roman" w:hAnsi="Times New Roman" w:cs="Times New Roman"/>
          <w:color w:val="000000"/>
          <w:sz w:val="18"/>
          <w:lang w:eastAsia="tr-TR"/>
        </w:rPr>
        <w:t> takyidatlardan </w:t>
      </w:r>
      <w:r w:rsidRPr="00B85E4F">
        <w:rPr>
          <w:rFonts w:ascii="Times New Roman" w:eastAsia="Times New Roman" w:hAnsi="Times New Roman" w:cs="Times New Roman"/>
          <w:color w:val="000000"/>
          <w:sz w:val="18"/>
          <w:szCs w:val="18"/>
          <w:lang w:eastAsia="tr-TR"/>
        </w:rPr>
        <w:t>ari olarak ihale şartnamesinde (“Şartname”) belirtilen kayıt ve şartlarla satışa çıkarılmıştır.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BORÇLULAR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lang w:eastAsia="tr-TR"/>
        </w:rPr>
        <w:t>Eston </w:t>
      </w:r>
      <w:r w:rsidRPr="00B85E4F">
        <w:rPr>
          <w:rFonts w:ascii="Times New Roman" w:eastAsia="Times New Roman" w:hAnsi="Times New Roman" w:cs="Times New Roman"/>
          <w:color w:val="000000"/>
          <w:sz w:val="18"/>
          <w:szCs w:val="18"/>
          <w:lang w:eastAsia="tr-TR"/>
        </w:rPr>
        <w:t>Eskişehir Beton Sanayi ve Ticaret A.Ş.</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lang w:eastAsia="tr-TR"/>
        </w:rPr>
        <w:t>Entil </w:t>
      </w:r>
      <w:r w:rsidRPr="00B85E4F">
        <w:rPr>
          <w:rFonts w:ascii="Times New Roman" w:eastAsia="Times New Roman" w:hAnsi="Times New Roman" w:cs="Times New Roman"/>
          <w:color w:val="000000"/>
          <w:sz w:val="18"/>
          <w:szCs w:val="18"/>
          <w:lang w:eastAsia="tr-TR"/>
        </w:rPr>
        <w:t>Endüstri Yatırımları ve Ticaret A.Ş.</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TİCARİ VE İKTİSADİ BÜTÜNLÜĞÜN KAPSAMI</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Fon Kurulunun</w:t>
      </w:r>
      <w:r w:rsidRPr="00B85E4F">
        <w:rPr>
          <w:rFonts w:ascii="Times New Roman" w:eastAsia="Times New Roman" w:hAnsi="Times New Roman" w:cs="Times New Roman"/>
          <w:color w:val="000000"/>
          <w:sz w:val="18"/>
          <w:lang w:eastAsia="tr-TR"/>
        </w:rPr>
        <w:t> 26/02/2015 </w:t>
      </w:r>
      <w:r w:rsidRPr="00B85E4F">
        <w:rPr>
          <w:rFonts w:ascii="Times New Roman" w:eastAsia="Times New Roman" w:hAnsi="Times New Roman" w:cs="Times New Roman"/>
          <w:color w:val="000000"/>
          <w:sz w:val="18"/>
          <w:szCs w:val="18"/>
          <w:lang w:eastAsia="tr-TR"/>
        </w:rPr>
        <w:t>tarih ve 2015/40 sayılı kararı ile oluşturulan 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 Bütünlüğü, 6183 sayılı Kanun hükümleri uyarınca haczedilen; Eskişehir ili,</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ilçesi,</w:t>
      </w:r>
      <w:r w:rsidRPr="00B85E4F">
        <w:rPr>
          <w:rFonts w:ascii="Times New Roman" w:eastAsia="Times New Roman" w:hAnsi="Times New Roman" w:cs="Times New Roman"/>
          <w:color w:val="000000"/>
          <w:sz w:val="18"/>
          <w:lang w:eastAsia="tr-TR"/>
        </w:rPr>
        <w:t> Karacahöyük </w:t>
      </w:r>
      <w:r w:rsidRPr="00B85E4F">
        <w:rPr>
          <w:rFonts w:ascii="Times New Roman" w:eastAsia="Times New Roman" w:hAnsi="Times New Roman" w:cs="Times New Roman"/>
          <w:color w:val="000000"/>
          <w:sz w:val="18"/>
          <w:szCs w:val="18"/>
          <w:lang w:eastAsia="tr-TR"/>
        </w:rPr>
        <w:t>Mahallesi, 114 ada, 1 parselde kain 18.769 m2 yüzölçümlü arsa vasıflı taşınmazın,</w:t>
      </w:r>
      <w:r w:rsidRPr="00B85E4F">
        <w:rPr>
          <w:rFonts w:ascii="Times New Roman" w:eastAsia="Times New Roman" w:hAnsi="Times New Roman" w:cs="Times New Roman"/>
          <w:color w:val="000000"/>
          <w:sz w:val="18"/>
          <w:lang w:eastAsia="tr-TR"/>
        </w:rPr>
        <w:t> Entil </w:t>
      </w:r>
      <w:r w:rsidRPr="00B85E4F">
        <w:rPr>
          <w:rFonts w:ascii="Times New Roman" w:eastAsia="Times New Roman" w:hAnsi="Times New Roman" w:cs="Times New Roman"/>
          <w:color w:val="000000"/>
          <w:sz w:val="18"/>
          <w:szCs w:val="18"/>
          <w:lang w:eastAsia="tr-TR"/>
        </w:rPr>
        <w:t>Endüstri Yatırımları ve Ticaret A.Ş.ye ait 5774/18769 hissesi ve</w:t>
      </w:r>
      <w:r w:rsidRPr="00B85E4F">
        <w:rPr>
          <w:rFonts w:ascii="Times New Roman" w:eastAsia="Times New Roman" w:hAnsi="Times New Roman" w:cs="Times New Roman"/>
          <w:color w:val="000000"/>
          <w:sz w:val="18"/>
          <w:lang w:eastAsia="tr-TR"/>
        </w:rPr>
        <w:t> Eston </w:t>
      </w:r>
      <w:r w:rsidRPr="00B85E4F">
        <w:rPr>
          <w:rFonts w:ascii="Times New Roman" w:eastAsia="Times New Roman" w:hAnsi="Times New Roman" w:cs="Times New Roman"/>
          <w:color w:val="000000"/>
          <w:sz w:val="18"/>
          <w:szCs w:val="18"/>
          <w:lang w:eastAsia="tr-TR"/>
        </w:rPr>
        <w:t>Eskişehir Beton Sanayi ve Ticaret A.Ş.ye ait 10842/18769 hissesi, Eskişehir ili,</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ilçesi,</w:t>
      </w:r>
      <w:r w:rsidRPr="00B85E4F">
        <w:rPr>
          <w:rFonts w:ascii="Times New Roman" w:eastAsia="Times New Roman" w:hAnsi="Times New Roman" w:cs="Times New Roman"/>
          <w:color w:val="000000"/>
          <w:sz w:val="18"/>
          <w:lang w:eastAsia="tr-TR"/>
        </w:rPr>
        <w:t> Karacahöyük </w:t>
      </w:r>
      <w:r w:rsidRPr="00B85E4F">
        <w:rPr>
          <w:rFonts w:ascii="Times New Roman" w:eastAsia="Times New Roman" w:hAnsi="Times New Roman" w:cs="Times New Roman"/>
          <w:color w:val="000000"/>
          <w:sz w:val="18"/>
          <w:szCs w:val="18"/>
          <w:lang w:eastAsia="tr-TR"/>
        </w:rPr>
        <w:t>Mahallesi, 116 ada, 1 parselde kain 6.467 m</w:t>
      </w:r>
      <w:r w:rsidRPr="00B85E4F">
        <w:rPr>
          <w:rFonts w:ascii="Times New Roman" w:eastAsia="Times New Roman" w:hAnsi="Times New Roman" w:cs="Times New Roman"/>
          <w:color w:val="000000"/>
          <w:sz w:val="18"/>
          <w:szCs w:val="18"/>
          <w:vertAlign w:val="superscript"/>
          <w:lang w:eastAsia="tr-TR"/>
        </w:rPr>
        <w:t>2</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yüzölçümlü arsa vasıflı taşınmazın,</w:t>
      </w:r>
      <w:r w:rsidRPr="00B85E4F">
        <w:rPr>
          <w:rFonts w:ascii="Times New Roman" w:eastAsia="Times New Roman" w:hAnsi="Times New Roman" w:cs="Times New Roman"/>
          <w:color w:val="000000"/>
          <w:sz w:val="18"/>
          <w:lang w:eastAsia="tr-TR"/>
        </w:rPr>
        <w:t> Entil </w:t>
      </w:r>
      <w:r w:rsidRPr="00B85E4F">
        <w:rPr>
          <w:rFonts w:ascii="Times New Roman" w:eastAsia="Times New Roman" w:hAnsi="Times New Roman" w:cs="Times New Roman"/>
          <w:color w:val="000000"/>
          <w:sz w:val="18"/>
          <w:szCs w:val="18"/>
          <w:lang w:eastAsia="tr-TR"/>
        </w:rPr>
        <w:t>Endüstri Yatırımları ve Ticaret A.Ş.ye ait 1623/6467 hissesi ve</w:t>
      </w:r>
      <w:r w:rsidRPr="00B85E4F">
        <w:rPr>
          <w:rFonts w:ascii="Times New Roman" w:eastAsia="Times New Roman" w:hAnsi="Times New Roman" w:cs="Times New Roman"/>
          <w:color w:val="000000"/>
          <w:sz w:val="18"/>
          <w:lang w:eastAsia="tr-TR"/>
        </w:rPr>
        <w:t> Eston </w:t>
      </w:r>
      <w:r w:rsidRPr="00B85E4F">
        <w:rPr>
          <w:rFonts w:ascii="Times New Roman" w:eastAsia="Times New Roman" w:hAnsi="Times New Roman" w:cs="Times New Roman"/>
          <w:color w:val="000000"/>
          <w:sz w:val="18"/>
          <w:szCs w:val="18"/>
          <w:lang w:eastAsia="tr-TR"/>
        </w:rPr>
        <w:t>Eskişehir Beton Sanayi ve Ticaret A.Ş.ye ait 3032/6467 hissesi ile Eskişehir ili,</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ilçesi,</w:t>
      </w:r>
      <w:r w:rsidRPr="00B85E4F">
        <w:rPr>
          <w:rFonts w:ascii="Times New Roman" w:eastAsia="Times New Roman" w:hAnsi="Times New Roman" w:cs="Times New Roman"/>
          <w:color w:val="000000"/>
          <w:sz w:val="18"/>
          <w:lang w:eastAsia="tr-TR"/>
        </w:rPr>
        <w:t> Karacahöyük </w:t>
      </w:r>
      <w:r w:rsidRPr="00B85E4F">
        <w:rPr>
          <w:rFonts w:ascii="Times New Roman" w:eastAsia="Times New Roman" w:hAnsi="Times New Roman" w:cs="Times New Roman"/>
          <w:color w:val="000000"/>
          <w:sz w:val="18"/>
          <w:szCs w:val="18"/>
          <w:lang w:eastAsia="tr-TR"/>
        </w:rPr>
        <w:t>Mahallesi, 116 ada, 2 parselde kain 18.605 m</w:t>
      </w:r>
      <w:r w:rsidRPr="00B85E4F">
        <w:rPr>
          <w:rFonts w:ascii="Times New Roman" w:eastAsia="Times New Roman" w:hAnsi="Times New Roman" w:cs="Times New Roman"/>
          <w:color w:val="000000"/>
          <w:sz w:val="18"/>
          <w:szCs w:val="18"/>
          <w:vertAlign w:val="superscript"/>
          <w:lang w:eastAsia="tr-TR"/>
        </w:rPr>
        <w:t>2</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yüzölçümlü arsa vasıflı taşınmazın,</w:t>
      </w:r>
      <w:r w:rsidRPr="00B85E4F">
        <w:rPr>
          <w:rFonts w:ascii="Times New Roman" w:eastAsia="Times New Roman" w:hAnsi="Times New Roman" w:cs="Times New Roman"/>
          <w:color w:val="000000"/>
          <w:sz w:val="18"/>
          <w:lang w:eastAsia="tr-TR"/>
        </w:rPr>
        <w:t> Entil </w:t>
      </w:r>
      <w:r w:rsidRPr="00B85E4F">
        <w:rPr>
          <w:rFonts w:ascii="Times New Roman" w:eastAsia="Times New Roman" w:hAnsi="Times New Roman" w:cs="Times New Roman"/>
          <w:color w:val="000000"/>
          <w:sz w:val="18"/>
          <w:szCs w:val="18"/>
          <w:lang w:eastAsia="tr-TR"/>
        </w:rPr>
        <w:t>Endüstri Yatırımları ve Ticaret A.Ş.ye ait 6512/18605 hissesi ve</w:t>
      </w:r>
      <w:r w:rsidRPr="00B85E4F">
        <w:rPr>
          <w:rFonts w:ascii="Times New Roman" w:eastAsia="Times New Roman" w:hAnsi="Times New Roman" w:cs="Times New Roman"/>
          <w:color w:val="000000"/>
          <w:sz w:val="18"/>
          <w:lang w:eastAsia="tr-TR"/>
        </w:rPr>
        <w:t> Eston </w:t>
      </w:r>
      <w:r w:rsidRPr="00B85E4F">
        <w:rPr>
          <w:rFonts w:ascii="Times New Roman" w:eastAsia="Times New Roman" w:hAnsi="Times New Roman" w:cs="Times New Roman"/>
          <w:color w:val="000000"/>
          <w:sz w:val="18"/>
          <w:szCs w:val="18"/>
          <w:lang w:eastAsia="tr-TR"/>
        </w:rPr>
        <w:t>Eskişehir Beton Sanayi ve Ticaret A.Ş.ye ait 12093/18605 hissesinden oluşmaktadır. Yukarıda belirtilen gayrimenkullerin Tapu kaydında teferruata kayıtlı bir kısım varlıklar kayıtlı görünmekte ise de, anılan varlıklar Ticari ve İktisadi Bütünlüğe</w:t>
      </w:r>
      <w:r w:rsidRPr="00B85E4F">
        <w:rPr>
          <w:rFonts w:ascii="Times New Roman" w:eastAsia="Times New Roman" w:hAnsi="Times New Roman" w:cs="Times New Roman"/>
          <w:color w:val="000000"/>
          <w:sz w:val="18"/>
          <w:lang w:eastAsia="tr-TR"/>
        </w:rPr>
        <w:t> dahil </w:t>
      </w:r>
      <w:r w:rsidRPr="00B85E4F">
        <w:rPr>
          <w:rFonts w:ascii="Times New Roman" w:eastAsia="Times New Roman" w:hAnsi="Times New Roman" w:cs="Times New Roman"/>
          <w:color w:val="000000"/>
          <w:sz w:val="18"/>
          <w:szCs w:val="18"/>
          <w:lang w:eastAsia="tr-TR"/>
        </w:rPr>
        <w:t>olmadığı gibi satışa da dahil değildir. Satış sadece yukarıda parsel numaraları belirtilen</w:t>
      </w:r>
      <w:r w:rsidRPr="00B85E4F">
        <w:rPr>
          <w:rFonts w:ascii="Times New Roman" w:eastAsia="Times New Roman" w:hAnsi="Times New Roman" w:cs="Times New Roman"/>
          <w:color w:val="000000"/>
          <w:sz w:val="18"/>
          <w:lang w:eastAsia="tr-TR"/>
        </w:rPr>
        <w:t> gayrımenkullerdeki </w:t>
      </w:r>
      <w:r w:rsidRPr="00B85E4F">
        <w:rPr>
          <w:rFonts w:ascii="Times New Roman" w:eastAsia="Times New Roman" w:hAnsi="Times New Roman" w:cs="Times New Roman"/>
          <w:color w:val="000000"/>
          <w:sz w:val="18"/>
          <w:szCs w:val="18"/>
          <w:lang w:eastAsia="tr-TR"/>
        </w:rPr>
        <w:t>borçlu hisseleri ile sınırlıdır. Alıcı, bu konuda herhangi bir hak iddia edemeyeceği gibi Alıcının herhangi bir başvuru veya talep hakkı da bulunmamaktadır.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MUHAMMEN BEDEL</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w:t>
      </w:r>
      <w:r w:rsidRPr="00B85E4F">
        <w:rPr>
          <w:rFonts w:ascii="Times New Roman" w:eastAsia="Times New Roman" w:hAnsi="Times New Roman" w:cs="Times New Roman"/>
          <w:color w:val="000000"/>
          <w:sz w:val="18"/>
          <w:lang w:eastAsia="tr-TR"/>
        </w:rPr>
        <w:t> Bütünlüğü"nün </w:t>
      </w:r>
      <w:r w:rsidRPr="00B85E4F">
        <w:rPr>
          <w:rFonts w:ascii="Times New Roman" w:eastAsia="Times New Roman" w:hAnsi="Times New Roman" w:cs="Times New Roman"/>
          <w:color w:val="000000"/>
          <w:sz w:val="18"/>
          <w:szCs w:val="18"/>
          <w:lang w:eastAsia="tr-TR"/>
        </w:rPr>
        <w:t>muhammen bedeli 27.880.000.- (</w:t>
      </w:r>
      <w:r w:rsidRPr="00B85E4F">
        <w:rPr>
          <w:rFonts w:ascii="Times New Roman" w:eastAsia="Times New Roman" w:hAnsi="Times New Roman" w:cs="Times New Roman"/>
          <w:color w:val="000000"/>
          <w:sz w:val="18"/>
          <w:lang w:eastAsia="tr-TR"/>
        </w:rPr>
        <w:t>yirmiyedimilyonsekizyüzseksenbin</w:t>
      </w:r>
      <w:r w:rsidRPr="00B85E4F">
        <w:rPr>
          <w:rFonts w:ascii="Times New Roman" w:eastAsia="Times New Roman" w:hAnsi="Times New Roman" w:cs="Times New Roman"/>
          <w:color w:val="000000"/>
          <w:sz w:val="18"/>
          <w:szCs w:val="18"/>
          <w:lang w:eastAsia="tr-TR"/>
        </w:rPr>
        <w:t>) TL’dir.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TEMİNAT</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İhaleye katılabilmek için “</w:t>
      </w:r>
      <w:r w:rsidRPr="00B85E4F">
        <w:rPr>
          <w:rFonts w:ascii="Times New Roman" w:eastAsia="Times New Roman" w:hAnsi="Times New Roman" w:cs="Times New Roman"/>
          <w:color w:val="000000"/>
          <w:sz w:val="18"/>
          <w:lang w:eastAsia="tr-TR"/>
        </w:rPr>
        <w:t>Fon”un </w:t>
      </w:r>
      <w:r w:rsidRPr="00B85E4F">
        <w:rPr>
          <w:rFonts w:ascii="Times New Roman" w:eastAsia="Times New Roman" w:hAnsi="Times New Roman" w:cs="Times New Roman"/>
          <w:color w:val="000000"/>
          <w:sz w:val="18"/>
          <w:szCs w:val="18"/>
          <w:lang w:eastAsia="tr-TR"/>
        </w:rPr>
        <w:t>T. Ziraat Bankası A.Ş Levent Şubesi nezdindeki IBAN: TR03 0001 0007 5306 2864 3862 42 no.lu TL hesabına 2.788.000-TL (</w:t>
      </w:r>
      <w:r w:rsidRPr="00B85E4F">
        <w:rPr>
          <w:rFonts w:ascii="Times New Roman" w:eastAsia="Times New Roman" w:hAnsi="Times New Roman" w:cs="Times New Roman"/>
          <w:color w:val="000000"/>
          <w:sz w:val="18"/>
          <w:lang w:eastAsia="tr-TR"/>
        </w:rPr>
        <w:t>ikimilyonyediyüzseksensekizbin</w:t>
      </w:r>
      <w:r w:rsidRPr="00B85E4F">
        <w:rPr>
          <w:rFonts w:ascii="Times New Roman" w:eastAsia="Times New Roman" w:hAnsi="Times New Roman" w:cs="Times New Roman"/>
          <w:color w:val="000000"/>
          <w:sz w:val="18"/>
          <w:szCs w:val="18"/>
          <w:lang w:eastAsia="tr-TR"/>
        </w:rPr>
        <w:t>) TL nakit teminatın “Eskişehir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 Bütünlüğü Teminat Bedeli” açıklaması ile yatırılması gerekmektedir. Ayrıca nakit teminat dışında; 5411 sayılı Kanunun 3. maddesinde tanımlanan Bankalardan alınmış TL cinsinden kesin ve süresiz teminat mektubu veya cari değeri nakit teminatın %15 fazlası tutarında olan T.C. Devlet Tahvilleri, T.C. Hazine Bonoları, T.C. Hazine kefaletini haiz tahviller de kabul edilecektir.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Teminatın yatırıldığını gösteren dekontun veya teminat mektubu/mektuplarının veya T.C. Devlet Tahvilleri, T.C. Hazine Bonoları, T.C. Hazine Kefaletini Haiz Tahvillerin “Fon” adına blokede tutulduğuna dair bankaca düzenlenmiş belgenin “</w:t>
      </w:r>
      <w:r w:rsidRPr="00B85E4F">
        <w:rPr>
          <w:rFonts w:ascii="Times New Roman" w:eastAsia="Times New Roman" w:hAnsi="Times New Roman" w:cs="Times New Roman"/>
          <w:color w:val="000000"/>
          <w:sz w:val="18"/>
          <w:lang w:eastAsia="tr-TR"/>
        </w:rPr>
        <w:t>Şartname”de </w:t>
      </w:r>
      <w:r w:rsidRPr="00B85E4F">
        <w:rPr>
          <w:rFonts w:ascii="Times New Roman" w:eastAsia="Times New Roman" w:hAnsi="Times New Roman" w:cs="Times New Roman"/>
          <w:color w:val="000000"/>
          <w:sz w:val="18"/>
          <w:szCs w:val="18"/>
          <w:lang w:eastAsia="tr-TR"/>
        </w:rPr>
        <w:t>belirtilen idari zarfla verilecek diğer belgeler ile birlikte</w:t>
      </w:r>
      <w:r w:rsidRPr="00B85E4F">
        <w:rPr>
          <w:rFonts w:ascii="Times New Roman" w:eastAsia="Times New Roman" w:hAnsi="Times New Roman" w:cs="Times New Roman"/>
          <w:color w:val="000000"/>
          <w:sz w:val="18"/>
          <w:lang w:eastAsia="tr-TR"/>
        </w:rPr>
        <w:t> 21/11/2016 </w:t>
      </w:r>
      <w:r w:rsidRPr="00B85E4F">
        <w:rPr>
          <w:rFonts w:ascii="Times New Roman" w:eastAsia="Times New Roman" w:hAnsi="Times New Roman" w:cs="Times New Roman"/>
          <w:color w:val="000000"/>
          <w:sz w:val="18"/>
          <w:szCs w:val="18"/>
          <w:lang w:eastAsia="tr-TR"/>
        </w:rPr>
        <w:t>tarihinde saat 17:00’a kadar “Satış</w:t>
      </w:r>
      <w:r w:rsidRPr="00B85E4F">
        <w:rPr>
          <w:rFonts w:ascii="Times New Roman" w:eastAsia="Times New Roman" w:hAnsi="Times New Roman" w:cs="Times New Roman"/>
          <w:color w:val="000000"/>
          <w:sz w:val="18"/>
          <w:lang w:eastAsia="tr-TR"/>
        </w:rPr>
        <w:t> Komisyonu”na </w:t>
      </w:r>
      <w:r w:rsidRPr="00B85E4F">
        <w:rPr>
          <w:rFonts w:ascii="Times New Roman" w:eastAsia="Times New Roman" w:hAnsi="Times New Roman" w:cs="Times New Roman"/>
          <w:color w:val="000000"/>
          <w:sz w:val="18"/>
          <w:szCs w:val="18"/>
          <w:lang w:eastAsia="tr-TR"/>
        </w:rPr>
        <w:t>teslim edilmesi gerekmektedir.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İHALE GÜNÜ, SAATİ VE YERİ</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İhale</w:t>
      </w:r>
      <w:r w:rsidRPr="00B85E4F">
        <w:rPr>
          <w:rFonts w:ascii="Times New Roman" w:eastAsia="Times New Roman" w:hAnsi="Times New Roman" w:cs="Times New Roman"/>
          <w:color w:val="000000"/>
          <w:sz w:val="18"/>
          <w:lang w:eastAsia="tr-TR"/>
        </w:rPr>
        <w:t> 22/11/2016 </w:t>
      </w:r>
      <w:r w:rsidRPr="00B85E4F">
        <w:rPr>
          <w:rFonts w:ascii="Times New Roman" w:eastAsia="Times New Roman" w:hAnsi="Times New Roman" w:cs="Times New Roman"/>
          <w:color w:val="000000"/>
          <w:sz w:val="18"/>
          <w:szCs w:val="18"/>
          <w:lang w:eastAsia="tr-TR"/>
        </w:rPr>
        <w:t>tarihinde saat 14:30’da “</w:t>
      </w:r>
      <w:r w:rsidRPr="00B85E4F">
        <w:rPr>
          <w:rFonts w:ascii="Times New Roman" w:eastAsia="Times New Roman" w:hAnsi="Times New Roman" w:cs="Times New Roman"/>
          <w:color w:val="000000"/>
          <w:sz w:val="18"/>
          <w:lang w:eastAsia="tr-TR"/>
        </w:rPr>
        <w:t>Fon”un </w:t>
      </w:r>
      <w:r w:rsidRPr="00B85E4F">
        <w:rPr>
          <w:rFonts w:ascii="Times New Roman" w:eastAsia="Times New Roman" w:hAnsi="Times New Roman" w:cs="Times New Roman"/>
          <w:color w:val="000000"/>
          <w:sz w:val="18"/>
          <w:szCs w:val="18"/>
          <w:lang w:eastAsia="tr-TR"/>
        </w:rPr>
        <w:t>Büyükdere Cad. No: 143 Esentepe/İstanbul adresindeki Asma Kat Konferans Salonunda yapılacaktır. İhale kapalı zarfla verilen mali tekliflerin açılması ile başlayacak olup, açık artırmaya katılmaya hak kazananların listesi (“Kısa Liste”) oluşturulduktan sonra, açık artırma aşamasına geçilecektir.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KATILIM ŞARTLARI</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1. “</w:t>
      </w:r>
      <w:r w:rsidRPr="00B85E4F">
        <w:rPr>
          <w:rFonts w:ascii="Times New Roman" w:eastAsia="Times New Roman" w:hAnsi="Times New Roman" w:cs="Times New Roman"/>
          <w:color w:val="000000"/>
          <w:sz w:val="18"/>
          <w:lang w:eastAsia="tr-TR"/>
        </w:rPr>
        <w:t>Yönetmelik”in </w:t>
      </w:r>
      <w:r w:rsidRPr="00B85E4F">
        <w:rPr>
          <w:rFonts w:ascii="Times New Roman" w:eastAsia="Times New Roman" w:hAnsi="Times New Roman" w:cs="Times New Roman"/>
          <w:color w:val="000000"/>
          <w:sz w:val="18"/>
          <w:szCs w:val="18"/>
          <w:lang w:eastAsia="tr-TR"/>
        </w:rPr>
        <w:t>12’nci maddesinde belirtilen satışa iştirak edemeyecek kişiler ve işbu ihale işlemlerini hazırlamak, yürütmek, sonuçlandırmak ve denetlemekle görevli olan kişiler ile bu kişilerin tek başına veya birlikte yönetim ve denetimine sahip olduğu tüzel kişiler ihale sürecine katılamazlar.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2. Doğrudan veya dolaylı olarak yönetim, denetim veya kontrolü aynı gruba ait olan birden fazla tüzel kişi veya birden fazla gerçek kişi bir grup adına ihale sürecine katılamazlar.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3. “</w:t>
      </w:r>
      <w:r w:rsidRPr="00B85E4F">
        <w:rPr>
          <w:rFonts w:ascii="Times New Roman" w:eastAsia="Times New Roman" w:hAnsi="Times New Roman" w:cs="Times New Roman"/>
          <w:color w:val="000000"/>
          <w:sz w:val="18"/>
          <w:lang w:eastAsia="tr-TR"/>
        </w:rPr>
        <w:t>Şartname”de </w:t>
      </w:r>
      <w:r w:rsidRPr="00B85E4F">
        <w:rPr>
          <w:rFonts w:ascii="Times New Roman" w:eastAsia="Times New Roman" w:hAnsi="Times New Roman" w:cs="Times New Roman"/>
          <w:color w:val="000000"/>
          <w:sz w:val="18"/>
          <w:szCs w:val="18"/>
          <w:lang w:eastAsia="tr-TR"/>
        </w:rPr>
        <w:t>belirtilen diğer şartların yerine getirilmesi gerekmektedir.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İNCELEME</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“Şartname” “Satış Komisyonu” tarafından, “</w:t>
      </w:r>
      <w:r w:rsidRPr="00B85E4F">
        <w:rPr>
          <w:rFonts w:ascii="Times New Roman" w:eastAsia="Times New Roman" w:hAnsi="Times New Roman" w:cs="Times New Roman"/>
          <w:color w:val="000000"/>
          <w:sz w:val="18"/>
          <w:lang w:eastAsia="tr-TR"/>
        </w:rPr>
        <w:t>Fon”un </w:t>
      </w:r>
      <w:r w:rsidRPr="00B85E4F">
        <w:rPr>
          <w:rFonts w:ascii="Times New Roman" w:eastAsia="Times New Roman" w:hAnsi="Times New Roman" w:cs="Times New Roman"/>
          <w:color w:val="000000"/>
          <w:sz w:val="18"/>
          <w:szCs w:val="18"/>
          <w:lang w:eastAsia="tr-TR"/>
        </w:rPr>
        <w:t>Büyükdere Cad. No: 143 Esentepe/İstanbul adresinde ilgililerin incelemesine bedelsiz olarak açık tutulacaktır. “Katılımcılar” “Satış Komisyonu” onayını taşıyan “</w:t>
      </w:r>
      <w:r w:rsidRPr="00B85E4F">
        <w:rPr>
          <w:rFonts w:ascii="Times New Roman" w:eastAsia="Times New Roman" w:hAnsi="Times New Roman" w:cs="Times New Roman"/>
          <w:color w:val="000000"/>
          <w:sz w:val="18"/>
          <w:lang w:eastAsia="tr-TR"/>
        </w:rPr>
        <w:t>Şartname”yi </w:t>
      </w:r>
      <w:r w:rsidRPr="00B85E4F">
        <w:rPr>
          <w:rFonts w:ascii="Times New Roman" w:eastAsia="Times New Roman" w:hAnsi="Times New Roman" w:cs="Times New Roman"/>
          <w:color w:val="000000"/>
          <w:sz w:val="18"/>
          <w:szCs w:val="18"/>
          <w:lang w:eastAsia="tr-TR"/>
        </w:rPr>
        <w:t>imzalayarak ihaleye katılabilirler. “Satış Komisyonu” onayını taşıyan “</w:t>
      </w:r>
      <w:r w:rsidRPr="00B85E4F">
        <w:rPr>
          <w:rFonts w:ascii="Times New Roman" w:eastAsia="Times New Roman" w:hAnsi="Times New Roman" w:cs="Times New Roman"/>
          <w:color w:val="000000"/>
          <w:sz w:val="18"/>
          <w:lang w:eastAsia="tr-TR"/>
        </w:rPr>
        <w:t>Şartname”yi </w:t>
      </w:r>
      <w:r w:rsidRPr="00B85E4F">
        <w:rPr>
          <w:rFonts w:ascii="Times New Roman" w:eastAsia="Times New Roman" w:hAnsi="Times New Roman" w:cs="Times New Roman"/>
          <w:color w:val="000000"/>
          <w:sz w:val="18"/>
          <w:szCs w:val="18"/>
          <w:lang w:eastAsia="tr-TR"/>
        </w:rPr>
        <w:t>satın almak isteyenlerin 500.- (</w:t>
      </w:r>
      <w:r w:rsidRPr="00B85E4F">
        <w:rPr>
          <w:rFonts w:ascii="Times New Roman" w:eastAsia="Times New Roman" w:hAnsi="Times New Roman" w:cs="Times New Roman"/>
          <w:color w:val="000000"/>
          <w:sz w:val="18"/>
          <w:lang w:eastAsia="tr-TR"/>
        </w:rPr>
        <w:t>Beşyüz</w:t>
      </w:r>
      <w:r w:rsidRPr="00B85E4F">
        <w:rPr>
          <w:rFonts w:ascii="Times New Roman" w:eastAsia="Times New Roman" w:hAnsi="Times New Roman" w:cs="Times New Roman"/>
          <w:color w:val="000000"/>
          <w:sz w:val="18"/>
          <w:szCs w:val="18"/>
          <w:lang w:eastAsia="tr-TR"/>
        </w:rPr>
        <w:t xml:space="preserve">) TL “İhale </w:t>
      </w:r>
      <w:r w:rsidRPr="00B85E4F">
        <w:rPr>
          <w:rFonts w:ascii="Times New Roman" w:eastAsia="Times New Roman" w:hAnsi="Times New Roman" w:cs="Times New Roman"/>
          <w:color w:val="000000"/>
          <w:sz w:val="18"/>
          <w:szCs w:val="18"/>
          <w:lang w:eastAsia="tr-TR"/>
        </w:rPr>
        <w:lastRenderedPageBreak/>
        <w:t>Şartnamesi” bedelinin “</w:t>
      </w:r>
      <w:r w:rsidRPr="00B85E4F">
        <w:rPr>
          <w:rFonts w:ascii="Times New Roman" w:eastAsia="Times New Roman" w:hAnsi="Times New Roman" w:cs="Times New Roman"/>
          <w:color w:val="000000"/>
          <w:sz w:val="18"/>
          <w:lang w:eastAsia="tr-TR"/>
        </w:rPr>
        <w:t>Fon”un </w:t>
      </w:r>
      <w:r w:rsidRPr="00B85E4F">
        <w:rPr>
          <w:rFonts w:ascii="Times New Roman" w:eastAsia="Times New Roman" w:hAnsi="Times New Roman" w:cs="Times New Roman"/>
          <w:color w:val="000000"/>
          <w:sz w:val="18"/>
          <w:szCs w:val="18"/>
          <w:lang w:eastAsia="tr-TR"/>
        </w:rPr>
        <w:t>T. Ziraat Bankası A.Ş Levent Şubesi nezdindeki IBAN: TR25 0001 0007 5306 2864 3862 34 no.lu TL hesabına “Eskişehir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 Bütünlüğü Şartname Bedeli” açıklaması ile yatırmaları ve</w:t>
      </w:r>
      <w:r w:rsidRPr="00B85E4F">
        <w:rPr>
          <w:rFonts w:ascii="Times New Roman" w:eastAsia="Times New Roman" w:hAnsi="Times New Roman" w:cs="Times New Roman"/>
          <w:color w:val="000000"/>
          <w:sz w:val="18"/>
          <w:lang w:eastAsia="tr-TR"/>
        </w:rPr>
        <w:t> dekontu </w:t>
      </w:r>
      <w:r w:rsidRPr="00B85E4F">
        <w:rPr>
          <w:rFonts w:ascii="Times New Roman" w:eastAsia="Times New Roman" w:hAnsi="Times New Roman" w:cs="Times New Roman"/>
          <w:color w:val="000000"/>
          <w:sz w:val="18"/>
          <w:szCs w:val="18"/>
          <w:lang w:eastAsia="tr-TR"/>
        </w:rPr>
        <w:t>“Satış</w:t>
      </w:r>
      <w:r w:rsidRPr="00B85E4F">
        <w:rPr>
          <w:rFonts w:ascii="Times New Roman" w:eastAsia="Times New Roman" w:hAnsi="Times New Roman" w:cs="Times New Roman"/>
          <w:color w:val="000000"/>
          <w:sz w:val="18"/>
          <w:lang w:eastAsia="tr-TR"/>
        </w:rPr>
        <w:t> Komisyonu”na </w:t>
      </w:r>
      <w:r w:rsidRPr="00B85E4F">
        <w:rPr>
          <w:rFonts w:ascii="Times New Roman" w:eastAsia="Times New Roman" w:hAnsi="Times New Roman" w:cs="Times New Roman"/>
          <w:color w:val="000000"/>
          <w:sz w:val="18"/>
          <w:szCs w:val="18"/>
          <w:lang w:eastAsia="tr-TR"/>
        </w:rPr>
        <w:t>elden teslim etmeleri gerekmektedir.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İHALE USULÜ</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İhale, kapalı zarf ve açık artırma usullerinin birlikte uygulanması suretiyle gerçekleştirilecek olup, “</w:t>
      </w:r>
      <w:r w:rsidRPr="00B85E4F">
        <w:rPr>
          <w:rFonts w:ascii="Times New Roman" w:eastAsia="Times New Roman" w:hAnsi="Times New Roman" w:cs="Times New Roman"/>
          <w:color w:val="000000"/>
          <w:sz w:val="18"/>
          <w:lang w:eastAsia="tr-TR"/>
        </w:rPr>
        <w:t>Kurul”un </w:t>
      </w:r>
      <w:r w:rsidRPr="00B85E4F">
        <w:rPr>
          <w:rFonts w:ascii="Times New Roman" w:eastAsia="Times New Roman" w:hAnsi="Times New Roman" w:cs="Times New Roman"/>
          <w:color w:val="000000"/>
          <w:sz w:val="18"/>
          <w:szCs w:val="18"/>
          <w:lang w:eastAsia="tr-TR"/>
        </w:rPr>
        <w:t>onayı ile sonuçlandırılacaktır. “Satış Komisyonu” “</w:t>
      </w:r>
      <w:r w:rsidRPr="00B85E4F">
        <w:rPr>
          <w:rFonts w:ascii="Times New Roman" w:eastAsia="Times New Roman" w:hAnsi="Times New Roman" w:cs="Times New Roman"/>
          <w:color w:val="000000"/>
          <w:sz w:val="18"/>
          <w:lang w:eastAsia="tr-TR"/>
        </w:rPr>
        <w:t>Şartname”deki </w:t>
      </w:r>
      <w:r w:rsidRPr="00B85E4F">
        <w:rPr>
          <w:rFonts w:ascii="Times New Roman" w:eastAsia="Times New Roman" w:hAnsi="Times New Roman" w:cs="Times New Roman"/>
          <w:color w:val="000000"/>
          <w:sz w:val="18"/>
          <w:szCs w:val="18"/>
          <w:lang w:eastAsia="tr-TR"/>
        </w:rPr>
        <w:t>kurallar çerçevesinde kapalı zarfla teklif veren “Katılımcılar” arasından açık artırma aşamasına katılmaya hak kazananların “Kısa</w:t>
      </w:r>
      <w:r w:rsidRPr="00B85E4F">
        <w:rPr>
          <w:rFonts w:ascii="Times New Roman" w:eastAsia="Times New Roman" w:hAnsi="Times New Roman" w:cs="Times New Roman"/>
          <w:color w:val="000000"/>
          <w:sz w:val="18"/>
          <w:lang w:eastAsia="tr-TR"/>
        </w:rPr>
        <w:t> Liste”sini </w:t>
      </w:r>
      <w:r w:rsidRPr="00B85E4F">
        <w:rPr>
          <w:rFonts w:ascii="Times New Roman" w:eastAsia="Times New Roman" w:hAnsi="Times New Roman" w:cs="Times New Roman"/>
          <w:color w:val="000000"/>
          <w:sz w:val="18"/>
          <w:szCs w:val="18"/>
          <w:lang w:eastAsia="tr-TR"/>
        </w:rPr>
        <w:t>oluşturur. Kapalı zarf aşamasında verilen en yüksek teklif üzerinden ihaleye açık artırma ile devam edilecektir. “Kurul” en yüksek teklifin muhammen bedelin altında kalması halinde açık artırma aşamasında en yüksek ilk üç teklifi veren mali teklif sahibi arasında ihaleye pazarlık usulü ile devam edilmesi yönünde karar alabilir. Teklifler peşin olarak TL cinsinden verilecektir.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w:t>
      </w:r>
      <w:r w:rsidRPr="00B85E4F">
        <w:rPr>
          <w:rFonts w:ascii="Times New Roman" w:eastAsia="Times New Roman" w:hAnsi="Times New Roman" w:cs="Times New Roman"/>
          <w:color w:val="000000"/>
          <w:sz w:val="18"/>
          <w:lang w:eastAsia="tr-TR"/>
        </w:rPr>
        <w:t>Kurul”un </w:t>
      </w:r>
      <w:r w:rsidRPr="00B85E4F">
        <w:rPr>
          <w:rFonts w:ascii="Times New Roman" w:eastAsia="Times New Roman" w:hAnsi="Times New Roman" w:cs="Times New Roman"/>
          <w:color w:val="000000"/>
          <w:sz w:val="18"/>
          <w:szCs w:val="18"/>
          <w:lang w:eastAsia="tr-TR"/>
        </w:rPr>
        <w:t>ihaleye pazarlık usulü ile devam edilmesine karar vermesi halinde pazarlık</w:t>
      </w:r>
      <w:r w:rsidRPr="00B85E4F">
        <w:rPr>
          <w:rFonts w:ascii="Times New Roman" w:eastAsia="Times New Roman" w:hAnsi="Times New Roman" w:cs="Times New Roman"/>
          <w:color w:val="000000"/>
          <w:sz w:val="18"/>
          <w:lang w:eastAsia="tr-TR"/>
        </w:rPr>
        <w:t> 25/11/2016 </w:t>
      </w:r>
      <w:r w:rsidRPr="00B85E4F">
        <w:rPr>
          <w:rFonts w:ascii="Times New Roman" w:eastAsia="Times New Roman" w:hAnsi="Times New Roman" w:cs="Times New Roman"/>
          <w:color w:val="000000"/>
          <w:sz w:val="18"/>
          <w:szCs w:val="18"/>
          <w:lang w:eastAsia="tr-TR"/>
        </w:rPr>
        <w:t>tarihinde saat 14:30’da “</w:t>
      </w:r>
      <w:r w:rsidRPr="00B85E4F">
        <w:rPr>
          <w:rFonts w:ascii="Times New Roman" w:eastAsia="Times New Roman" w:hAnsi="Times New Roman" w:cs="Times New Roman"/>
          <w:color w:val="000000"/>
          <w:sz w:val="18"/>
          <w:lang w:eastAsia="tr-TR"/>
        </w:rPr>
        <w:t>Fon”un </w:t>
      </w:r>
      <w:r w:rsidRPr="00B85E4F">
        <w:rPr>
          <w:rFonts w:ascii="Times New Roman" w:eastAsia="Times New Roman" w:hAnsi="Times New Roman" w:cs="Times New Roman"/>
          <w:color w:val="000000"/>
          <w:sz w:val="18"/>
          <w:szCs w:val="18"/>
          <w:lang w:eastAsia="tr-TR"/>
        </w:rPr>
        <w:t>Büyükdere Cad. No: 143 Esentepe/İstanbul adresindeki Asma Kat Konferans Salonunda yapılacaktır.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GEÇMİŞ DÖNEM BORÇLARI</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w:t>
      </w:r>
      <w:r w:rsidRPr="00B85E4F">
        <w:rPr>
          <w:rFonts w:ascii="Times New Roman" w:eastAsia="Times New Roman" w:hAnsi="Times New Roman" w:cs="Times New Roman"/>
          <w:color w:val="000000"/>
          <w:sz w:val="18"/>
          <w:lang w:eastAsia="tr-TR"/>
        </w:rPr>
        <w:t>Yönetmelik”in </w:t>
      </w:r>
      <w:r w:rsidRPr="00B85E4F">
        <w:rPr>
          <w:rFonts w:ascii="Times New Roman" w:eastAsia="Times New Roman" w:hAnsi="Times New Roman" w:cs="Times New Roman"/>
          <w:color w:val="000000"/>
          <w:sz w:val="18"/>
          <w:szCs w:val="18"/>
          <w:lang w:eastAsia="tr-TR"/>
        </w:rPr>
        <w:t>Geçmiş Dönem Borçları başlıklı 25’inci maddesi kapsamına giren borçlar ihalenin “Kurul” tarafından onaylanma tarihine kadar “Yönetmelik” doğrultusunda işlemlerin tekemmül ettirilmiş olması kaydıyla, ihale bedelinden ödenecektir.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DİĞER HUSUSLAR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1 - İhale bedeli, ihale sonucunun ihaleyi kazanana bildirilmesini müteakiben “Kurul” onayında belirtilen süre içinde TL cinsinden peşin olarak ödenecektir.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2 - İşbu ihale ilanının Resmi</w:t>
      </w:r>
      <w:r w:rsidRPr="00B85E4F">
        <w:rPr>
          <w:rFonts w:ascii="Times New Roman" w:eastAsia="Times New Roman" w:hAnsi="Times New Roman" w:cs="Times New Roman"/>
          <w:color w:val="000000"/>
          <w:sz w:val="18"/>
          <w:lang w:eastAsia="tr-TR"/>
        </w:rPr>
        <w:t> Gazete’de </w:t>
      </w:r>
      <w:r w:rsidRPr="00B85E4F">
        <w:rPr>
          <w:rFonts w:ascii="Times New Roman" w:eastAsia="Times New Roman" w:hAnsi="Times New Roman" w:cs="Times New Roman"/>
          <w:color w:val="000000"/>
          <w:sz w:val="18"/>
          <w:szCs w:val="18"/>
          <w:lang w:eastAsia="tr-TR"/>
        </w:rPr>
        <w:t>yayımlanması dışında, tüm değişiklikler, ilanlar, duyurular ve bildirimler “</w:t>
      </w:r>
      <w:r w:rsidRPr="00B85E4F">
        <w:rPr>
          <w:rFonts w:ascii="Times New Roman" w:eastAsia="Times New Roman" w:hAnsi="Times New Roman" w:cs="Times New Roman"/>
          <w:color w:val="000000"/>
          <w:sz w:val="18"/>
          <w:lang w:eastAsia="tr-TR"/>
        </w:rPr>
        <w:t>Fon”un </w:t>
      </w:r>
      <w:r w:rsidRPr="00B85E4F">
        <w:rPr>
          <w:rFonts w:ascii="Times New Roman" w:eastAsia="Times New Roman" w:hAnsi="Times New Roman" w:cs="Times New Roman"/>
          <w:color w:val="000000"/>
          <w:sz w:val="18"/>
          <w:szCs w:val="18"/>
          <w:lang w:eastAsia="tr-TR"/>
        </w:rPr>
        <w:t>aşağıdaki adresinde bulunan ilan panosuna asılmak suretiyle yapılacaktır.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3 - “Satış</w:t>
      </w:r>
      <w:r w:rsidRPr="00B85E4F">
        <w:rPr>
          <w:rFonts w:ascii="Times New Roman" w:eastAsia="Times New Roman" w:hAnsi="Times New Roman" w:cs="Times New Roman"/>
          <w:color w:val="000000"/>
          <w:sz w:val="18"/>
          <w:lang w:eastAsia="tr-TR"/>
        </w:rPr>
        <w:t> Komisyonu”nun </w:t>
      </w:r>
      <w:r w:rsidRPr="00B85E4F">
        <w:rPr>
          <w:rFonts w:ascii="Times New Roman" w:eastAsia="Times New Roman" w:hAnsi="Times New Roman" w:cs="Times New Roman"/>
          <w:color w:val="000000"/>
          <w:sz w:val="18"/>
          <w:szCs w:val="18"/>
          <w:lang w:eastAsia="tr-TR"/>
        </w:rPr>
        <w:t>“</w:t>
      </w:r>
      <w:r w:rsidRPr="00B85E4F">
        <w:rPr>
          <w:rFonts w:ascii="Times New Roman" w:eastAsia="Times New Roman" w:hAnsi="Times New Roman" w:cs="Times New Roman"/>
          <w:color w:val="000000"/>
          <w:sz w:val="18"/>
          <w:lang w:eastAsia="tr-TR"/>
        </w:rPr>
        <w:t>Şartname”de </w:t>
      </w:r>
      <w:r w:rsidRPr="00B85E4F">
        <w:rPr>
          <w:rFonts w:ascii="Times New Roman" w:eastAsia="Times New Roman" w:hAnsi="Times New Roman" w:cs="Times New Roman"/>
          <w:color w:val="000000"/>
          <w:sz w:val="18"/>
          <w:szCs w:val="18"/>
          <w:lang w:eastAsia="tr-TR"/>
        </w:rPr>
        <w:t>öngörülen süreleri ilan panosuna asmak suretiyle değiştirme hakkı saklıdır.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4 - "Eskişehir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 Bütünlüğü" kapsamındaki aktif değer ve varlıklar üzerinde hak ve alacakları (haciz, rehin</w:t>
      </w:r>
      <w:r w:rsidRPr="00B85E4F">
        <w:rPr>
          <w:rFonts w:ascii="Times New Roman" w:eastAsia="Times New Roman" w:hAnsi="Times New Roman" w:cs="Times New Roman"/>
          <w:color w:val="000000"/>
          <w:sz w:val="18"/>
          <w:lang w:eastAsia="tr-TR"/>
        </w:rPr>
        <w:t> vs</w:t>
      </w:r>
      <w:r w:rsidRPr="00B85E4F">
        <w:rPr>
          <w:rFonts w:ascii="Times New Roman" w:eastAsia="Times New Roman" w:hAnsi="Times New Roman" w:cs="Times New Roman"/>
          <w:color w:val="000000"/>
          <w:sz w:val="18"/>
          <w:szCs w:val="18"/>
          <w:lang w:eastAsia="tr-TR"/>
        </w:rPr>
        <w:t>) bulunanların,</w:t>
      </w:r>
      <w:r w:rsidRPr="00B85E4F">
        <w:rPr>
          <w:rFonts w:ascii="Times New Roman" w:eastAsia="Times New Roman" w:hAnsi="Times New Roman" w:cs="Times New Roman"/>
          <w:color w:val="000000"/>
          <w:sz w:val="18"/>
          <w:lang w:eastAsia="tr-TR"/>
        </w:rPr>
        <w:t> 17/11/2016 </w:t>
      </w:r>
      <w:r w:rsidRPr="00B85E4F">
        <w:rPr>
          <w:rFonts w:ascii="Times New Roman" w:eastAsia="Times New Roman" w:hAnsi="Times New Roman" w:cs="Times New Roman"/>
          <w:color w:val="000000"/>
          <w:sz w:val="18"/>
          <w:szCs w:val="18"/>
          <w:lang w:eastAsia="tr-TR"/>
        </w:rPr>
        <w:t>tarihine kadar sıra cetveline esas bilgilerini “Satış</w:t>
      </w:r>
      <w:r w:rsidRPr="00B85E4F">
        <w:rPr>
          <w:rFonts w:ascii="Times New Roman" w:eastAsia="Times New Roman" w:hAnsi="Times New Roman" w:cs="Times New Roman"/>
          <w:color w:val="000000"/>
          <w:sz w:val="18"/>
          <w:lang w:eastAsia="tr-TR"/>
        </w:rPr>
        <w:t> Komisyonu”na </w:t>
      </w:r>
      <w:r w:rsidRPr="00B85E4F">
        <w:rPr>
          <w:rFonts w:ascii="Times New Roman" w:eastAsia="Times New Roman" w:hAnsi="Times New Roman" w:cs="Times New Roman"/>
          <w:color w:val="000000"/>
          <w:sz w:val="18"/>
          <w:szCs w:val="18"/>
          <w:lang w:eastAsia="tr-TR"/>
        </w:rPr>
        <w:t>bildirmeleri gerekmektedir.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5 - İhale ile ilgili diğer hususlar “</w:t>
      </w:r>
      <w:r w:rsidRPr="00B85E4F">
        <w:rPr>
          <w:rFonts w:ascii="Times New Roman" w:eastAsia="Times New Roman" w:hAnsi="Times New Roman" w:cs="Times New Roman"/>
          <w:color w:val="000000"/>
          <w:sz w:val="18"/>
          <w:lang w:eastAsia="tr-TR"/>
        </w:rPr>
        <w:t>Şartname”de </w:t>
      </w:r>
      <w:r w:rsidRPr="00B85E4F">
        <w:rPr>
          <w:rFonts w:ascii="Times New Roman" w:eastAsia="Times New Roman" w:hAnsi="Times New Roman" w:cs="Times New Roman"/>
          <w:color w:val="000000"/>
          <w:sz w:val="18"/>
          <w:szCs w:val="18"/>
          <w:lang w:eastAsia="tr-TR"/>
        </w:rPr>
        <w:t>yer almakta olup, ihale ile ilgili her türlü bilgi “Satış</w:t>
      </w:r>
      <w:r w:rsidRPr="00B85E4F">
        <w:rPr>
          <w:rFonts w:ascii="Times New Roman" w:eastAsia="Times New Roman" w:hAnsi="Times New Roman" w:cs="Times New Roman"/>
          <w:color w:val="000000"/>
          <w:sz w:val="18"/>
          <w:lang w:eastAsia="tr-TR"/>
        </w:rPr>
        <w:t> Komisyonu”ndan </w:t>
      </w:r>
      <w:r w:rsidRPr="00B85E4F">
        <w:rPr>
          <w:rFonts w:ascii="Times New Roman" w:eastAsia="Times New Roman" w:hAnsi="Times New Roman" w:cs="Times New Roman"/>
          <w:color w:val="000000"/>
          <w:sz w:val="18"/>
          <w:szCs w:val="18"/>
          <w:lang w:eastAsia="tr-TR"/>
        </w:rPr>
        <w:t>alınabilecektir. “Satış</w:t>
      </w:r>
      <w:r w:rsidRPr="00B85E4F">
        <w:rPr>
          <w:rFonts w:ascii="Times New Roman" w:eastAsia="Times New Roman" w:hAnsi="Times New Roman" w:cs="Times New Roman"/>
          <w:color w:val="000000"/>
          <w:sz w:val="18"/>
          <w:lang w:eastAsia="tr-TR"/>
        </w:rPr>
        <w:t> Komisyonu”nun </w:t>
      </w:r>
      <w:r w:rsidRPr="00B85E4F">
        <w:rPr>
          <w:rFonts w:ascii="Times New Roman" w:eastAsia="Times New Roman" w:hAnsi="Times New Roman" w:cs="Times New Roman"/>
          <w:color w:val="000000"/>
          <w:sz w:val="18"/>
          <w:szCs w:val="18"/>
          <w:lang w:eastAsia="tr-TR"/>
        </w:rPr>
        <w:t>adresi ve telefonları aşağıda belirtilmiştir.</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Tasarruf Mevduatı Sigorta Fonu</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Eskişehir</w:t>
      </w:r>
      <w:r w:rsidRPr="00B85E4F">
        <w:rPr>
          <w:rFonts w:ascii="Times New Roman" w:eastAsia="Times New Roman" w:hAnsi="Times New Roman" w:cs="Times New Roman"/>
          <w:color w:val="000000"/>
          <w:sz w:val="18"/>
          <w:lang w:eastAsia="tr-TR"/>
        </w:rPr>
        <w:t> Odunpazarı </w:t>
      </w:r>
      <w:r w:rsidRPr="00B85E4F">
        <w:rPr>
          <w:rFonts w:ascii="Times New Roman" w:eastAsia="Times New Roman" w:hAnsi="Times New Roman" w:cs="Times New Roman"/>
          <w:color w:val="000000"/>
          <w:sz w:val="18"/>
          <w:szCs w:val="18"/>
          <w:lang w:eastAsia="tr-TR"/>
        </w:rPr>
        <w:t>Gayrimenkulleri Ticari ve İktisadi Bütünlüğü</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Satış Komisyonu</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Büyükdere Cad. No: 143</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Tel   </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 0 212 340 22 33</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            </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0 212 340 24 29</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            </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0 212 340 23 58</w:t>
      </w:r>
    </w:p>
    <w:p w:rsidR="00B85E4F" w:rsidRPr="00B85E4F" w:rsidRDefault="00B85E4F" w:rsidP="00B85E4F">
      <w:pPr>
        <w:spacing w:after="0" w:line="240" w:lineRule="atLeast"/>
        <w:ind w:firstLine="567"/>
        <w:jc w:val="both"/>
        <w:rPr>
          <w:rFonts w:ascii="Times New Roman" w:eastAsia="Times New Roman" w:hAnsi="Times New Roman" w:cs="Times New Roman"/>
          <w:color w:val="000000"/>
          <w:sz w:val="20"/>
          <w:szCs w:val="20"/>
          <w:lang w:eastAsia="tr-TR"/>
        </w:rPr>
      </w:pPr>
      <w:r w:rsidRPr="00B85E4F">
        <w:rPr>
          <w:rFonts w:ascii="Times New Roman" w:eastAsia="Times New Roman" w:hAnsi="Times New Roman" w:cs="Times New Roman"/>
          <w:color w:val="000000"/>
          <w:sz w:val="18"/>
          <w:szCs w:val="18"/>
          <w:lang w:eastAsia="tr-TR"/>
        </w:rPr>
        <w:t>Faks </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 </w:t>
      </w:r>
      <w:r w:rsidRPr="00B85E4F">
        <w:rPr>
          <w:rFonts w:ascii="Times New Roman" w:eastAsia="Times New Roman" w:hAnsi="Times New Roman" w:cs="Times New Roman"/>
          <w:color w:val="000000"/>
          <w:sz w:val="18"/>
          <w:lang w:eastAsia="tr-TR"/>
        </w:rPr>
        <w:t> </w:t>
      </w:r>
      <w:r w:rsidRPr="00B85E4F">
        <w:rPr>
          <w:rFonts w:ascii="Times New Roman" w:eastAsia="Times New Roman" w:hAnsi="Times New Roman" w:cs="Times New Roman"/>
          <w:color w:val="000000"/>
          <w:sz w:val="18"/>
          <w:szCs w:val="18"/>
          <w:lang w:eastAsia="tr-TR"/>
        </w:rPr>
        <w:t>0 212 288 49 63</w:t>
      </w:r>
    </w:p>
    <w:p w:rsidR="00E50ABF" w:rsidRDefault="00E50ABF"/>
    <w:sectPr w:rsidR="00E50ABF" w:rsidSect="00E50AB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B85E4F"/>
    <w:rsid w:val="00B85E4F"/>
    <w:rsid w:val="00E50AB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A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85E4F"/>
  </w:style>
  <w:style w:type="character" w:customStyle="1" w:styleId="spelle">
    <w:name w:val="spelle"/>
    <w:basedOn w:val="VarsaylanParagrafYazTipi"/>
    <w:rsid w:val="00B85E4F"/>
  </w:style>
  <w:style w:type="character" w:customStyle="1" w:styleId="grame">
    <w:name w:val="grame"/>
    <w:basedOn w:val="VarsaylanParagrafYazTipi"/>
    <w:rsid w:val="00B85E4F"/>
  </w:style>
</w:styles>
</file>

<file path=word/webSettings.xml><?xml version="1.0" encoding="utf-8"?>
<w:webSettings xmlns:r="http://schemas.openxmlformats.org/officeDocument/2006/relationships" xmlns:w="http://schemas.openxmlformats.org/wordprocessingml/2006/main">
  <w:divs>
    <w:div w:id="11771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1192</Words>
  <Characters>6795</Characters>
  <Application>Microsoft Office Word</Application>
  <DocSecurity>0</DocSecurity>
  <Lines>56</Lines>
  <Paragraphs>15</Paragraphs>
  <ScaleCrop>false</ScaleCrop>
  <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2016-11-01T06:30:00Z</dcterms:created>
  <dcterms:modified xsi:type="dcterms:W3CDTF">2016-11-01T06:30:00Z</dcterms:modified>
</cp:coreProperties>
</file>