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3A7" w:rsidRPr="006C63A7" w:rsidRDefault="006C63A7" w:rsidP="006C63A7">
      <w:pPr>
        <w:spacing w:after="0" w:line="240" w:lineRule="atLeast"/>
        <w:jc w:val="center"/>
        <w:rPr>
          <w:rFonts w:ascii="Times New Roman" w:eastAsia="Times New Roman" w:hAnsi="Times New Roman" w:cs="Times New Roman"/>
          <w:color w:val="000000"/>
          <w:sz w:val="20"/>
          <w:szCs w:val="20"/>
          <w:lang w:eastAsia="tr-TR"/>
        </w:rPr>
      </w:pPr>
      <w:r w:rsidRPr="006C63A7">
        <w:rPr>
          <w:rFonts w:ascii="Times New Roman" w:eastAsia="Times New Roman" w:hAnsi="Times New Roman" w:cs="Times New Roman"/>
          <w:color w:val="000000"/>
          <w:sz w:val="18"/>
          <w:szCs w:val="18"/>
          <w:lang w:eastAsia="tr-TR"/>
        </w:rPr>
        <w:t>TAŞINMAZ MAL SATILACAKTIR</w:t>
      </w:r>
    </w:p>
    <w:p w:rsidR="006C63A7" w:rsidRPr="006C63A7" w:rsidRDefault="006C63A7" w:rsidP="006C63A7">
      <w:pPr>
        <w:spacing w:after="0" w:line="240" w:lineRule="atLeast"/>
        <w:ind w:firstLine="567"/>
        <w:jc w:val="both"/>
        <w:rPr>
          <w:rFonts w:ascii="Times New Roman" w:eastAsia="Times New Roman" w:hAnsi="Times New Roman" w:cs="Times New Roman"/>
          <w:color w:val="000000"/>
          <w:sz w:val="20"/>
          <w:szCs w:val="20"/>
          <w:lang w:eastAsia="tr-TR"/>
        </w:rPr>
      </w:pPr>
      <w:r w:rsidRPr="006C63A7">
        <w:rPr>
          <w:rFonts w:ascii="Times New Roman" w:eastAsia="Times New Roman" w:hAnsi="Times New Roman" w:cs="Times New Roman"/>
          <w:b/>
          <w:bCs/>
          <w:color w:val="0000CC"/>
          <w:sz w:val="18"/>
          <w:szCs w:val="18"/>
          <w:lang w:eastAsia="tr-TR"/>
        </w:rPr>
        <w:t>Karasu Milli Emlak Müdürlüğünden:</w:t>
      </w:r>
    </w:p>
    <w:p w:rsidR="006C63A7" w:rsidRPr="006C63A7" w:rsidRDefault="006C63A7" w:rsidP="006C63A7">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C63A7">
        <w:rPr>
          <w:rFonts w:ascii="Times New Roman" w:eastAsia="Times New Roman" w:hAnsi="Times New Roman" w:cs="Times New Roman"/>
          <w:color w:val="000000"/>
          <w:sz w:val="18"/>
          <w:szCs w:val="18"/>
          <w:lang w:eastAsia="tr-TR"/>
        </w:rPr>
        <w:t>İLİ                                         </w:t>
      </w:r>
      <w:r w:rsidRPr="006C63A7">
        <w:rPr>
          <w:rFonts w:ascii="Times New Roman" w:eastAsia="Times New Roman" w:hAnsi="Times New Roman" w:cs="Times New Roman"/>
          <w:color w:val="000000"/>
          <w:sz w:val="18"/>
          <w:lang w:eastAsia="tr-TR"/>
        </w:rPr>
        <w:t> </w:t>
      </w:r>
      <w:r w:rsidRPr="006C63A7">
        <w:rPr>
          <w:rFonts w:ascii="Times New Roman" w:eastAsia="Times New Roman" w:hAnsi="Times New Roman" w:cs="Times New Roman"/>
          <w:color w:val="000000"/>
          <w:sz w:val="18"/>
          <w:szCs w:val="18"/>
          <w:lang w:eastAsia="tr-TR"/>
        </w:rPr>
        <w:t>: SAKARYA</w:t>
      </w:r>
      <w:proofErr w:type="gramEnd"/>
    </w:p>
    <w:p w:rsidR="006C63A7" w:rsidRPr="006C63A7" w:rsidRDefault="006C63A7" w:rsidP="006C63A7">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C63A7">
        <w:rPr>
          <w:rFonts w:ascii="Times New Roman" w:eastAsia="Times New Roman" w:hAnsi="Times New Roman" w:cs="Times New Roman"/>
          <w:color w:val="000000"/>
          <w:sz w:val="18"/>
          <w:szCs w:val="18"/>
          <w:lang w:eastAsia="tr-TR"/>
        </w:rPr>
        <w:t>İLÇESİ                                  </w:t>
      </w:r>
      <w:r w:rsidRPr="006C63A7">
        <w:rPr>
          <w:rFonts w:ascii="Times New Roman" w:eastAsia="Times New Roman" w:hAnsi="Times New Roman" w:cs="Times New Roman"/>
          <w:color w:val="000000"/>
          <w:sz w:val="18"/>
          <w:lang w:eastAsia="tr-TR"/>
        </w:rPr>
        <w:t> </w:t>
      </w:r>
      <w:r w:rsidRPr="006C63A7">
        <w:rPr>
          <w:rFonts w:ascii="Times New Roman" w:eastAsia="Times New Roman" w:hAnsi="Times New Roman" w:cs="Times New Roman"/>
          <w:color w:val="000000"/>
          <w:sz w:val="18"/>
          <w:szCs w:val="18"/>
          <w:lang w:eastAsia="tr-TR"/>
        </w:rPr>
        <w:t>: KARASU</w:t>
      </w:r>
      <w:proofErr w:type="gramEnd"/>
    </w:p>
    <w:p w:rsidR="006C63A7" w:rsidRPr="006C63A7" w:rsidRDefault="006C63A7" w:rsidP="006C63A7">
      <w:pPr>
        <w:spacing w:after="0" w:line="240" w:lineRule="atLeast"/>
        <w:ind w:firstLine="567"/>
        <w:jc w:val="both"/>
        <w:rPr>
          <w:rFonts w:ascii="Times New Roman" w:eastAsia="Times New Roman" w:hAnsi="Times New Roman" w:cs="Times New Roman"/>
          <w:color w:val="000000"/>
          <w:sz w:val="20"/>
          <w:szCs w:val="20"/>
          <w:lang w:eastAsia="tr-TR"/>
        </w:rPr>
      </w:pPr>
      <w:r w:rsidRPr="006C63A7">
        <w:rPr>
          <w:rFonts w:ascii="Times New Roman" w:eastAsia="Times New Roman" w:hAnsi="Times New Roman" w:cs="Times New Roman"/>
          <w:color w:val="000000"/>
          <w:sz w:val="18"/>
          <w:szCs w:val="18"/>
          <w:lang w:eastAsia="tr-TR"/>
        </w:rPr>
        <w:t xml:space="preserve">İHALEYİ YAPAN </w:t>
      </w:r>
      <w:proofErr w:type="gramStart"/>
      <w:r w:rsidRPr="006C63A7">
        <w:rPr>
          <w:rFonts w:ascii="Times New Roman" w:eastAsia="Times New Roman" w:hAnsi="Times New Roman" w:cs="Times New Roman"/>
          <w:color w:val="000000"/>
          <w:sz w:val="18"/>
          <w:szCs w:val="18"/>
          <w:lang w:eastAsia="tr-TR"/>
        </w:rPr>
        <w:t>İDARE </w:t>
      </w:r>
      <w:r w:rsidRPr="006C63A7">
        <w:rPr>
          <w:rFonts w:ascii="Times New Roman" w:eastAsia="Times New Roman" w:hAnsi="Times New Roman" w:cs="Times New Roman"/>
          <w:color w:val="000000"/>
          <w:sz w:val="18"/>
          <w:lang w:eastAsia="tr-TR"/>
        </w:rPr>
        <w:t> </w:t>
      </w:r>
      <w:r w:rsidRPr="006C63A7">
        <w:rPr>
          <w:rFonts w:ascii="Times New Roman" w:eastAsia="Times New Roman" w:hAnsi="Times New Roman" w:cs="Times New Roman"/>
          <w:color w:val="000000"/>
          <w:sz w:val="18"/>
          <w:szCs w:val="18"/>
          <w:lang w:eastAsia="tr-TR"/>
        </w:rPr>
        <w:t>: KARASU</w:t>
      </w:r>
      <w:proofErr w:type="gramEnd"/>
      <w:r w:rsidRPr="006C63A7">
        <w:rPr>
          <w:rFonts w:ascii="Times New Roman" w:eastAsia="Times New Roman" w:hAnsi="Times New Roman" w:cs="Times New Roman"/>
          <w:color w:val="000000"/>
          <w:sz w:val="18"/>
          <w:szCs w:val="18"/>
          <w:lang w:eastAsia="tr-TR"/>
        </w:rPr>
        <w:t xml:space="preserve"> MİLLİ EMLAK MÜDÜRLÜĞÜ</w:t>
      </w:r>
    </w:p>
    <w:p w:rsidR="006C63A7" w:rsidRPr="006C63A7" w:rsidRDefault="006C63A7" w:rsidP="006C63A7">
      <w:pPr>
        <w:spacing w:after="0" w:line="240" w:lineRule="atLeast"/>
        <w:ind w:firstLine="567"/>
        <w:jc w:val="both"/>
        <w:rPr>
          <w:rFonts w:ascii="Times New Roman" w:eastAsia="Times New Roman" w:hAnsi="Times New Roman" w:cs="Times New Roman"/>
          <w:color w:val="000000"/>
          <w:sz w:val="20"/>
          <w:szCs w:val="20"/>
          <w:lang w:eastAsia="tr-TR"/>
        </w:rPr>
      </w:pPr>
      <w:r w:rsidRPr="006C63A7">
        <w:rPr>
          <w:rFonts w:ascii="Times New Roman" w:eastAsia="Times New Roman" w:hAnsi="Times New Roman" w:cs="Times New Roman"/>
          <w:color w:val="000000"/>
          <w:sz w:val="18"/>
          <w:szCs w:val="18"/>
          <w:lang w:eastAsia="tr-TR"/>
        </w:rPr>
        <w:t>İDARENİN TEL. NO           </w:t>
      </w:r>
      <w:r w:rsidRPr="006C63A7">
        <w:rPr>
          <w:rFonts w:ascii="Times New Roman" w:eastAsia="Times New Roman" w:hAnsi="Times New Roman" w:cs="Times New Roman"/>
          <w:color w:val="000000"/>
          <w:sz w:val="18"/>
          <w:lang w:eastAsia="tr-TR"/>
        </w:rPr>
        <w:t> </w:t>
      </w:r>
      <w:r w:rsidRPr="006C63A7">
        <w:rPr>
          <w:rFonts w:ascii="Times New Roman" w:eastAsia="Times New Roman" w:hAnsi="Times New Roman" w:cs="Times New Roman"/>
          <w:color w:val="000000"/>
          <w:sz w:val="18"/>
          <w:szCs w:val="18"/>
          <w:lang w:eastAsia="tr-TR"/>
        </w:rPr>
        <w:t>: (0 264) 718 11 20</w:t>
      </w:r>
    </w:p>
    <w:p w:rsidR="006C63A7" w:rsidRPr="006C63A7" w:rsidRDefault="006C63A7" w:rsidP="006C63A7">
      <w:pPr>
        <w:spacing w:after="0" w:line="240" w:lineRule="atLeast"/>
        <w:ind w:firstLine="567"/>
        <w:jc w:val="both"/>
        <w:rPr>
          <w:rFonts w:ascii="Times New Roman" w:eastAsia="Times New Roman" w:hAnsi="Times New Roman" w:cs="Times New Roman"/>
          <w:color w:val="000000"/>
          <w:sz w:val="20"/>
          <w:szCs w:val="20"/>
          <w:lang w:eastAsia="tr-TR"/>
        </w:rPr>
      </w:pPr>
      <w:r w:rsidRPr="006C63A7">
        <w:rPr>
          <w:rFonts w:ascii="Times New Roman" w:eastAsia="Times New Roman" w:hAnsi="Times New Roman" w:cs="Times New Roman"/>
          <w:color w:val="000000"/>
          <w:sz w:val="18"/>
          <w:szCs w:val="18"/>
          <w:lang w:eastAsia="tr-TR"/>
        </w:rPr>
        <w:t>FAX NO                               </w:t>
      </w:r>
      <w:r w:rsidRPr="006C63A7">
        <w:rPr>
          <w:rFonts w:ascii="Times New Roman" w:eastAsia="Times New Roman" w:hAnsi="Times New Roman" w:cs="Times New Roman"/>
          <w:color w:val="000000"/>
          <w:sz w:val="18"/>
          <w:lang w:eastAsia="tr-TR"/>
        </w:rPr>
        <w:t> </w:t>
      </w:r>
      <w:r w:rsidRPr="006C63A7">
        <w:rPr>
          <w:rFonts w:ascii="Times New Roman" w:eastAsia="Times New Roman" w:hAnsi="Times New Roman" w:cs="Times New Roman"/>
          <w:color w:val="000000"/>
          <w:sz w:val="18"/>
          <w:szCs w:val="18"/>
          <w:lang w:eastAsia="tr-TR"/>
        </w:rPr>
        <w:t>: (0 264) 718 11 19</w:t>
      </w:r>
    </w:p>
    <w:p w:rsidR="006C63A7" w:rsidRPr="006C63A7" w:rsidRDefault="006C63A7" w:rsidP="006C63A7">
      <w:pPr>
        <w:spacing w:after="0" w:line="240" w:lineRule="atLeast"/>
        <w:ind w:firstLine="567"/>
        <w:jc w:val="both"/>
        <w:rPr>
          <w:rFonts w:ascii="Times New Roman" w:eastAsia="Times New Roman" w:hAnsi="Times New Roman" w:cs="Times New Roman"/>
          <w:color w:val="000000"/>
          <w:sz w:val="20"/>
          <w:szCs w:val="20"/>
          <w:lang w:eastAsia="tr-TR"/>
        </w:rPr>
      </w:pPr>
      <w:r w:rsidRPr="006C63A7">
        <w:rPr>
          <w:rFonts w:ascii="Times New Roman" w:eastAsia="Times New Roman" w:hAnsi="Times New Roman" w:cs="Times New Roman"/>
          <w:color w:val="000000"/>
          <w:sz w:val="18"/>
          <w:szCs w:val="18"/>
          <w:lang w:eastAsia="tr-TR"/>
        </w:rPr>
        <w:t> </w:t>
      </w:r>
    </w:p>
    <w:tbl>
      <w:tblPr>
        <w:tblW w:w="14175" w:type="dxa"/>
        <w:tblInd w:w="504" w:type="dxa"/>
        <w:tblCellMar>
          <w:left w:w="0" w:type="dxa"/>
          <w:right w:w="0" w:type="dxa"/>
        </w:tblCellMar>
        <w:tblLook w:val="04A0"/>
      </w:tblPr>
      <w:tblGrid>
        <w:gridCol w:w="506"/>
        <w:gridCol w:w="826"/>
        <w:gridCol w:w="1206"/>
        <w:gridCol w:w="1246"/>
        <w:gridCol w:w="597"/>
        <w:gridCol w:w="586"/>
        <w:gridCol w:w="516"/>
        <w:gridCol w:w="656"/>
        <w:gridCol w:w="1056"/>
        <w:gridCol w:w="936"/>
        <w:gridCol w:w="2121"/>
        <w:gridCol w:w="1250"/>
        <w:gridCol w:w="1026"/>
        <w:gridCol w:w="1026"/>
        <w:gridCol w:w="621"/>
      </w:tblGrid>
      <w:tr w:rsidR="006C63A7" w:rsidRPr="006C63A7" w:rsidTr="006C63A7">
        <w:trPr>
          <w:trHeight w:val="353"/>
        </w:trPr>
        <w:tc>
          <w:tcPr>
            <w:tcW w:w="0" w:type="auto"/>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6C63A7" w:rsidRPr="006C63A7" w:rsidRDefault="006C63A7" w:rsidP="006C63A7">
            <w:pPr>
              <w:spacing w:after="0" w:line="240" w:lineRule="atLeast"/>
              <w:jc w:val="center"/>
              <w:rPr>
                <w:rFonts w:ascii="Times New Roman" w:eastAsia="Times New Roman" w:hAnsi="Times New Roman" w:cs="Times New Roman"/>
                <w:sz w:val="20"/>
                <w:szCs w:val="20"/>
                <w:lang w:eastAsia="tr-TR"/>
              </w:rPr>
            </w:pPr>
            <w:r w:rsidRPr="006C63A7">
              <w:rPr>
                <w:rFonts w:ascii="Times New Roman" w:eastAsia="Times New Roman" w:hAnsi="Times New Roman" w:cs="Times New Roman"/>
                <w:sz w:val="18"/>
                <w:szCs w:val="18"/>
                <w:lang w:eastAsia="tr-TR"/>
              </w:rPr>
              <w:t>Sıra</w:t>
            </w:r>
          </w:p>
          <w:p w:rsidR="006C63A7" w:rsidRPr="006C63A7" w:rsidRDefault="006C63A7" w:rsidP="006C63A7">
            <w:pPr>
              <w:spacing w:after="0" w:line="240" w:lineRule="atLeast"/>
              <w:jc w:val="center"/>
              <w:rPr>
                <w:rFonts w:ascii="Times New Roman" w:eastAsia="Times New Roman" w:hAnsi="Times New Roman" w:cs="Times New Roman"/>
                <w:sz w:val="20"/>
                <w:szCs w:val="20"/>
                <w:lang w:eastAsia="tr-TR"/>
              </w:rPr>
            </w:pPr>
            <w:r w:rsidRPr="006C63A7">
              <w:rPr>
                <w:rFonts w:ascii="Times New Roman" w:eastAsia="Times New Roman" w:hAnsi="Times New Roman" w:cs="Times New Roman"/>
                <w:sz w:val="18"/>
                <w:szCs w:val="18"/>
                <w:lang w:eastAsia="tr-TR"/>
              </w:rPr>
              <w:t>No</w:t>
            </w:r>
          </w:p>
        </w:tc>
        <w:tc>
          <w:tcPr>
            <w:tcW w:w="0" w:type="auto"/>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C63A7" w:rsidRPr="006C63A7" w:rsidRDefault="006C63A7" w:rsidP="006C63A7">
            <w:pPr>
              <w:spacing w:after="0" w:line="240" w:lineRule="atLeast"/>
              <w:jc w:val="center"/>
              <w:rPr>
                <w:rFonts w:ascii="Times New Roman" w:eastAsia="Times New Roman" w:hAnsi="Times New Roman" w:cs="Times New Roman"/>
                <w:sz w:val="20"/>
                <w:szCs w:val="20"/>
                <w:lang w:eastAsia="tr-TR"/>
              </w:rPr>
            </w:pPr>
            <w:r w:rsidRPr="006C63A7">
              <w:rPr>
                <w:rFonts w:ascii="Times New Roman" w:eastAsia="Times New Roman" w:hAnsi="Times New Roman" w:cs="Times New Roman"/>
                <w:sz w:val="18"/>
                <w:szCs w:val="18"/>
                <w:lang w:eastAsia="tr-TR"/>
              </w:rPr>
              <w:t>Mah./</w:t>
            </w:r>
          </w:p>
          <w:p w:rsidR="006C63A7" w:rsidRPr="006C63A7" w:rsidRDefault="006C63A7" w:rsidP="006C63A7">
            <w:pPr>
              <w:spacing w:after="0" w:line="240" w:lineRule="atLeast"/>
              <w:jc w:val="center"/>
              <w:rPr>
                <w:rFonts w:ascii="Times New Roman" w:eastAsia="Times New Roman" w:hAnsi="Times New Roman" w:cs="Times New Roman"/>
                <w:sz w:val="20"/>
                <w:szCs w:val="20"/>
                <w:lang w:eastAsia="tr-TR"/>
              </w:rPr>
            </w:pPr>
            <w:r w:rsidRPr="006C63A7">
              <w:rPr>
                <w:rFonts w:ascii="Times New Roman" w:eastAsia="Times New Roman" w:hAnsi="Times New Roman" w:cs="Times New Roman"/>
                <w:sz w:val="18"/>
                <w:szCs w:val="18"/>
                <w:lang w:eastAsia="tr-TR"/>
              </w:rPr>
              <w:t>Köyü</w:t>
            </w:r>
          </w:p>
        </w:tc>
        <w:tc>
          <w:tcPr>
            <w:tcW w:w="0" w:type="auto"/>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C63A7" w:rsidRPr="006C63A7" w:rsidRDefault="006C63A7" w:rsidP="006C63A7">
            <w:pPr>
              <w:spacing w:after="0" w:line="240" w:lineRule="atLeast"/>
              <w:jc w:val="center"/>
              <w:rPr>
                <w:rFonts w:ascii="Times New Roman" w:eastAsia="Times New Roman" w:hAnsi="Times New Roman" w:cs="Times New Roman"/>
                <w:sz w:val="20"/>
                <w:szCs w:val="20"/>
                <w:lang w:eastAsia="tr-TR"/>
              </w:rPr>
            </w:pPr>
            <w:r w:rsidRPr="006C63A7">
              <w:rPr>
                <w:rFonts w:ascii="Times New Roman" w:eastAsia="Times New Roman" w:hAnsi="Times New Roman" w:cs="Times New Roman"/>
                <w:sz w:val="18"/>
                <w:szCs w:val="18"/>
                <w:lang w:eastAsia="tr-TR"/>
              </w:rPr>
              <w:t>Taşınmaz</w:t>
            </w:r>
          </w:p>
          <w:p w:rsidR="006C63A7" w:rsidRPr="006C63A7" w:rsidRDefault="006C63A7" w:rsidP="006C63A7">
            <w:pPr>
              <w:spacing w:after="0" w:line="240" w:lineRule="atLeast"/>
              <w:jc w:val="center"/>
              <w:rPr>
                <w:rFonts w:ascii="Times New Roman" w:eastAsia="Times New Roman" w:hAnsi="Times New Roman" w:cs="Times New Roman"/>
                <w:sz w:val="20"/>
                <w:szCs w:val="20"/>
                <w:lang w:eastAsia="tr-TR"/>
              </w:rPr>
            </w:pPr>
            <w:r w:rsidRPr="006C63A7">
              <w:rPr>
                <w:rFonts w:ascii="Times New Roman" w:eastAsia="Times New Roman" w:hAnsi="Times New Roman" w:cs="Times New Roman"/>
                <w:sz w:val="18"/>
                <w:szCs w:val="18"/>
                <w:lang w:eastAsia="tr-TR"/>
              </w:rPr>
              <w:t>No</w:t>
            </w:r>
          </w:p>
        </w:tc>
        <w:tc>
          <w:tcPr>
            <w:tcW w:w="0" w:type="auto"/>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C63A7" w:rsidRPr="006C63A7" w:rsidRDefault="006C63A7" w:rsidP="006C63A7">
            <w:pPr>
              <w:spacing w:after="0" w:line="240" w:lineRule="atLeast"/>
              <w:jc w:val="center"/>
              <w:rPr>
                <w:rFonts w:ascii="Times New Roman" w:eastAsia="Times New Roman" w:hAnsi="Times New Roman" w:cs="Times New Roman"/>
                <w:sz w:val="20"/>
                <w:szCs w:val="20"/>
                <w:lang w:eastAsia="tr-TR"/>
              </w:rPr>
            </w:pPr>
            <w:r w:rsidRPr="006C63A7">
              <w:rPr>
                <w:rFonts w:ascii="Times New Roman" w:eastAsia="Times New Roman" w:hAnsi="Times New Roman" w:cs="Times New Roman"/>
                <w:sz w:val="18"/>
                <w:szCs w:val="18"/>
                <w:lang w:eastAsia="tr-TR"/>
              </w:rPr>
              <w:t>Mevkii</w:t>
            </w:r>
          </w:p>
        </w:tc>
        <w:tc>
          <w:tcPr>
            <w:tcW w:w="0" w:type="auto"/>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C63A7" w:rsidRPr="006C63A7" w:rsidRDefault="006C63A7" w:rsidP="006C63A7">
            <w:pPr>
              <w:spacing w:after="0" w:line="240" w:lineRule="atLeast"/>
              <w:jc w:val="center"/>
              <w:rPr>
                <w:rFonts w:ascii="Times New Roman" w:eastAsia="Times New Roman" w:hAnsi="Times New Roman" w:cs="Times New Roman"/>
                <w:sz w:val="20"/>
                <w:szCs w:val="20"/>
                <w:lang w:eastAsia="tr-TR"/>
              </w:rPr>
            </w:pPr>
            <w:r w:rsidRPr="006C63A7">
              <w:rPr>
                <w:rFonts w:ascii="Times New Roman" w:eastAsia="Times New Roman" w:hAnsi="Times New Roman" w:cs="Times New Roman"/>
                <w:sz w:val="18"/>
                <w:szCs w:val="18"/>
                <w:lang w:eastAsia="tr-TR"/>
              </w:rPr>
              <w:t>Cinsi</w:t>
            </w:r>
          </w:p>
        </w:tc>
        <w:tc>
          <w:tcPr>
            <w:tcW w:w="0" w:type="auto"/>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C63A7" w:rsidRPr="006C63A7" w:rsidRDefault="006C63A7" w:rsidP="006C63A7">
            <w:pPr>
              <w:spacing w:after="0" w:line="240" w:lineRule="atLeast"/>
              <w:jc w:val="center"/>
              <w:rPr>
                <w:rFonts w:ascii="Times New Roman" w:eastAsia="Times New Roman" w:hAnsi="Times New Roman" w:cs="Times New Roman"/>
                <w:sz w:val="20"/>
                <w:szCs w:val="20"/>
                <w:lang w:eastAsia="tr-TR"/>
              </w:rPr>
            </w:pPr>
            <w:r w:rsidRPr="006C63A7">
              <w:rPr>
                <w:rFonts w:ascii="Times New Roman" w:eastAsia="Times New Roman" w:hAnsi="Times New Roman" w:cs="Times New Roman"/>
                <w:sz w:val="18"/>
                <w:szCs w:val="18"/>
                <w:lang w:eastAsia="tr-TR"/>
              </w:rPr>
              <w:t>Pafta</w:t>
            </w:r>
          </w:p>
          <w:p w:rsidR="006C63A7" w:rsidRPr="006C63A7" w:rsidRDefault="006C63A7" w:rsidP="006C63A7">
            <w:pPr>
              <w:spacing w:after="0" w:line="240" w:lineRule="atLeast"/>
              <w:jc w:val="center"/>
              <w:rPr>
                <w:rFonts w:ascii="Times New Roman" w:eastAsia="Times New Roman" w:hAnsi="Times New Roman" w:cs="Times New Roman"/>
                <w:sz w:val="20"/>
                <w:szCs w:val="20"/>
                <w:lang w:eastAsia="tr-TR"/>
              </w:rPr>
            </w:pPr>
            <w:r w:rsidRPr="006C63A7">
              <w:rPr>
                <w:rFonts w:ascii="Times New Roman" w:eastAsia="Times New Roman" w:hAnsi="Times New Roman" w:cs="Times New Roman"/>
                <w:sz w:val="18"/>
                <w:szCs w:val="18"/>
                <w:lang w:eastAsia="tr-TR"/>
              </w:rPr>
              <w:t>No</w:t>
            </w:r>
          </w:p>
        </w:tc>
        <w:tc>
          <w:tcPr>
            <w:tcW w:w="0" w:type="auto"/>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C63A7" w:rsidRPr="006C63A7" w:rsidRDefault="006C63A7" w:rsidP="006C63A7">
            <w:pPr>
              <w:spacing w:after="0" w:line="240" w:lineRule="atLeast"/>
              <w:jc w:val="center"/>
              <w:rPr>
                <w:rFonts w:ascii="Times New Roman" w:eastAsia="Times New Roman" w:hAnsi="Times New Roman" w:cs="Times New Roman"/>
                <w:sz w:val="20"/>
                <w:szCs w:val="20"/>
                <w:lang w:eastAsia="tr-TR"/>
              </w:rPr>
            </w:pPr>
            <w:r w:rsidRPr="006C63A7">
              <w:rPr>
                <w:rFonts w:ascii="Times New Roman" w:eastAsia="Times New Roman" w:hAnsi="Times New Roman" w:cs="Times New Roman"/>
                <w:sz w:val="18"/>
                <w:szCs w:val="18"/>
                <w:lang w:eastAsia="tr-TR"/>
              </w:rPr>
              <w:t>Ada</w:t>
            </w:r>
          </w:p>
          <w:p w:rsidR="006C63A7" w:rsidRPr="006C63A7" w:rsidRDefault="006C63A7" w:rsidP="006C63A7">
            <w:pPr>
              <w:spacing w:after="0" w:line="240" w:lineRule="atLeast"/>
              <w:jc w:val="center"/>
              <w:rPr>
                <w:rFonts w:ascii="Times New Roman" w:eastAsia="Times New Roman" w:hAnsi="Times New Roman" w:cs="Times New Roman"/>
                <w:sz w:val="20"/>
                <w:szCs w:val="20"/>
                <w:lang w:eastAsia="tr-TR"/>
              </w:rPr>
            </w:pPr>
            <w:r w:rsidRPr="006C63A7">
              <w:rPr>
                <w:rFonts w:ascii="Times New Roman" w:eastAsia="Times New Roman" w:hAnsi="Times New Roman" w:cs="Times New Roman"/>
                <w:sz w:val="18"/>
                <w:szCs w:val="18"/>
                <w:lang w:eastAsia="tr-TR"/>
              </w:rPr>
              <w:t>No</w:t>
            </w:r>
          </w:p>
        </w:tc>
        <w:tc>
          <w:tcPr>
            <w:tcW w:w="0" w:type="auto"/>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C63A7" w:rsidRPr="006C63A7" w:rsidRDefault="006C63A7" w:rsidP="006C63A7">
            <w:pPr>
              <w:spacing w:after="0" w:line="240" w:lineRule="atLeast"/>
              <w:jc w:val="center"/>
              <w:rPr>
                <w:rFonts w:ascii="Times New Roman" w:eastAsia="Times New Roman" w:hAnsi="Times New Roman" w:cs="Times New Roman"/>
                <w:sz w:val="20"/>
                <w:szCs w:val="20"/>
                <w:lang w:eastAsia="tr-TR"/>
              </w:rPr>
            </w:pPr>
            <w:r w:rsidRPr="006C63A7">
              <w:rPr>
                <w:rFonts w:ascii="Times New Roman" w:eastAsia="Times New Roman" w:hAnsi="Times New Roman" w:cs="Times New Roman"/>
                <w:sz w:val="18"/>
                <w:szCs w:val="18"/>
                <w:lang w:eastAsia="tr-TR"/>
              </w:rPr>
              <w:t>Parsel</w:t>
            </w:r>
          </w:p>
          <w:p w:rsidR="006C63A7" w:rsidRPr="006C63A7" w:rsidRDefault="006C63A7" w:rsidP="006C63A7">
            <w:pPr>
              <w:spacing w:after="0" w:line="240" w:lineRule="atLeast"/>
              <w:jc w:val="center"/>
              <w:rPr>
                <w:rFonts w:ascii="Times New Roman" w:eastAsia="Times New Roman" w:hAnsi="Times New Roman" w:cs="Times New Roman"/>
                <w:sz w:val="20"/>
                <w:szCs w:val="20"/>
                <w:lang w:eastAsia="tr-TR"/>
              </w:rPr>
            </w:pPr>
            <w:r w:rsidRPr="006C63A7">
              <w:rPr>
                <w:rFonts w:ascii="Times New Roman" w:eastAsia="Times New Roman" w:hAnsi="Times New Roman" w:cs="Times New Roman"/>
                <w:sz w:val="18"/>
                <w:szCs w:val="18"/>
                <w:lang w:eastAsia="tr-TR"/>
              </w:rPr>
              <w:t>No</w:t>
            </w:r>
          </w:p>
        </w:tc>
        <w:tc>
          <w:tcPr>
            <w:tcW w:w="0" w:type="auto"/>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C63A7" w:rsidRPr="006C63A7" w:rsidRDefault="006C63A7" w:rsidP="006C63A7">
            <w:pPr>
              <w:spacing w:after="0" w:line="240" w:lineRule="atLeast"/>
              <w:jc w:val="center"/>
              <w:rPr>
                <w:rFonts w:ascii="Times New Roman" w:eastAsia="Times New Roman" w:hAnsi="Times New Roman" w:cs="Times New Roman"/>
                <w:sz w:val="20"/>
                <w:szCs w:val="20"/>
                <w:lang w:eastAsia="tr-TR"/>
              </w:rPr>
            </w:pPr>
            <w:r w:rsidRPr="006C63A7">
              <w:rPr>
                <w:rFonts w:ascii="Times New Roman" w:eastAsia="Times New Roman" w:hAnsi="Times New Roman" w:cs="Times New Roman"/>
                <w:sz w:val="18"/>
                <w:szCs w:val="18"/>
                <w:lang w:eastAsia="tr-TR"/>
              </w:rPr>
              <w:t>Yüzölçümü</w:t>
            </w:r>
          </w:p>
          <w:p w:rsidR="006C63A7" w:rsidRPr="006C63A7" w:rsidRDefault="006C63A7" w:rsidP="006C63A7">
            <w:pPr>
              <w:spacing w:after="0" w:line="240" w:lineRule="atLeast"/>
              <w:jc w:val="center"/>
              <w:rPr>
                <w:rFonts w:ascii="Times New Roman" w:eastAsia="Times New Roman" w:hAnsi="Times New Roman" w:cs="Times New Roman"/>
                <w:sz w:val="20"/>
                <w:szCs w:val="20"/>
                <w:lang w:eastAsia="tr-TR"/>
              </w:rPr>
            </w:pPr>
            <w:r w:rsidRPr="006C63A7">
              <w:rPr>
                <w:rFonts w:ascii="Times New Roman" w:eastAsia="Times New Roman" w:hAnsi="Times New Roman" w:cs="Times New Roman"/>
                <w:sz w:val="18"/>
                <w:szCs w:val="18"/>
                <w:lang w:eastAsia="tr-TR"/>
              </w:rPr>
              <w:t>(M</w:t>
            </w:r>
            <w:r w:rsidRPr="006C63A7">
              <w:rPr>
                <w:rFonts w:ascii="Times New Roman" w:eastAsia="Times New Roman" w:hAnsi="Times New Roman" w:cs="Times New Roman"/>
                <w:sz w:val="18"/>
                <w:szCs w:val="18"/>
                <w:vertAlign w:val="superscript"/>
                <w:lang w:eastAsia="tr-TR"/>
              </w:rPr>
              <w:t>2</w:t>
            </w:r>
            <w:r w:rsidRPr="006C63A7">
              <w:rPr>
                <w:rFonts w:ascii="Times New Roman" w:eastAsia="Times New Roman" w:hAnsi="Times New Roman" w:cs="Times New Roman"/>
                <w:sz w:val="18"/>
                <w:szCs w:val="18"/>
                <w:lang w:eastAsia="tr-TR"/>
              </w:rPr>
              <w:t>)</w:t>
            </w:r>
          </w:p>
        </w:tc>
        <w:tc>
          <w:tcPr>
            <w:tcW w:w="0" w:type="auto"/>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C63A7" w:rsidRPr="006C63A7" w:rsidRDefault="006C63A7" w:rsidP="006C63A7">
            <w:pPr>
              <w:spacing w:after="0" w:line="240" w:lineRule="atLeast"/>
              <w:jc w:val="center"/>
              <w:rPr>
                <w:rFonts w:ascii="Times New Roman" w:eastAsia="Times New Roman" w:hAnsi="Times New Roman" w:cs="Times New Roman"/>
                <w:sz w:val="20"/>
                <w:szCs w:val="20"/>
                <w:lang w:eastAsia="tr-TR"/>
              </w:rPr>
            </w:pPr>
            <w:r w:rsidRPr="006C63A7">
              <w:rPr>
                <w:rFonts w:ascii="Times New Roman" w:eastAsia="Times New Roman" w:hAnsi="Times New Roman" w:cs="Times New Roman"/>
                <w:sz w:val="18"/>
                <w:szCs w:val="18"/>
                <w:lang w:eastAsia="tr-TR"/>
              </w:rPr>
              <w:t>Hazine</w:t>
            </w:r>
          </w:p>
          <w:p w:rsidR="006C63A7" w:rsidRPr="006C63A7" w:rsidRDefault="006C63A7" w:rsidP="006C63A7">
            <w:pPr>
              <w:spacing w:after="0" w:line="240" w:lineRule="atLeast"/>
              <w:jc w:val="center"/>
              <w:rPr>
                <w:rFonts w:ascii="Times New Roman" w:eastAsia="Times New Roman" w:hAnsi="Times New Roman" w:cs="Times New Roman"/>
                <w:sz w:val="20"/>
                <w:szCs w:val="20"/>
                <w:lang w:eastAsia="tr-TR"/>
              </w:rPr>
            </w:pPr>
            <w:r w:rsidRPr="006C63A7">
              <w:rPr>
                <w:rFonts w:ascii="Times New Roman" w:eastAsia="Times New Roman" w:hAnsi="Times New Roman" w:cs="Times New Roman"/>
                <w:sz w:val="18"/>
                <w:szCs w:val="18"/>
                <w:lang w:eastAsia="tr-TR"/>
              </w:rPr>
              <w:t>His. (M²)</w:t>
            </w:r>
          </w:p>
        </w:tc>
        <w:tc>
          <w:tcPr>
            <w:tcW w:w="228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C63A7" w:rsidRPr="006C63A7" w:rsidRDefault="006C63A7" w:rsidP="006C63A7">
            <w:pPr>
              <w:spacing w:after="0" w:line="240" w:lineRule="atLeast"/>
              <w:jc w:val="center"/>
              <w:rPr>
                <w:rFonts w:ascii="Times New Roman" w:eastAsia="Times New Roman" w:hAnsi="Times New Roman" w:cs="Times New Roman"/>
                <w:sz w:val="20"/>
                <w:szCs w:val="20"/>
                <w:lang w:eastAsia="tr-TR"/>
              </w:rPr>
            </w:pPr>
            <w:r w:rsidRPr="006C63A7">
              <w:rPr>
                <w:rFonts w:ascii="Times New Roman" w:eastAsia="Times New Roman" w:hAnsi="Times New Roman" w:cs="Times New Roman"/>
                <w:sz w:val="18"/>
                <w:szCs w:val="18"/>
                <w:lang w:eastAsia="tr-TR"/>
              </w:rPr>
              <w:t>İmar</w:t>
            </w:r>
          </w:p>
          <w:p w:rsidR="006C63A7" w:rsidRPr="006C63A7" w:rsidRDefault="006C63A7" w:rsidP="006C63A7">
            <w:pPr>
              <w:spacing w:after="0" w:line="240" w:lineRule="atLeast"/>
              <w:jc w:val="center"/>
              <w:rPr>
                <w:rFonts w:ascii="Times New Roman" w:eastAsia="Times New Roman" w:hAnsi="Times New Roman" w:cs="Times New Roman"/>
                <w:sz w:val="20"/>
                <w:szCs w:val="20"/>
                <w:lang w:eastAsia="tr-TR"/>
              </w:rPr>
            </w:pPr>
            <w:r w:rsidRPr="006C63A7">
              <w:rPr>
                <w:rFonts w:ascii="Times New Roman" w:eastAsia="Times New Roman" w:hAnsi="Times New Roman" w:cs="Times New Roman"/>
                <w:sz w:val="18"/>
                <w:szCs w:val="18"/>
                <w:lang w:eastAsia="tr-TR"/>
              </w:rPr>
              <w:t>Durumu</w:t>
            </w:r>
          </w:p>
        </w:tc>
        <w:tc>
          <w:tcPr>
            <w:tcW w:w="126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C63A7" w:rsidRPr="006C63A7" w:rsidRDefault="006C63A7" w:rsidP="006C63A7">
            <w:pPr>
              <w:spacing w:after="0" w:line="240" w:lineRule="atLeast"/>
              <w:jc w:val="center"/>
              <w:rPr>
                <w:rFonts w:ascii="Times New Roman" w:eastAsia="Times New Roman" w:hAnsi="Times New Roman" w:cs="Times New Roman"/>
                <w:sz w:val="20"/>
                <w:szCs w:val="20"/>
                <w:lang w:eastAsia="tr-TR"/>
              </w:rPr>
            </w:pPr>
            <w:r w:rsidRPr="006C63A7">
              <w:rPr>
                <w:rFonts w:ascii="Times New Roman" w:eastAsia="Times New Roman" w:hAnsi="Times New Roman" w:cs="Times New Roman"/>
                <w:sz w:val="18"/>
                <w:szCs w:val="18"/>
                <w:lang w:eastAsia="tr-TR"/>
              </w:rPr>
              <w:t>Tahmini Bedeli (TL)</w:t>
            </w:r>
          </w:p>
        </w:tc>
        <w:tc>
          <w:tcPr>
            <w:tcW w:w="0" w:type="auto"/>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C63A7" w:rsidRPr="006C63A7" w:rsidRDefault="006C63A7" w:rsidP="006C63A7">
            <w:pPr>
              <w:spacing w:after="0" w:line="240" w:lineRule="atLeast"/>
              <w:jc w:val="center"/>
              <w:rPr>
                <w:rFonts w:ascii="Times New Roman" w:eastAsia="Times New Roman" w:hAnsi="Times New Roman" w:cs="Times New Roman"/>
                <w:sz w:val="20"/>
                <w:szCs w:val="20"/>
                <w:lang w:eastAsia="tr-TR"/>
              </w:rPr>
            </w:pPr>
            <w:r w:rsidRPr="006C63A7">
              <w:rPr>
                <w:rFonts w:ascii="Times New Roman" w:eastAsia="Times New Roman" w:hAnsi="Times New Roman" w:cs="Times New Roman"/>
                <w:sz w:val="18"/>
                <w:szCs w:val="18"/>
                <w:lang w:eastAsia="tr-TR"/>
              </w:rPr>
              <w:t>Geçici</w:t>
            </w:r>
          </w:p>
          <w:p w:rsidR="006C63A7" w:rsidRPr="006C63A7" w:rsidRDefault="006C63A7" w:rsidP="006C63A7">
            <w:pPr>
              <w:spacing w:after="0" w:line="240" w:lineRule="atLeast"/>
              <w:jc w:val="center"/>
              <w:rPr>
                <w:rFonts w:ascii="Times New Roman" w:eastAsia="Times New Roman" w:hAnsi="Times New Roman" w:cs="Times New Roman"/>
                <w:sz w:val="20"/>
                <w:szCs w:val="20"/>
                <w:lang w:eastAsia="tr-TR"/>
              </w:rPr>
            </w:pPr>
            <w:r w:rsidRPr="006C63A7">
              <w:rPr>
                <w:rFonts w:ascii="Times New Roman" w:eastAsia="Times New Roman" w:hAnsi="Times New Roman" w:cs="Times New Roman"/>
                <w:sz w:val="18"/>
                <w:szCs w:val="18"/>
                <w:lang w:eastAsia="tr-TR"/>
              </w:rPr>
              <w:t>Teminat (TL)</w:t>
            </w:r>
          </w:p>
        </w:tc>
        <w:tc>
          <w:tcPr>
            <w:tcW w:w="0" w:type="auto"/>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C63A7" w:rsidRPr="006C63A7" w:rsidRDefault="006C63A7" w:rsidP="006C63A7">
            <w:pPr>
              <w:spacing w:after="0" w:line="240" w:lineRule="atLeast"/>
              <w:jc w:val="center"/>
              <w:rPr>
                <w:rFonts w:ascii="Times New Roman" w:eastAsia="Times New Roman" w:hAnsi="Times New Roman" w:cs="Times New Roman"/>
                <w:sz w:val="20"/>
                <w:szCs w:val="20"/>
                <w:lang w:eastAsia="tr-TR"/>
              </w:rPr>
            </w:pPr>
            <w:r w:rsidRPr="006C63A7">
              <w:rPr>
                <w:rFonts w:ascii="Times New Roman" w:eastAsia="Times New Roman" w:hAnsi="Times New Roman" w:cs="Times New Roman"/>
                <w:sz w:val="18"/>
                <w:szCs w:val="18"/>
                <w:lang w:eastAsia="tr-TR"/>
              </w:rPr>
              <w:t>İhalenin</w:t>
            </w:r>
          </w:p>
        </w:tc>
      </w:tr>
      <w:tr w:rsidR="006C63A7" w:rsidRPr="006C63A7" w:rsidTr="006C63A7">
        <w:trPr>
          <w:trHeight w:val="265"/>
        </w:trPr>
        <w:tc>
          <w:tcPr>
            <w:tcW w:w="0" w:type="auto"/>
            <w:vMerge/>
            <w:tcBorders>
              <w:top w:val="single" w:sz="8" w:space="0" w:color="auto"/>
              <w:left w:val="single" w:sz="8" w:space="0" w:color="auto"/>
              <w:bottom w:val="single" w:sz="8" w:space="0" w:color="auto"/>
              <w:right w:val="single" w:sz="8" w:space="0" w:color="auto"/>
            </w:tcBorders>
            <w:vAlign w:val="center"/>
            <w:hideMark/>
          </w:tcPr>
          <w:p w:rsidR="006C63A7" w:rsidRPr="006C63A7" w:rsidRDefault="006C63A7" w:rsidP="006C63A7">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6C63A7" w:rsidRPr="006C63A7" w:rsidRDefault="006C63A7" w:rsidP="006C63A7">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6C63A7" w:rsidRPr="006C63A7" w:rsidRDefault="006C63A7" w:rsidP="006C63A7">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6C63A7" w:rsidRPr="006C63A7" w:rsidRDefault="006C63A7" w:rsidP="006C63A7">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6C63A7" w:rsidRPr="006C63A7" w:rsidRDefault="006C63A7" w:rsidP="006C63A7">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6C63A7" w:rsidRPr="006C63A7" w:rsidRDefault="006C63A7" w:rsidP="006C63A7">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6C63A7" w:rsidRPr="006C63A7" w:rsidRDefault="006C63A7" w:rsidP="006C63A7">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6C63A7" w:rsidRPr="006C63A7" w:rsidRDefault="006C63A7" w:rsidP="006C63A7">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6C63A7" w:rsidRPr="006C63A7" w:rsidRDefault="006C63A7" w:rsidP="006C63A7">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6C63A7" w:rsidRPr="006C63A7" w:rsidRDefault="006C63A7" w:rsidP="006C63A7">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6C63A7" w:rsidRPr="006C63A7" w:rsidRDefault="006C63A7" w:rsidP="006C63A7">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6C63A7" w:rsidRPr="006C63A7" w:rsidRDefault="006C63A7" w:rsidP="006C63A7">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6C63A7" w:rsidRPr="006C63A7" w:rsidRDefault="006C63A7" w:rsidP="006C63A7">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bottom"/>
            <w:hideMark/>
          </w:tcPr>
          <w:p w:rsidR="006C63A7" w:rsidRPr="006C63A7" w:rsidRDefault="006C63A7" w:rsidP="006C63A7">
            <w:pPr>
              <w:spacing w:after="0" w:line="240" w:lineRule="atLeast"/>
              <w:jc w:val="center"/>
              <w:rPr>
                <w:rFonts w:ascii="Times New Roman" w:eastAsia="Times New Roman" w:hAnsi="Times New Roman" w:cs="Times New Roman"/>
                <w:sz w:val="20"/>
                <w:szCs w:val="20"/>
                <w:lang w:eastAsia="tr-TR"/>
              </w:rPr>
            </w:pPr>
            <w:r w:rsidRPr="006C63A7">
              <w:rPr>
                <w:rFonts w:ascii="Times New Roman" w:eastAsia="Times New Roman" w:hAnsi="Times New Roman" w:cs="Times New Roman"/>
                <w:sz w:val="18"/>
                <w:szCs w:val="18"/>
                <w:lang w:eastAsia="tr-TR"/>
              </w:rPr>
              <w:t>Tarihi</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bottom"/>
            <w:hideMark/>
          </w:tcPr>
          <w:p w:rsidR="006C63A7" w:rsidRPr="006C63A7" w:rsidRDefault="006C63A7" w:rsidP="006C63A7">
            <w:pPr>
              <w:spacing w:after="0" w:line="240" w:lineRule="atLeast"/>
              <w:jc w:val="center"/>
              <w:rPr>
                <w:rFonts w:ascii="Times New Roman" w:eastAsia="Times New Roman" w:hAnsi="Times New Roman" w:cs="Times New Roman"/>
                <w:sz w:val="20"/>
                <w:szCs w:val="20"/>
                <w:lang w:eastAsia="tr-TR"/>
              </w:rPr>
            </w:pPr>
            <w:r w:rsidRPr="006C63A7">
              <w:rPr>
                <w:rFonts w:ascii="Times New Roman" w:eastAsia="Times New Roman" w:hAnsi="Times New Roman" w:cs="Times New Roman"/>
                <w:sz w:val="18"/>
                <w:szCs w:val="18"/>
                <w:lang w:eastAsia="tr-TR"/>
              </w:rPr>
              <w:t>Saati</w:t>
            </w:r>
          </w:p>
        </w:tc>
      </w:tr>
      <w:tr w:rsidR="006C63A7" w:rsidRPr="006C63A7" w:rsidTr="006C63A7">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63A7" w:rsidRPr="006C63A7" w:rsidRDefault="006C63A7" w:rsidP="006C63A7">
            <w:pPr>
              <w:spacing w:after="0" w:line="240" w:lineRule="atLeast"/>
              <w:jc w:val="center"/>
              <w:rPr>
                <w:rFonts w:ascii="Times New Roman" w:eastAsia="Times New Roman" w:hAnsi="Times New Roman" w:cs="Times New Roman"/>
                <w:sz w:val="20"/>
                <w:szCs w:val="20"/>
                <w:lang w:eastAsia="tr-TR"/>
              </w:rPr>
            </w:pPr>
            <w:r w:rsidRPr="006C63A7">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C63A7" w:rsidRPr="006C63A7" w:rsidRDefault="006C63A7" w:rsidP="006C63A7">
            <w:pPr>
              <w:spacing w:after="0" w:line="240" w:lineRule="atLeast"/>
              <w:jc w:val="center"/>
              <w:rPr>
                <w:rFonts w:ascii="Times New Roman" w:eastAsia="Times New Roman" w:hAnsi="Times New Roman" w:cs="Times New Roman"/>
                <w:sz w:val="20"/>
                <w:szCs w:val="20"/>
                <w:lang w:eastAsia="tr-TR"/>
              </w:rPr>
            </w:pPr>
            <w:r w:rsidRPr="006C63A7">
              <w:rPr>
                <w:rFonts w:ascii="Times New Roman" w:eastAsia="Times New Roman" w:hAnsi="Times New Roman" w:cs="Times New Roman"/>
                <w:sz w:val="18"/>
                <w:szCs w:val="18"/>
                <w:lang w:eastAsia="tr-TR"/>
              </w:rPr>
              <w:t>İhsaniye</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C63A7" w:rsidRPr="006C63A7" w:rsidRDefault="006C63A7" w:rsidP="006C63A7">
            <w:pPr>
              <w:spacing w:after="0" w:line="240" w:lineRule="atLeast"/>
              <w:jc w:val="center"/>
              <w:rPr>
                <w:rFonts w:ascii="Times New Roman" w:eastAsia="Times New Roman" w:hAnsi="Times New Roman" w:cs="Times New Roman"/>
                <w:sz w:val="20"/>
                <w:szCs w:val="20"/>
                <w:lang w:eastAsia="tr-TR"/>
              </w:rPr>
            </w:pPr>
            <w:proofErr w:type="gramStart"/>
            <w:r w:rsidRPr="006C63A7">
              <w:rPr>
                <w:rFonts w:ascii="Times New Roman" w:eastAsia="Times New Roman" w:hAnsi="Times New Roman" w:cs="Times New Roman"/>
                <w:sz w:val="18"/>
                <w:lang w:eastAsia="tr-TR"/>
              </w:rPr>
              <w:t>54070100569</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C63A7" w:rsidRPr="006C63A7" w:rsidRDefault="006C63A7" w:rsidP="006C63A7">
            <w:pPr>
              <w:spacing w:after="0" w:line="240" w:lineRule="atLeast"/>
              <w:jc w:val="center"/>
              <w:rPr>
                <w:rFonts w:ascii="Times New Roman" w:eastAsia="Times New Roman" w:hAnsi="Times New Roman" w:cs="Times New Roman"/>
                <w:sz w:val="20"/>
                <w:szCs w:val="20"/>
                <w:lang w:eastAsia="tr-TR"/>
              </w:rPr>
            </w:pPr>
            <w:proofErr w:type="spellStart"/>
            <w:r w:rsidRPr="006C63A7">
              <w:rPr>
                <w:rFonts w:ascii="Times New Roman" w:eastAsia="Times New Roman" w:hAnsi="Times New Roman" w:cs="Times New Roman"/>
                <w:sz w:val="18"/>
                <w:lang w:eastAsia="tr-TR"/>
              </w:rPr>
              <w:t>Kocaeğreltilik</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C63A7" w:rsidRPr="006C63A7" w:rsidRDefault="006C63A7" w:rsidP="006C63A7">
            <w:pPr>
              <w:spacing w:after="0" w:line="240" w:lineRule="atLeast"/>
              <w:jc w:val="center"/>
              <w:rPr>
                <w:rFonts w:ascii="Times New Roman" w:eastAsia="Times New Roman" w:hAnsi="Times New Roman" w:cs="Times New Roman"/>
                <w:sz w:val="20"/>
                <w:szCs w:val="20"/>
                <w:lang w:eastAsia="tr-TR"/>
              </w:rPr>
            </w:pPr>
            <w:r w:rsidRPr="006C63A7">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C63A7" w:rsidRPr="006C63A7" w:rsidRDefault="006C63A7" w:rsidP="006C63A7">
            <w:pPr>
              <w:spacing w:after="0" w:line="240" w:lineRule="atLeast"/>
              <w:jc w:val="center"/>
              <w:rPr>
                <w:rFonts w:ascii="Times New Roman" w:eastAsia="Times New Roman" w:hAnsi="Times New Roman" w:cs="Times New Roman"/>
                <w:sz w:val="20"/>
                <w:szCs w:val="20"/>
                <w:lang w:eastAsia="tr-TR"/>
              </w:rPr>
            </w:pPr>
            <w:r w:rsidRPr="006C63A7">
              <w:rPr>
                <w:rFonts w:ascii="Times New Roman" w:eastAsia="Times New Roman" w:hAnsi="Times New Roman" w:cs="Times New Roman"/>
                <w:sz w:val="18"/>
                <w:szCs w:val="18"/>
                <w:lang w:eastAsia="tr-TR"/>
              </w:rPr>
              <w:t>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C63A7" w:rsidRPr="006C63A7" w:rsidRDefault="006C63A7" w:rsidP="006C63A7">
            <w:pPr>
              <w:spacing w:after="0" w:line="240" w:lineRule="atLeast"/>
              <w:jc w:val="center"/>
              <w:rPr>
                <w:rFonts w:ascii="Times New Roman" w:eastAsia="Times New Roman" w:hAnsi="Times New Roman" w:cs="Times New Roman"/>
                <w:sz w:val="20"/>
                <w:szCs w:val="20"/>
                <w:lang w:eastAsia="tr-TR"/>
              </w:rPr>
            </w:pPr>
            <w:r w:rsidRPr="006C63A7">
              <w:rPr>
                <w:rFonts w:ascii="Times New Roman" w:eastAsia="Times New Roman" w:hAnsi="Times New Roman" w:cs="Times New Roman"/>
                <w:sz w:val="18"/>
                <w:szCs w:val="18"/>
                <w:lang w:eastAsia="tr-TR"/>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C63A7" w:rsidRPr="006C63A7" w:rsidRDefault="006C63A7" w:rsidP="006C63A7">
            <w:pPr>
              <w:spacing w:after="0" w:line="240" w:lineRule="atLeast"/>
              <w:jc w:val="center"/>
              <w:rPr>
                <w:rFonts w:ascii="Times New Roman" w:eastAsia="Times New Roman" w:hAnsi="Times New Roman" w:cs="Times New Roman"/>
                <w:sz w:val="20"/>
                <w:szCs w:val="20"/>
                <w:lang w:eastAsia="tr-TR"/>
              </w:rPr>
            </w:pPr>
            <w:r w:rsidRPr="006C63A7">
              <w:rPr>
                <w:rFonts w:ascii="Times New Roman" w:eastAsia="Times New Roman" w:hAnsi="Times New Roman" w:cs="Times New Roman"/>
                <w:sz w:val="18"/>
                <w:szCs w:val="18"/>
                <w:lang w:eastAsia="tr-TR"/>
              </w:rPr>
              <w:t>1467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C63A7" w:rsidRPr="006C63A7" w:rsidRDefault="006C63A7" w:rsidP="006C63A7">
            <w:pPr>
              <w:spacing w:after="0" w:line="240" w:lineRule="atLeast"/>
              <w:jc w:val="center"/>
              <w:rPr>
                <w:rFonts w:ascii="Times New Roman" w:eastAsia="Times New Roman" w:hAnsi="Times New Roman" w:cs="Times New Roman"/>
                <w:sz w:val="20"/>
                <w:szCs w:val="20"/>
                <w:lang w:eastAsia="tr-TR"/>
              </w:rPr>
            </w:pPr>
            <w:r w:rsidRPr="006C63A7">
              <w:rPr>
                <w:rFonts w:ascii="Times New Roman" w:eastAsia="Times New Roman" w:hAnsi="Times New Roman" w:cs="Times New Roman"/>
                <w:sz w:val="18"/>
                <w:szCs w:val="18"/>
                <w:lang w:eastAsia="tr-TR"/>
              </w:rPr>
              <w:t>25.073,56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C63A7" w:rsidRPr="006C63A7" w:rsidRDefault="006C63A7" w:rsidP="006C63A7">
            <w:pPr>
              <w:spacing w:after="0" w:line="240" w:lineRule="atLeast"/>
              <w:jc w:val="center"/>
              <w:rPr>
                <w:rFonts w:ascii="Times New Roman" w:eastAsia="Times New Roman" w:hAnsi="Times New Roman" w:cs="Times New Roman"/>
                <w:sz w:val="20"/>
                <w:szCs w:val="20"/>
                <w:lang w:eastAsia="tr-TR"/>
              </w:rPr>
            </w:pPr>
            <w:r w:rsidRPr="006C63A7">
              <w:rPr>
                <w:rFonts w:ascii="Times New Roman" w:eastAsia="Times New Roman" w:hAnsi="Times New Roman" w:cs="Times New Roman"/>
                <w:sz w:val="18"/>
                <w:szCs w:val="18"/>
                <w:lang w:eastAsia="tr-TR"/>
              </w:rPr>
              <w:t>25.073,56</w:t>
            </w:r>
          </w:p>
        </w:tc>
        <w:tc>
          <w:tcPr>
            <w:tcW w:w="22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63A7" w:rsidRPr="006C63A7" w:rsidRDefault="006C63A7" w:rsidP="006C63A7">
            <w:pPr>
              <w:spacing w:after="0" w:line="240" w:lineRule="atLeast"/>
              <w:jc w:val="center"/>
              <w:rPr>
                <w:rFonts w:ascii="Times New Roman" w:eastAsia="Times New Roman" w:hAnsi="Times New Roman" w:cs="Times New Roman"/>
                <w:sz w:val="20"/>
                <w:szCs w:val="20"/>
                <w:lang w:eastAsia="tr-TR"/>
              </w:rPr>
            </w:pPr>
            <w:r w:rsidRPr="006C63A7">
              <w:rPr>
                <w:rFonts w:ascii="Times New Roman" w:eastAsia="Times New Roman" w:hAnsi="Times New Roman" w:cs="Times New Roman"/>
                <w:sz w:val="18"/>
                <w:szCs w:val="18"/>
                <w:lang w:eastAsia="tr-TR"/>
              </w:rPr>
              <w:t>1/25000 Ölçekte Bölgesel Çalışma Alanı</w:t>
            </w:r>
          </w:p>
        </w:tc>
        <w:tc>
          <w:tcPr>
            <w:tcW w:w="12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63A7" w:rsidRPr="006C63A7" w:rsidRDefault="006C63A7" w:rsidP="006C63A7">
            <w:pPr>
              <w:spacing w:after="0" w:line="240" w:lineRule="atLeast"/>
              <w:jc w:val="center"/>
              <w:rPr>
                <w:rFonts w:ascii="Times New Roman" w:eastAsia="Times New Roman" w:hAnsi="Times New Roman" w:cs="Times New Roman"/>
                <w:sz w:val="20"/>
                <w:szCs w:val="20"/>
                <w:lang w:eastAsia="tr-TR"/>
              </w:rPr>
            </w:pPr>
            <w:r w:rsidRPr="006C63A7">
              <w:rPr>
                <w:rFonts w:ascii="Times New Roman" w:eastAsia="Times New Roman" w:hAnsi="Times New Roman" w:cs="Times New Roman"/>
                <w:sz w:val="18"/>
                <w:szCs w:val="18"/>
                <w:lang w:eastAsia="tr-TR"/>
              </w:rPr>
              <w:t>2.510.000,00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C63A7" w:rsidRPr="006C63A7" w:rsidRDefault="006C63A7" w:rsidP="006C63A7">
            <w:pPr>
              <w:spacing w:after="0" w:line="240" w:lineRule="atLeast"/>
              <w:jc w:val="center"/>
              <w:rPr>
                <w:rFonts w:ascii="Times New Roman" w:eastAsia="Times New Roman" w:hAnsi="Times New Roman" w:cs="Times New Roman"/>
                <w:sz w:val="20"/>
                <w:szCs w:val="20"/>
                <w:lang w:eastAsia="tr-TR"/>
              </w:rPr>
            </w:pPr>
            <w:r w:rsidRPr="006C63A7">
              <w:rPr>
                <w:rFonts w:ascii="Times New Roman" w:eastAsia="Times New Roman" w:hAnsi="Times New Roman" w:cs="Times New Roman"/>
                <w:sz w:val="18"/>
                <w:szCs w:val="18"/>
                <w:lang w:eastAsia="tr-TR"/>
              </w:rPr>
              <w:t>753.000,00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C63A7" w:rsidRPr="006C63A7" w:rsidRDefault="006C63A7" w:rsidP="006C63A7">
            <w:pPr>
              <w:spacing w:after="0" w:line="240" w:lineRule="atLeast"/>
              <w:jc w:val="center"/>
              <w:rPr>
                <w:rFonts w:ascii="Times New Roman" w:eastAsia="Times New Roman" w:hAnsi="Times New Roman" w:cs="Times New Roman"/>
                <w:sz w:val="20"/>
                <w:szCs w:val="20"/>
                <w:lang w:eastAsia="tr-TR"/>
              </w:rPr>
            </w:pPr>
            <w:r w:rsidRPr="006C63A7">
              <w:rPr>
                <w:rFonts w:ascii="Times New Roman" w:eastAsia="Times New Roman" w:hAnsi="Times New Roman" w:cs="Times New Roman"/>
                <w:sz w:val="18"/>
                <w:szCs w:val="18"/>
                <w:lang w:eastAsia="tr-TR"/>
              </w:rPr>
              <w:t>05.10.2016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C63A7" w:rsidRPr="006C63A7" w:rsidRDefault="006C63A7" w:rsidP="006C63A7">
            <w:pPr>
              <w:spacing w:after="0" w:line="240" w:lineRule="atLeast"/>
              <w:jc w:val="center"/>
              <w:rPr>
                <w:rFonts w:ascii="Times New Roman" w:eastAsia="Times New Roman" w:hAnsi="Times New Roman" w:cs="Times New Roman"/>
                <w:sz w:val="20"/>
                <w:szCs w:val="20"/>
                <w:lang w:eastAsia="tr-TR"/>
              </w:rPr>
            </w:pPr>
            <w:r w:rsidRPr="006C63A7">
              <w:rPr>
                <w:rFonts w:ascii="Times New Roman" w:eastAsia="Times New Roman" w:hAnsi="Times New Roman" w:cs="Times New Roman"/>
                <w:sz w:val="18"/>
                <w:szCs w:val="18"/>
                <w:lang w:eastAsia="tr-TR"/>
              </w:rPr>
              <w:t>10.45</w:t>
            </w:r>
          </w:p>
        </w:tc>
      </w:tr>
    </w:tbl>
    <w:p w:rsidR="006C63A7" w:rsidRPr="006C63A7" w:rsidRDefault="006C63A7" w:rsidP="006C63A7">
      <w:pPr>
        <w:spacing w:after="0" w:line="240" w:lineRule="atLeast"/>
        <w:ind w:firstLine="567"/>
        <w:jc w:val="both"/>
        <w:rPr>
          <w:rFonts w:ascii="Times New Roman" w:eastAsia="Times New Roman" w:hAnsi="Times New Roman" w:cs="Times New Roman"/>
          <w:color w:val="000000"/>
          <w:sz w:val="20"/>
          <w:szCs w:val="20"/>
          <w:lang w:eastAsia="tr-TR"/>
        </w:rPr>
      </w:pPr>
      <w:r w:rsidRPr="006C63A7">
        <w:rPr>
          <w:rFonts w:ascii="Times New Roman" w:eastAsia="Times New Roman" w:hAnsi="Times New Roman" w:cs="Times New Roman"/>
          <w:color w:val="000000"/>
          <w:sz w:val="18"/>
          <w:szCs w:val="18"/>
          <w:lang w:eastAsia="tr-TR"/>
        </w:rPr>
        <w:t> </w:t>
      </w:r>
    </w:p>
    <w:p w:rsidR="006C63A7" w:rsidRPr="006C63A7" w:rsidRDefault="006C63A7" w:rsidP="006C63A7">
      <w:pPr>
        <w:spacing w:after="0" w:line="240" w:lineRule="atLeast"/>
        <w:ind w:firstLine="567"/>
        <w:jc w:val="both"/>
        <w:rPr>
          <w:rFonts w:ascii="Times New Roman" w:eastAsia="Times New Roman" w:hAnsi="Times New Roman" w:cs="Times New Roman"/>
          <w:color w:val="000000"/>
          <w:sz w:val="20"/>
          <w:szCs w:val="20"/>
          <w:lang w:eastAsia="tr-TR"/>
        </w:rPr>
      </w:pPr>
      <w:r w:rsidRPr="006C63A7">
        <w:rPr>
          <w:rFonts w:ascii="Times New Roman" w:eastAsia="Times New Roman" w:hAnsi="Times New Roman" w:cs="Times New Roman"/>
          <w:color w:val="000000"/>
          <w:sz w:val="18"/>
          <w:szCs w:val="18"/>
          <w:lang w:eastAsia="tr-TR"/>
        </w:rPr>
        <w:t>1 - Yukarıda özellikleri belirtilen taşınmazın satış ihalesi 2886 sayılı Devlet İhale Kanununun 45. maddesine göre Açık Teklif Usulü ile 5 EKİM 2016 ÇARŞAMBA GÜNÜ karşısında belirtilen saatte Karasu Milli Emlak Müdürlüğünde toplanacak komisyon tarafından yapılacaktır.</w:t>
      </w:r>
    </w:p>
    <w:p w:rsidR="006C63A7" w:rsidRPr="006C63A7" w:rsidRDefault="006C63A7" w:rsidP="006C63A7">
      <w:pPr>
        <w:spacing w:after="0" w:line="240" w:lineRule="atLeast"/>
        <w:ind w:firstLine="567"/>
        <w:jc w:val="both"/>
        <w:rPr>
          <w:rFonts w:ascii="Times New Roman" w:eastAsia="Times New Roman" w:hAnsi="Times New Roman" w:cs="Times New Roman"/>
          <w:color w:val="000000"/>
          <w:sz w:val="20"/>
          <w:szCs w:val="20"/>
          <w:lang w:eastAsia="tr-TR"/>
        </w:rPr>
      </w:pPr>
      <w:r w:rsidRPr="006C63A7">
        <w:rPr>
          <w:rFonts w:ascii="Times New Roman" w:eastAsia="Times New Roman" w:hAnsi="Times New Roman" w:cs="Times New Roman"/>
          <w:color w:val="000000"/>
          <w:sz w:val="18"/>
          <w:szCs w:val="18"/>
          <w:lang w:eastAsia="tr-TR"/>
        </w:rPr>
        <w:t>2 - İhaleye katılmak isteyenlerin, ihale saatine kadar yatıracakları geçici teminatın makbuzu veya süresiz teminat mektubu, (Banka teyit yazısı ile birlikte)</w:t>
      </w:r>
      <w:r w:rsidRPr="006C63A7">
        <w:rPr>
          <w:rFonts w:ascii="Times New Roman" w:eastAsia="Times New Roman" w:hAnsi="Times New Roman" w:cs="Times New Roman"/>
          <w:color w:val="000000"/>
          <w:sz w:val="18"/>
          <w:lang w:eastAsia="tr-TR"/>
        </w:rPr>
        <w:t> </w:t>
      </w:r>
      <w:proofErr w:type="gramStart"/>
      <w:r w:rsidRPr="006C63A7">
        <w:rPr>
          <w:rFonts w:ascii="Times New Roman" w:eastAsia="Times New Roman" w:hAnsi="Times New Roman" w:cs="Times New Roman"/>
          <w:color w:val="000000"/>
          <w:sz w:val="18"/>
          <w:lang w:eastAsia="tr-TR"/>
        </w:rPr>
        <w:t>ikametgah</w:t>
      </w:r>
      <w:proofErr w:type="gramEnd"/>
      <w:r w:rsidRPr="006C63A7">
        <w:rPr>
          <w:rFonts w:ascii="Times New Roman" w:eastAsia="Times New Roman" w:hAnsi="Times New Roman" w:cs="Times New Roman"/>
          <w:color w:val="000000"/>
          <w:sz w:val="18"/>
          <w:lang w:eastAsia="tr-TR"/>
        </w:rPr>
        <w:t> </w:t>
      </w:r>
      <w:r w:rsidRPr="006C63A7">
        <w:rPr>
          <w:rFonts w:ascii="Times New Roman" w:eastAsia="Times New Roman" w:hAnsi="Times New Roman" w:cs="Times New Roman"/>
          <w:color w:val="000000"/>
          <w:sz w:val="18"/>
          <w:szCs w:val="18"/>
          <w:lang w:eastAsia="tr-TR"/>
        </w:rPr>
        <w:t>senedi, tebligat için Türkiye’de adres gösterir belgeyi, nüfus cüzdan örneği, gerçek kişilerin: T.C. Kimlik numarasını, özel kişiler adına vekaleten ihaleye giren kişiler noterden tasdikli vekaletname ile tüzel kişilerin ise Vergi Kimlik numarasını (Tüzel kişilerde ise ihalenin yapılacağı yıl içerisinde Ticaret veya Sanayi Odasından yahut benzeri mesleki kuruluştan alınmış sicil kaydı, teklifte bulunacak kişilerin noterden tasdikli yetki belgesi, vekaletname ve imza sirküleri ile) birlikte ihale saatinde komisyon huzurunda hazır bulunmaları gerekmektedir.</w:t>
      </w:r>
    </w:p>
    <w:p w:rsidR="006C63A7" w:rsidRPr="006C63A7" w:rsidRDefault="006C63A7" w:rsidP="006C63A7">
      <w:pPr>
        <w:spacing w:after="0" w:line="240" w:lineRule="atLeast"/>
        <w:ind w:firstLine="567"/>
        <w:jc w:val="both"/>
        <w:rPr>
          <w:rFonts w:ascii="Times New Roman" w:eastAsia="Times New Roman" w:hAnsi="Times New Roman" w:cs="Times New Roman"/>
          <w:color w:val="000000"/>
          <w:sz w:val="20"/>
          <w:szCs w:val="20"/>
          <w:lang w:eastAsia="tr-TR"/>
        </w:rPr>
      </w:pPr>
      <w:r w:rsidRPr="006C63A7">
        <w:rPr>
          <w:rFonts w:ascii="Times New Roman" w:eastAsia="Times New Roman" w:hAnsi="Times New Roman" w:cs="Times New Roman"/>
          <w:color w:val="000000"/>
          <w:sz w:val="18"/>
          <w:szCs w:val="18"/>
          <w:lang w:eastAsia="tr-TR"/>
        </w:rPr>
        <w:t>3 - İstekliler şartnameler ve eklerindeki bütün şartları kabul ve taahhüt etmek zorundadır. İstekliler şartnameleri ve eklerini mesai saatleri içerisinde Karasu Milli Emlak Müdürlüğünde ücretsiz görebilirler.</w:t>
      </w:r>
    </w:p>
    <w:p w:rsidR="006C63A7" w:rsidRPr="006C63A7" w:rsidRDefault="006C63A7" w:rsidP="006C63A7">
      <w:pPr>
        <w:spacing w:after="0" w:line="240" w:lineRule="atLeast"/>
        <w:ind w:firstLine="567"/>
        <w:jc w:val="both"/>
        <w:rPr>
          <w:rFonts w:ascii="Times New Roman" w:eastAsia="Times New Roman" w:hAnsi="Times New Roman" w:cs="Times New Roman"/>
          <w:color w:val="000000"/>
          <w:sz w:val="20"/>
          <w:szCs w:val="20"/>
          <w:lang w:eastAsia="tr-TR"/>
        </w:rPr>
      </w:pPr>
      <w:r w:rsidRPr="006C63A7">
        <w:rPr>
          <w:rFonts w:ascii="Times New Roman" w:eastAsia="Times New Roman" w:hAnsi="Times New Roman" w:cs="Times New Roman"/>
          <w:color w:val="000000"/>
          <w:sz w:val="18"/>
          <w:szCs w:val="18"/>
          <w:lang w:eastAsia="tr-TR"/>
        </w:rPr>
        <w:t>4 - İhale saatine kadar komisyon başkanlığına ulaşmış olmak şartıyla düzenlenecek teklifler iadeli taahhütlü bir mektupla gönderilebilir. Postada meydana gelebilecek gecikmeler kabul edilmeyecektir.</w:t>
      </w:r>
    </w:p>
    <w:p w:rsidR="006C63A7" w:rsidRPr="006C63A7" w:rsidRDefault="006C63A7" w:rsidP="006C63A7">
      <w:pPr>
        <w:spacing w:after="0" w:line="240" w:lineRule="atLeast"/>
        <w:ind w:firstLine="567"/>
        <w:jc w:val="both"/>
        <w:rPr>
          <w:rFonts w:ascii="Times New Roman" w:eastAsia="Times New Roman" w:hAnsi="Times New Roman" w:cs="Times New Roman"/>
          <w:color w:val="000000"/>
          <w:sz w:val="20"/>
          <w:szCs w:val="20"/>
          <w:lang w:eastAsia="tr-TR"/>
        </w:rPr>
      </w:pPr>
      <w:r w:rsidRPr="006C63A7">
        <w:rPr>
          <w:rFonts w:ascii="Times New Roman" w:eastAsia="Times New Roman" w:hAnsi="Times New Roman" w:cs="Times New Roman"/>
          <w:color w:val="000000"/>
          <w:sz w:val="18"/>
          <w:szCs w:val="18"/>
          <w:lang w:eastAsia="tr-TR"/>
        </w:rPr>
        <w:t>5 - Komisyonumuz ihaleyi yapıp yapmamakta serbesttir.</w:t>
      </w:r>
    </w:p>
    <w:p w:rsidR="006C63A7" w:rsidRPr="006C63A7" w:rsidRDefault="006C63A7" w:rsidP="006C63A7">
      <w:pPr>
        <w:spacing w:after="0" w:line="240" w:lineRule="atLeast"/>
        <w:ind w:firstLine="567"/>
        <w:jc w:val="both"/>
        <w:rPr>
          <w:rFonts w:ascii="Times New Roman" w:eastAsia="Times New Roman" w:hAnsi="Times New Roman" w:cs="Times New Roman"/>
          <w:color w:val="000000"/>
          <w:sz w:val="20"/>
          <w:szCs w:val="20"/>
          <w:lang w:eastAsia="tr-TR"/>
        </w:rPr>
      </w:pPr>
      <w:r w:rsidRPr="006C63A7">
        <w:rPr>
          <w:rFonts w:ascii="Times New Roman" w:eastAsia="Times New Roman" w:hAnsi="Times New Roman" w:cs="Times New Roman"/>
          <w:color w:val="000000"/>
          <w:sz w:val="18"/>
          <w:szCs w:val="18"/>
          <w:lang w:eastAsia="tr-TR"/>
        </w:rPr>
        <w:t>6 - Ortak Girişim olarak ihalelere teklif verilemez.</w:t>
      </w:r>
    </w:p>
    <w:p w:rsidR="006C63A7" w:rsidRPr="006C63A7" w:rsidRDefault="006C63A7" w:rsidP="006C63A7">
      <w:pPr>
        <w:spacing w:after="0" w:line="240" w:lineRule="atLeast"/>
        <w:ind w:firstLine="567"/>
        <w:jc w:val="both"/>
        <w:rPr>
          <w:rFonts w:ascii="Times New Roman" w:eastAsia="Times New Roman" w:hAnsi="Times New Roman" w:cs="Times New Roman"/>
          <w:color w:val="000000"/>
          <w:sz w:val="20"/>
          <w:szCs w:val="20"/>
          <w:lang w:eastAsia="tr-TR"/>
        </w:rPr>
      </w:pPr>
      <w:r w:rsidRPr="006C63A7">
        <w:rPr>
          <w:rFonts w:ascii="Times New Roman" w:eastAsia="Times New Roman" w:hAnsi="Times New Roman" w:cs="Times New Roman"/>
          <w:color w:val="000000"/>
          <w:sz w:val="18"/>
          <w:szCs w:val="18"/>
          <w:lang w:eastAsia="tr-TR"/>
        </w:rPr>
        <w:t>7 - Türkiye genelinde ihale bilgileri internet vasıtasıyla "www.</w:t>
      </w:r>
      <w:proofErr w:type="spellStart"/>
      <w:r w:rsidRPr="006C63A7">
        <w:rPr>
          <w:rFonts w:ascii="Times New Roman" w:eastAsia="Times New Roman" w:hAnsi="Times New Roman" w:cs="Times New Roman"/>
          <w:color w:val="000000"/>
          <w:sz w:val="18"/>
          <w:szCs w:val="18"/>
          <w:lang w:eastAsia="tr-TR"/>
        </w:rPr>
        <w:t>milliemlak</w:t>
      </w:r>
      <w:proofErr w:type="spellEnd"/>
      <w:r w:rsidRPr="006C63A7">
        <w:rPr>
          <w:rFonts w:ascii="Times New Roman" w:eastAsia="Times New Roman" w:hAnsi="Times New Roman" w:cs="Times New Roman"/>
          <w:color w:val="000000"/>
          <w:sz w:val="18"/>
          <w:szCs w:val="18"/>
          <w:lang w:eastAsia="tr-TR"/>
        </w:rPr>
        <w:t>.gov.tr" adresinden öğrenilebilir.</w:t>
      </w:r>
    </w:p>
    <w:p w:rsidR="006C63A7" w:rsidRPr="006C63A7" w:rsidRDefault="006C63A7" w:rsidP="006C63A7">
      <w:pPr>
        <w:spacing w:after="0" w:line="240" w:lineRule="atLeast"/>
        <w:ind w:firstLine="567"/>
        <w:jc w:val="both"/>
        <w:rPr>
          <w:rFonts w:ascii="Times New Roman" w:eastAsia="Times New Roman" w:hAnsi="Times New Roman" w:cs="Times New Roman"/>
          <w:color w:val="000000"/>
          <w:sz w:val="20"/>
          <w:szCs w:val="20"/>
          <w:lang w:eastAsia="tr-TR"/>
        </w:rPr>
      </w:pPr>
      <w:r w:rsidRPr="006C63A7">
        <w:rPr>
          <w:rFonts w:ascii="Times New Roman" w:eastAsia="Times New Roman" w:hAnsi="Times New Roman" w:cs="Times New Roman"/>
          <w:color w:val="000000"/>
          <w:sz w:val="18"/>
          <w:szCs w:val="18"/>
          <w:lang w:eastAsia="tr-TR"/>
        </w:rPr>
        <w:t>İlan olunur.</w:t>
      </w:r>
    </w:p>
    <w:p w:rsidR="00057836" w:rsidRDefault="00057836"/>
    <w:sectPr w:rsidR="00057836" w:rsidSect="006C63A7">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characterSpacingControl w:val="doNotCompress"/>
  <w:compat/>
  <w:rsids>
    <w:rsidRoot w:val="006C63A7"/>
    <w:rsid w:val="00057836"/>
    <w:rsid w:val="006C63A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83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6C63A7"/>
  </w:style>
  <w:style w:type="character" w:customStyle="1" w:styleId="grame">
    <w:name w:val="grame"/>
    <w:basedOn w:val="VarsaylanParagrafYazTipi"/>
    <w:rsid w:val="006C63A7"/>
  </w:style>
  <w:style w:type="character" w:customStyle="1" w:styleId="spelle">
    <w:name w:val="spelle"/>
    <w:basedOn w:val="VarsaylanParagrafYazTipi"/>
    <w:rsid w:val="006C63A7"/>
  </w:style>
</w:styles>
</file>

<file path=word/webSettings.xml><?xml version="1.0" encoding="utf-8"?>
<w:webSettings xmlns:r="http://schemas.openxmlformats.org/officeDocument/2006/relationships" xmlns:w="http://schemas.openxmlformats.org/wordprocessingml/2006/main">
  <w:divs>
    <w:div w:id="1989630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1964</Characters>
  <Application>Microsoft Office Word</Application>
  <DocSecurity>0</DocSecurity>
  <Lines>16</Lines>
  <Paragraphs>4</Paragraphs>
  <ScaleCrop>false</ScaleCrop>
  <Company/>
  <LinksUpToDate>false</LinksUpToDate>
  <CharactersWithSpaces>2304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2016-09-21T06:33:00Z</dcterms:created>
  <dcterms:modified xsi:type="dcterms:W3CDTF">2016-09-21T06:33:00Z</dcterms:modified>
</cp:coreProperties>
</file>