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DDB" w:rsidRPr="009F4175" w:rsidRDefault="00B46DDB" w:rsidP="00B46DDB">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İnegöl Belediye Başkanlığından:</w:t>
      </w:r>
    </w:p>
    <w:p w:rsidR="00B46DDB" w:rsidRPr="009F4175" w:rsidRDefault="00B46DDB" w:rsidP="00B46DDB">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Belediyemiz Başkanlığınca Mülkiyeti İdaremize ait Cuma Mahallesi 31 ada 60</w:t>
      </w:r>
      <w:r w:rsidRPr="009F4175">
        <w:rPr>
          <w:sz w:val="24"/>
          <w:szCs w:val="24"/>
        </w:rPr>
        <w:t> </w:t>
      </w:r>
      <w:proofErr w:type="spellStart"/>
      <w:r w:rsidRPr="009F4175">
        <w:rPr>
          <w:sz w:val="24"/>
          <w:szCs w:val="24"/>
        </w:rPr>
        <w:t>nolu</w:t>
      </w:r>
      <w:proofErr w:type="spellEnd"/>
      <w:r w:rsidRPr="009F4175">
        <w:rPr>
          <w:sz w:val="24"/>
          <w:szCs w:val="24"/>
        </w:rPr>
        <w:t> </w:t>
      </w:r>
      <w:r w:rsidRPr="009F4175">
        <w:rPr>
          <w:rFonts w:ascii="Times New Roman" w:hAnsi="Times New Roman" w:cs="Times New Roman"/>
          <w:sz w:val="24"/>
          <w:szCs w:val="24"/>
        </w:rPr>
        <w:t>parselde yapılmak istenen kat karşılığı iş yeri satış ihalesi, 2886 Sayılı Devlet İhale Kanununun 35.a</w:t>
      </w:r>
      <w:proofErr w:type="gramStart"/>
      <w:r w:rsidRPr="009F4175">
        <w:rPr>
          <w:sz w:val="24"/>
          <w:szCs w:val="24"/>
        </w:rPr>
        <w:t>)</w:t>
      </w:r>
      <w:proofErr w:type="gramEnd"/>
      <w:r w:rsidRPr="009F4175">
        <w:rPr>
          <w:sz w:val="24"/>
          <w:szCs w:val="24"/>
        </w:rPr>
        <w:t> </w:t>
      </w:r>
      <w:r w:rsidRPr="009F4175">
        <w:rPr>
          <w:rFonts w:ascii="Times New Roman" w:hAnsi="Times New Roman" w:cs="Times New Roman"/>
          <w:sz w:val="24"/>
          <w:szCs w:val="24"/>
        </w:rPr>
        <w:t>Maddesine göre kapalı teklif usulü ile ihale edilecektir.</w:t>
      </w:r>
    </w:p>
    <w:p w:rsidR="00B46DDB" w:rsidRPr="009F4175" w:rsidRDefault="00B46DDB" w:rsidP="00B46DDB">
      <w:pPr>
        <w:spacing w:line="240" w:lineRule="atLeast"/>
        <w:ind w:left="2552" w:hanging="1985"/>
        <w:rPr>
          <w:rFonts w:ascii="Times New Roman" w:hAnsi="Times New Roman" w:cs="Times New Roman"/>
          <w:sz w:val="24"/>
          <w:szCs w:val="24"/>
        </w:rPr>
      </w:pPr>
      <w:r w:rsidRPr="009F4175">
        <w:rPr>
          <w:rFonts w:ascii="Times New Roman" w:hAnsi="Times New Roman" w:cs="Times New Roman"/>
          <w:sz w:val="24"/>
          <w:szCs w:val="24"/>
        </w:rPr>
        <w:t>1 - İDARENİN;</w:t>
      </w:r>
    </w:p>
    <w:p w:rsidR="00B46DDB" w:rsidRPr="009F4175" w:rsidRDefault="00B46DDB" w:rsidP="00B46DDB">
      <w:pPr>
        <w:spacing w:line="240" w:lineRule="atLeast"/>
        <w:ind w:left="2552" w:hanging="1985"/>
        <w:rPr>
          <w:rFonts w:ascii="Times New Roman" w:hAnsi="Times New Roman" w:cs="Times New Roman"/>
          <w:sz w:val="24"/>
          <w:szCs w:val="24"/>
        </w:rPr>
      </w:pPr>
      <w:r w:rsidRPr="009F4175">
        <w:rPr>
          <w:rFonts w:ascii="Times New Roman" w:hAnsi="Times New Roman" w:cs="Times New Roman"/>
          <w:sz w:val="24"/>
          <w:szCs w:val="24"/>
        </w:rPr>
        <w:t>A) Adresi                        </w:t>
      </w:r>
      <w:r w:rsidRPr="009F4175">
        <w:rPr>
          <w:sz w:val="24"/>
          <w:szCs w:val="24"/>
        </w:rPr>
        <w:t> </w:t>
      </w:r>
      <w:r w:rsidRPr="009F4175">
        <w:rPr>
          <w:rFonts w:ascii="Times New Roman" w:hAnsi="Times New Roman" w:cs="Times New Roman"/>
          <w:sz w:val="24"/>
          <w:szCs w:val="24"/>
        </w:rPr>
        <w:t>: </w:t>
      </w:r>
      <w:r w:rsidRPr="009F4175">
        <w:rPr>
          <w:sz w:val="24"/>
          <w:szCs w:val="24"/>
        </w:rPr>
        <w:t> </w:t>
      </w:r>
      <w:r w:rsidRPr="009F4175">
        <w:rPr>
          <w:rFonts w:ascii="Times New Roman" w:hAnsi="Times New Roman" w:cs="Times New Roman"/>
          <w:sz w:val="24"/>
          <w:szCs w:val="24"/>
        </w:rPr>
        <w:t>İNEGÖL BELEDİYE BAŞKANLIĞI</w:t>
      </w:r>
      <w:r w:rsidRPr="009F4175">
        <w:rPr>
          <w:sz w:val="24"/>
          <w:szCs w:val="24"/>
        </w:rPr>
        <w:t> </w:t>
      </w:r>
      <w:proofErr w:type="spellStart"/>
      <w:r w:rsidRPr="009F4175">
        <w:rPr>
          <w:sz w:val="24"/>
          <w:szCs w:val="24"/>
        </w:rPr>
        <w:t>Sinanbey</w:t>
      </w:r>
      <w:proofErr w:type="spellEnd"/>
      <w:r w:rsidRPr="009F4175">
        <w:rPr>
          <w:sz w:val="24"/>
          <w:szCs w:val="24"/>
        </w:rPr>
        <w:t> </w:t>
      </w:r>
      <w:r w:rsidRPr="009F4175">
        <w:rPr>
          <w:rFonts w:ascii="Times New Roman" w:hAnsi="Times New Roman" w:cs="Times New Roman"/>
          <w:sz w:val="24"/>
          <w:szCs w:val="24"/>
        </w:rPr>
        <w:t>Mahallesi, Nuri Doğrul</w:t>
      </w:r>
      <w:r w:rsidRPr="009F4175">
        <w:rPr>
          <w:sz w:val="24"/>
          <w:szCs w:val="24"/>
        </w:rPr>
        <w:t> Caddesi , No</w:t>
      </w:r>
      <w:r w:rsidRPr="009F4175">
        <w:rPr>
          <w:rFonts w:ascii="Times New Roman" w:hAnsi="Times New Roman" w:cs="Times New Roman"/>
          <w:sz w:val="24"/>
          <w:szCs w:val="24"/>
        </w:rPr>
        <w:t>: 1 İNEGÖL - BURSA</w:t>
      </w:r>
    </w:p>
    <w:p w:rsidR="00B46DDB" w:rsidRPr="009F4175" w:rsidRDefault="00B46DDB" w:rsidP="00B46DDB">
      <w:pPr>
        <w:spacing w:line="240" w:lineRule="atLeast"/>
        <w:ind w:left="2552" w:hanging="1985"/>
        <w:rPr>
          <w:rFonts w:ascii="Times New Roman" w:hAnsi="Times New Roman" w:cs="Times New Roman"/>
          <w:sz w:val="24"/>
          <w:szCs w:val="24"/>
        </w:rPr>
      </w:pPr>
      <w:r w:rsidRPr="009F4175">
        <w:rPr>
          <w:rFonts w:ascii="Times New Roman" w:hAnsi="Times New Roman" w:cs="Times New Roman"/>
          <w:sz w:val="24"/>
          <w:szCs w:val="24"/>
        </w:rPr>
        <w:t>B) Telefon ve Faks No    </w:t>
      </w:r>
      <w:r w:rsidRPr="009F4175">
        <w:rPr>
          <w:sz w:val="24"/>
          <w:szCs w:val="24"/>
        </w:rPr>
        <w:t> </w:t>
      </w:r>
      <w:r w:rsidRPr="009F4175">
        <w:rPr>
          <w:rFonts w:ascii="Times New Roman" w:hAnsi="Times New Roman" w:cs="Times New Roman"/>
          <w:sz w:val="24"/>
          <w:szCs w:val="24"/>
        </w:rPr>
        <w:t>: </w:t>
      </w:r>
      <w:r w:rsidRPr="009F4175">
        <w:rPr>
          <w:sz w:val="24"/>
          <w:szCs w:val="24"/>
        </w:rPr>
        <w:t> </w:t>
      </w:r>
      <w:r w:rsidRPr="009F4175">
        <w:rPr>
          <w:rFonts w:ascii="Times New Roman" w:hAnsi="Times New Roman" w:cs="Times New Roman"/>
          <w:sz w:val="24"/>
          <w:szCs w:val="24"/>
        </w:rPr>
        <w:t xml:space="preserve">0 224 715 10 </w:t>
      </w:r>
      <w:proofErr w:type="spellStart"/>
      <w:r w:rsidRPr="009F4175">
        <w:rPr>
          <w:rFonts w:ascii="Times New Roman" w:hAnsi="Times New Roman" w:cs="Times New Roman"/>
          <w:sz w:val="24"/>
          <w:szCs w:val="24"/>
        </w:rPr>
        <w:t>10</w:t>
      </w:r>
      <w:proofErr w:type="spellEnd"/>
      <w:r w:rsidRPr="009F4175">
        <w:rPr>
          <w:rFonts w:ascii="Times New Roman" w:hAnsi="Times New Roman" w:cs="Times New Roman"/>
          <w:sz w:val="24"/>
          <w:szCs w:val="24"/>
        </w:rPr>
        <w:t xml:space="preserve"> - 0 224 713 75 26</w:t>
      </w:r>
    </w:p>
    <w:p w:rsidR="00B46DDB" w:rsidRPr="009F4175" w:rsidRDefault="00B46DDB" w:rsidP="00B46DDB">
      <w:pPr>
        <w:spacing w:line="240" w:lineRule="atLeast"/>
        <w:ind w:left="2552" w:hanging="1985"/>
        <w:rPr>
          <w:rFonts w:ascii="Times New Roman" w:hAnsi="Times New Roman" w:cs="Times New Roman"/>
          <w:sz w:val="24"/>
          <w:szCs w:val="24"/>
        </w:rPr>
      </w:pPr>
      <w:r w:rsidRPr="009F4175">
        <w:rPr>
          <w:rFonts w:ascii="Times New Roman" w:hAnsi="Times New Roman" w:cs="Times New Roman"/>
          <w:sz w:val="24"/>
          <w:szCs w:val="24"/>
        </w:rPr>
        <w:t>C) E-Posta Adresi           </w:t>
      </w:r>
      <w:r w:rsidRPr="009F4175">
        <w:rPr>
          <w:sz w:val="24"/>
          <w:szCs w:val="24"/>
        </w:rPr>
        <w:t> </w:t>
      </w:r>
      <w:r w:rsidRPr="009F4175">
        <w:rPr>
          <w:rFonts w:ascii="Times New Roman" w:hAnsi="Times New Roman" w:cs="Times New Roman"/>
          <w:sz w:val="24"/>
          <w:szCs w:val="24"/>
        </w:rPr>
        <w:t>: </w:t>
      </w:r>
      <w:r w:rsidRPr="009F4175">
        <w:rPr>
          <w:sz w:val="24"/>
          <w:szCs w:val="24"/>
        </w:rPr>
        <w:t> </w:t>
      </w:r>
      <w:r w:rsidRPr="009F4175">
        <w:rPr>
          <w:rFonts w:ascii="Times New Roman" w:hAnsi="Times New Roman" w:cs="Times New Roman"/>
          <w:sz w:val="24"/>
          <w:szCs w:val="24"/>
        </w:rPr>
        <w:t>gelir@</w:t>
      </w:r>
      <w:proofErr w:type="spellStart"/>
      <w:r w:rsidRPr="009F4175">
        <w:rPr>
          <w:rFonts w:ascii="Times New Roman" w:hAnsi="Times New Roman" w:cs="Times New Roman"/>
          <w:sz w:val="24"/>
          <w:szCs w:val="24"/>
        </w:rPr>
        <w:t>inegol</w:t>
      </w:r>
      <w:proofErr w:type="spellEnd"/>
      <w:r w:rsidRPr="009F4175">
        <w:rPr>
          <w:rFonts w:ascii="Times New Roman" w:hAnsi="Times New Roman" w:cs="Times New Roman"/>
          <w:sz w:val="24"/>
          <w:szCs w:val="24"/>
        </w:rPr>
        <w:t>.bel.tr</w:t>
      </w:r>
    </w:p>
    <w:p w:rsidR="00B46DDB" w:rsidRPr="009F4175" w:rsidRDefault="00B46DDB" w:rsidP="00B46DDB">
      <w:pPr>
        <w:spacing w:line="240" w:lineRule="atLeast"/>
        <w:ind w:left="2552" w:hanging="1985"/>
        <w:rPr>
          <w:rFonts w:ascii="Times New Roman" w:hAnsi="Times New Roman" w:cs="Times New Roman"/>
          <w:sz w:val="24"/>
          <w:szCs w:val="24"/>
        </w:rPr>
      </w:pPr>
      <w:r w:rsidRPr="009F4175">
        <w:rPr>
          <w:rFonts w:ascii="Times New Roman" w:hAnsi="Times New Roman" w:cs="Times New Roman"/>
          <w:sz w:val="24"/>
          <w:szCs w:val="24"/>
        </w:rPr>
        <w:t>2 - İHALE KONUSU:</w:t>
      </w:r>
    </w:p>
    <w:p w:rsidR="00B46DDB" w:rsidRPr="009F4175" w:rsidRDefault="00B46DDB" w:rsidP="00B46DDB">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A) Niteliği, Yeri ve Miktarı: Anahtar teslim Kat karşılığı Otopark ve işyeri inşaatının yapımına karşılık katlı otoparkın idareye devredilmesi, 2 adet işyerinin kat mülkiyetinin Yükleniciye (Müteahhit) verilmesi ve üzerine ihalede teklif edilen bedelin aşağıdaki metrajlar çerçevesinde İdareye (İnegöl Belediyesi) ödenmesinden ibarettir.</w:t>
      </w:r>
    </w:p>
    <w:tbl>
      <w:tblPr>
        <w:tblpPr w:leftFromText="141" w:rightFromText="141" w:vertAnchor="text" w:horzAnchor="margin" w:tblpXSpec="center" w:tblpY="247"/>
        <w:tblW w:w="11482" w:type="dxa"/>
        <w:tblCellMar>
          <w:left w:w="0" w:type="dxa"/>
          <w:right w:w="0" w:type="dxa"/>
        </w:tblCellMar>
        <w:tblLook w:val="04A0"/>
      </w:tblPr>
      <w:tblGrid>
        <w:gridCol w:w="2977"/>
        <w:gridCol w:w="1247"/>
        <w:gridCol w:w="1530"/>
        <w:gridCol w:w="1527"/>
        <w:gridCol w:w="1757"/>
        <w:gridCol w:w="1190"/>
        <w:gridCol w:w="1254"/>
      </w:tblGrid>
      <w:tr w:rsidR="00B46DDB" w:rsidRPr="009F4175" w:rsidTr="00250069">
        <w:trPr>
          <w:trHeight w:val="20"/>
        </w:trPr>
        <w:tc>
          <w:tcPr>
            <w:tcW w:w="11482" w:type="dxa"/>
            <w:gridSpan w:val="7"/>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İNŞAAT ALANI VE KAT İRTİFAKI HESABI</w:t>
            </w:r>
          </w:p>
        </w:tc>
      </w:tr>
      <w:tr w:rsidR="00B46DDB" w:rsidRPr="009F4175" w:rsidTr="00250069">
        <w:trPr>
          <w:trHeight w:val="20"/>
        </w:trPr>
        <w:tc>
          <w:tcPr>
            <w:tcW w:w="2977"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Katlar</w:t>
            </w:r>
          </w:p>
        </w:tc>
        <w:tc>
          <w:tcPr>
            <w:tcW w:w="6061" w:type="dxa"/>
            <w:gridSpan w:val="4"/>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Kat Mülkiyet Dağılımı</w:t>
            </w:r>
          </w:p>
        </w:tc>
        <w:tc>
          <w:tcPr>
            <w:tcW w:w="2444"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Muhammen Bedel</w:t>
            </w:r>
          </w:p>
        </w:tc>
      </w:tr>
      <w:tr w:rsidR="00B46DDB" w:rsidRPr="009F4175" w:rsidTr="00250069">
        <w:trPr>
          <w:trHeight w:val="20"/>
        </w:trPr>
        <w:tc>
          <w:tcPr>
            <w:tcW w:w="0" w:type="auto"/>
            <w:vMerge/>
            <w:tcBorders>
              <w:top w:val="nil"/>
              <w:left w:val="single" w:sz="8" w:space="0" w:color="auto"/>
              <w:bottom w:val="single" w:sz="8" w:space="0" w:color="auto"/>
              <w:right w:val="single" w:sz="8" w:space="0" w:color="auto"/>
            </w:tcBorders>
            <w:vAlign w:val="center"/>
            <w:hideMark/>
          </w:tcPr>
          <w:p w:rsidR="00B46DDB" w:rsidRPr="009F4175" w:rsidRDefault="00B46DDB" w:rsidP="00250069">
            <w:pPr>
              <w:rPr>
                <w:rFonts w:ascii="Times New Roman" w:hAnsi="Times New Roman" w:cs="Times New Roman"/>
                <w:sz w:val="24"/>
                <w:szCs w:val="24"/>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Bölümler</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Yüklenici</w:t>
            </w:r>
          </w:p>
        </w:tc>
        <w:tc>
          <w:tcPr>
            <w:tcW w:w="15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Belediye</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Arsa Payı</w:t>
            </w:r>
          </w:p>
        </w:tc>
        <w:tc>
          <w:tcPr>
            <w:tcW w:w="1190" w:type="dxa"/>
            <w:tcBorders>
              <w:top w:val="nil"/>
              <w:left w:val="nil"/>
              <w:bottom w:val="single" w:sz="8" w:space="0" w:color="auto"/>
              <w:right w:val="single" w:sz="8" w:space="0" w:color="auto"/>
            </w:tcBorders>
            <w:tcMar>
              <w:top w:w="0" w:type="dxa"/>
              <w:left w:w="108" w:type="dxa"/>
              <w:bottom w:w="0" w:type="dxa"/>
              <w:right w:w="108" w:type="dxa"/>
            </w:tcMa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 </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 </w:t>
            </w:r>
          </w:p>
        </w:tc>
      </w:tr>
      <w:tr w:rsidR="00B46DDB" w:rsidRPr="009F4175" w:rsidTr="00250069">
        <w:trPr>
          <w:trHeight w:val="20"/>
        </w:trPr>
        <w:tc>
          <w:tcPr>
            <w:tcW w:w="2977"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Zemin Kat (374 m²)</w:t>
            </w:r>
          </w:p>
        </w:tc>
        <w:tc>
          <w:tcPr>
            <w:tcW w:w="124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İşyeri-1</w:t>
            </w:r>
          </w:p>
        </w:tc>
        <w:tc>
          <w:tcPr>
            <w:tcW w:w="1530"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706.00 m²</w:t>
            </w:r>
          </w:p>
        </w:tc>
        <w:tc>
          <w:tcPr>
            <w:tcW w:w="1527"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46DDB" w:rsidRPr="009F4175" w:rsidRDefault="00B46DDB" w:rsidP="00250069">
            <w:pPr>
              <w:rPr>
                <w:rFonts w:ascii="Times New Roman" w:hAnsi="Times New Roman" w:cs="Times New Roman"/>
                <w:sz w:val="24"/>
                <w:szCs w:val="24"/>
              </w:rPr>
            </w:pPr>
          </w:p>
        </w:tc>
        <w:tc>
          <w:tcPr>
            <w:tcW w:w="175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706 / 5426</w:t>
            </w:r>
          </w:p>
        </w:tc>
        <w:tc>
          <w:tcPr>
            <w:tcW w:w="2444" w:type="dxa"/>
            <w:gridSpan w:val="2"/>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B46DDB" w:rsidRPr="009F4175" w:rsidRDefault="00B46DDB" w:rsidP="00250069">
            <w:pPr>
              <w:rPr>
                <w:rFonts w:ascii="Times New Roman" w:hAnsi="Times New Roman" w:cs="Times New Roman"/>
                <w:sz w:val="24"/>
                <w:szCs w:val="24"/>
              </w:rPr>
            </w:pPr>
          </w:p>
        </w:tc>
      </w:tr>
      <w:tr w:rsidR="00B46DDB" w:rsidRPr="009F4175" w:rsidTr="00250069">
        <w:trPr>
          <w:trHeight w:val="20"/>
        </w:trPr>
        <w:tc>
          <w:tcPr>
            <w:tcW w:w="29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Asma Kat (332 m²)</w:t>
            </w:r>
          </w:p>
        </w:tc>
        <w:tc>
          <w:tcPr>
            <w:tcW w:w="0" w:type="auto"/>
            <w:vMerge/>
            <w:tcBorders>
              <w:top w:val="nil"/>
              <w:left w:val="nil"/>
              <w:bottom w:val="single" w:sz="8" w:space="0" w:color="auto"/>
              <w:right w:val="single" w:sz="8" w:space="0" w:color="auto"/>
            </w:tcBorders>
            <w:vAlign w:val="center"/>
            <w:hideMark/>
          </w:tcPr>
          <w:p w:rsidR="00B46DDB" w:rsidRPr="009F4175" w:rsidRDefault="00B46DDB" w:rsidP="00250069">
            <w:pPr>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B46DDB" w:rsidRPr="009F4175" w:rsidRDefault="00B46DDB" w:rsidP="00250069">
            <w:pPr>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B46DDB" w:rsidRPr="009F4175" w:rsidRDefault="00B46DDB" w:rsidP="00250069">
            <w:pPr>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B46DDB" w:rsidRPr="009F4175" w:rsidRDefault="00B46DDB" w:rsidP="00250069">
            <w:pPr>
              <w:rPr>
                <w:rFonts w:ascii="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B46DDB" w:rsidRPr="009F4175" w:rsidRDefault="00B46DDB" w:rsidP="00250069">
            <w:pPr>
              <w:rPr>
                <w:rFonts w:ascii="Times New Roman" w:hAnsi="Times New Roman" w:cs="Times New Roman"/>
                <w:sz w:val="24"/>
                <w:szCs w:val="24"/>
              </w:rPr>
            </w:pPr>
          </w:p>
        </w:tc>
      </w:tr>
      <w:tr w:rsidR="00B46DDB" w:rsidRPr="009F4175" w:rsidTr="00250069">
        <w:trPr>
          <w:trHeight w:val="20"/>
        </w:trPr>
        <w:tc>
          <w:tcPr>
            <w:tcW w:w="2977"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Zemin Kat (374 m²)</w:t>
            </w:r>
          </w:p>
        </w:tc>
        <w:tc>
          <w:tcPr>
            <w:tcW w:w="124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İşyeri-2</w:t>
            </w:r>
          </w:p>
        </w:tc>
        <w:tc>
          <w:tcPr>
            <w:tcW w:w="1530"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571.00 m²</w:t>
            </w:r>
          </w:p>
        </w:tc>
        <w:tc>
          <w:tcPr>
            <w:tcW w:w="1527"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46DDB" w:rsidRPr="009F4175" w:rsidRDefault="00B46DDB" w:rsidP="00250069">
            <w:pPr>
              <w:rPr>
                <w:rFonts w:ascii="Times New Roman" w:hAnsi="Times New Roman" w:cs="Times New Roman"/>
                <w:sz w:val="24"/>
                <w:szCs w:val="24"/>
              </w:rPr>
            </w:pPr>
          </w:p>
        </w:tc>
        <w:tc>
          <w:tcPr>
            <w:tcW w:w="175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571 / 5426</w:t>
            </w:r>
          </w:p>
        </w:tc>
        <w:tc>
          <w:tcPr>
            <w:tcW w:w="2444" w:type="dxa"/>
            <w:gridSpan w:val="2"/>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B46DDB" w:rsidRPr="009F4175" w:rsidRDefault="00B46DDB" w:rsidP="00250069">
            <w:pPr>
              <w:rPr>
                <w:rFonts w:ascii="Times New Roman" w:hAnsi="Times New Roman" w:cs="Times New Roman"/>
                <w:sz w:val="24"/>
                <w:szCs w:val="24"/>
              </w:rPr>
            </w:pPr>
          </w:p>
        </w:tc>
      </w:tr>
      <w:tr w:rsidR="00B46DDB" w:rsidRPr="009F4175" w:rsidTr="00250069">
        <w:trPr>
          <w:trHeight w:val="20"/>
        </w:trPr>
        <w:tc>
          <w:tcPr>
            <w:tcW w:w="29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Asma Kat (197 m²)</w:t>
            </w:r>
          </w:p>
        </w:tc>
        <w:tc>
          <w:tcPr>
            <w:tcW w:w="0" w:type="auto"/>
            <w:vMerge/>
            <w:tcBorders>
              <w:top w:val="nil"/>
              <w:left w:val="nil"/>
              <w:bottom w:val="single" w:sz="8" w:space="0" w:color="auto"/>
              <w:right w:val="single" w:sz="8" w:space="0" w:color="auto"/>
            </w:tcBorders>
            <w:vAlign w:val="center"/>
            <w:hideMark/>
          </w:tcPr>
          <w:p w:rsidR="00B46DDB" w:rsidRPr="009F4175" w:rsidRDefault="00B46DDB" w:rsidP="00250069">
            <w:pPr>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B46DDB" w:rsidRPr="009F4175" w:rsidRDefault="00B46DDB" w:rsidP="00250069">
            <w:pPr>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B46DDB" w:rsidRPr="009F4175" w:rsidRDefault="00B46DDB" w:rsidP="00250069">
            <w:pPr>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B46DDB" w:rsidRPr="009F4175" w:rsidRDefault="00B46DDB" w:rsidP="00250069">
            <w:pPr>
              <w:rPr>
                <w:rFonts w:ascii="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B46DDB" w:rsidRPr="009F4175" w:rsidRDefault="00B46DDB" w:rsidP="00250069">
            <w:pPr>
              <w:rPr>
                <w:rFonts w:ascii="Times New Roman" w:hAnsi="Times New Roman" w:cs="Times New Roman"/>
                <w:sz w:val="24"/>
                <w:szCs w:val="24"/>
              </w:rPr>
            </w:pPr>
          </w:p>
        </w:tc>
      </w:tr>
      <w:tr w:rsidR="00B46DDB" w:rsidRPr="009F4175" w:rsidTr="00250069">
        <w:trPr>
          <w:trHeight w:val="20"/>
        </w:trPr>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46DDB" w:rsidRPr="009F4175" w:rsidRDefault="00B46DDB" w:rsidP="00250069">
            <w:pPr>
              <w:spacing w:line="240" w:lineRule="atLeast"/>
              <w:rPr>
                <w:rFonts w:ascii="Times New Roman" w:hAnsi="Times New Roman" w:cs="Times New Roman"/>
                <w:sz w:val="24"/>
                <w:szCs w:val="24"/>
              </w:rPr>
            </w:pPr>
            <w:r w:rsidRPr="009F4175">
              <w:rPr>
                <w:rFonts w:ascii="Times New Roman" w:hAnsi="Times New Roman" w:cs="Times New Roman"/>
                <w:sz w:val="24"/>
                <w:szCs w:val="24"/>
              </w:rPr>
              <w:t>Zemin Kat, Asma Kat,</w:t>
            </w:r>
          </w:p>
          <w:p w:rsidR="00B46DDB" w:rsidRPr="009F4175" w:rsidRDefault="00B46DDB" w:rsidP="00250069">
            <w:pPr>
              <w:spacing w:line="240" w:lineRule="atLeast"/>
              <w:rPr>
                <w:rFonts w:ascii="Times New Roman" w:hAnsi="Times New Roman" w:cs="Times New Roman"/>
                <w:sz w:val="24"/>
                <w:szCs w:val="24"/>
              </w:rPr>
            </w:pPr>
            <w:r w:rsidRPr="009F4175">
              <w:rPr>
                <w:rFonts w:ascii="Times New Roman" w:hAnsi="Times New Roman" w:cs="Times New Roman"/>
                <w:sz w:val="24"/>
                <w:szCs w:val="24"/>
              </w:rPr>
              <w:t>Normal 1-2-3. Kat,</w:t>
            </w:r>
          </w:p>
          <w:p w:rsidR="00B46DDB" w:rsidRPr="009F4175" w:rsidRDefault="00B46DDB" w:rsidP="00250069">
            <w:pPr>
              <w:spacing w:line="240" w:lineRule="atLeast"/>
              <w:rPr>
                <w:rFonts w:ascii="Times New Roman" w:hAnsi="Times New Roman" w:cs="Times New Roman"/>
                <w:sz w:val="24"/>
                <w:szCs w:val="24"/>
              </w:rPr>
            </w:pPr>
            <w:r w:rsidRPr="009F4175">
              <w:rPr>
                <w:rFonts w:ascii="Times New Roman" w:hAnsi="Times New Roman" w:cs="Times New Roman"/>
                <w:sz w:val="24"/>
                <w:szCs w:val="24"/>
              </w:rPr>
              <w:t>Teras Kat</w:t>
            </w:r>
          </w:p>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Ticari Otopark Alanları Toplamı</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İşyeri-3</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46DDB" w:rsidRPr="009F4175" w:rsidRDefault="00B46DDB" w:rsidP="00250069">
            <w:pPr>
              <w:rPr>
                <w:rFonts w:ascii="Times New Roman" w:hAnsi="Times New Roman" w:cs="Times New Roman"/>
                <w:sz w:val="24"/>
                <w:szCs w:val="24"/>
              </w:rPr>
            </w:pPr>
          </w:p>
        </w:tc>
        <w:tc>
          <w:tcPr>
            <w:tcW w:w="15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4149.00 m²</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3280 / 5426</w:t>
            </w:r>
          </w:p>
        </w:tc>
        <w:tc>
          <w:tcPr>
            <w:tcW w:w="244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Değerlendirme Dışındadır.</w:t>
            </w:r>
          </w:p>
        </w:tc>
      </w:tr>
      <w:tr w:rsidR="00B46DDB" w:rsidRPr="009F4175" w:rsidTr="00250069">
        <w:trPr>
          <w:trHeight w:val="20"/>
        </w:trPr>
        <w:tc>
          <w:tcPr>
            <w:tcW w:w="29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Toplam</w:t>
            </w:r>
          </w:p>
        </w:tc>
        <w:tc>
          <w:tcPr>
            <w:tcW w:w="1247" w:type="dxa"/>
            <w:tcBorders>
              <w:top w:val="nil"/>
              <w:left w:val="nil"/>
              <w:bottom w:val="single" w:sz="8" w:space="0" w:color="auto"/>
              <w:right w:val="single" w:sz="8" w:space="0" w:color="auto"/>
            </w:tcBorders>
            <w:noWrap/>
            <w:tcMar>
              <w:top w:w="0" w:type="dxa"/>
              <w:left w:w="108" w:type="dxa"/>
              <w:bottom w:w="0" w:type="dxa"/>
              <w:right w:w="108" w:type="dxa"/>
            </w:tcMa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 </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1277.00 m²</w:t>
            </w:r>
          </w:p>
        </w:tc>
        <w:tc>
          <w:tcPr>
            <w:tcW w:w="15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4149.00 m²</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5426.00 m²</w:t>
            </w:r>
          </w:p>
        </w:tc>
        <w:tc>
          <w:tcPr>
            <w:tcW w:w="2444"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46DDB" w:rsidRPr="009F4175" w:rsidRDefault="00B46DDB" w:rsidP="00250069">
            <w:pPr>
              <w:spacing w:line="20" w:lineRule="atLeast"/>
              <w:rPr>
                <w:rFonts w:ascii="Times New Roman" w:hAnsi="Times New Roman" w:cs="Times New Roman"/>
                <w:sz w:val="24"/>
                <w:szCs w:val="24"/>
              </w:rPr>
            </w:pPr>
            <w:r w:rsidRPr="009F4175">
              <w:rPr>
                <w:rFonts w:ascii="Times New Roman" w:hAnsi="Times New Roman" w:cs="Times New Roman"/>
                <w:sz w:val="24"/>
                <w:szCs w:val="24"/>
              </w:rPr>
              <w:t>1,964,000.00 TL</w:t>
            </w:r>
          </w:p>
        </w:tc>
      </w:tr>
    </w:tbl>
    <w:p w:rsidR="00B46DDB" w:rsidRPr="009F4175" w:rsidRDefault="00B46DDB" w:rsidP="00B46DDB">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 </w:t>
      </w:r>
    </w:p>
    <w:p w:rsidR="00B46DDB" w:rsidRPr="009F4175" w:rsidRDefault="00B46DDB" w:rsidP="00B46DDB">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 </w:t>
      </w:r>
    </w:p>
    <w:p w:rsidR="00B46DDB" w:rsidRPr="009F4175" w:rsidRDefault="00B46DDB" w:rsidP="00B46DDB">
      <w:pPr>
        <w:spacing w:line="240" w:lineRule="atLeast"/>
        <w:ind w:left="2552" w:hanging="1985"/>
        <w:rPr>
          <w:rFonts w:ascii="Times New Roman" w:hAnsi="Times New Roman" w:cs="Times New Roman"/>
          <w:sz w:val="24"/>
          <w:szCs w:val="24"/>
        </w:rPr>
      </w:pPr>
      <w:r w:rsidRPr="009F4175">
        <w:rPr>
          <w:rFonts w:ascii="Times New Roman" w:hAnsi="Times New Roman" w:cs="Times New Roman"/>
          <w:sz w:val="24"/>
          <w:szCs w:val="24"/>
        </w:rPr>
        <w:t>B) Yapılacağı Yer           </w:t>
      </w:r>
      <w:r w:rsidRPr="009F4175">
        <w:rPr>
          <w:sz w:val="24"/>
          <w:szCs w:val="24"/>
        </w:rPr>
        <w:t> </w:t>
      </w:r>
      <w:r w:rsidRPr="009F4175">
        <w:rPr>
          <w:rFonts w:ascii="Times New Roman" w:hAnsi="Times New Roman" w:cs="Times New Roman"/>
          <w:sz w:val="24"/>
          <w:szCs w:val="24"/>
        </w:rPr>
        <w:t>: </w:t>
      </w:r>
      <w:r w:rsidRPr="009F4175">
        <w:rPr>
          <w:sz w:val="24"/>
          <w:szCs w:val="24"/>
        </w:rPr>
        <w:t> </w:t>
      </w:r>
      <w:proofErr w:type="spellStart"/>
      <w:r w:rsidRPr="009F4175">
        <w:rPr>
          <w:sz w:val="24"/>
          <w:szCs w:val="24"/>
        </w:rPr>
        <w:t>Turgutalp</w:t>
      </w:r>
      <w:proofErr w:type="spellEnd"/>
      <w:r w:rsidRPr="009F4175">
        <w:rPr>
          <w:sz w:val="24"/>
          <w:szCs w:val="24"/>
        </w:rPr>
        <w:t> </w:t>
      </w:r>
      <w:r w:rsidRPr="009F4175">
        <w:rPr>
          <w:rFonts w:ascii="Times New Roman" w:hAnsi="Times New Roman" w:cs="Times New Roman"/>
          <w:sz w:val="24"/>
          <w:szCs w:val="24"/>
        </w:rPr>
        <w:t xml:space="preserve">Mahallesi </w:t>
      </w:r>
      <w:proofErr w:type="spellStart"/>
      <w:r w:rsidRPr="009F4175">
        <w:rPr>
          <w:rFonts w:ascii="Times New Roman" w:hAnsi="Times New Roman" w:cs="Times New Roman"/>
          <w:sz w:val="24"/>
          <w:szCs w:val="24"/>
        </w:rPr>
        <w:t>Kemalettin</w:t>
      </w:r>
      <w:proofErr w:type="spellEnd"/>
      <w:r w:rsidRPr="009F4175">
        <w:rPr>
          <w:sz w:val="24"/>
          <w:szCs w:val="24"/>
        </w:rPr>
        <w:t> </w:t>
      </w:r>
      <w:proofErr w:type="spellStart"/>
      <w:r w:rsidRPr="009F4175">
        <w:rPr>
          <w:sz w:val="24"/>
          <w:szCs w:val="24"/>
        </w:rPr>
        <w:t>Samipaşa</w:t>
      </w:r>
      <w:proofErr w:type="spellEnd"/>
      <w:r w:rsidRPr="009F4175">
        <w:rPr>
          <w:sz w:val="24"/>
          <w:szCs w:val="24"/>
        </w:rPr>
        <w:t> </w:t>
      </w:r>
      <w:r w:rsidRPr="009F4175">
        <w:rPr>
          <w:rFonts w:ascii="Times New Roman" w:hAnsi="Times New Roman" w:cs="Times New Roman"/>
          <w:sz w:val="24"/>
          <w:szCs w:val="24"/>
        </w:rPr>
        <w:t>Caddesi No: 1 Tapunun Cuma Mahallesi 11 pafta, 31 ada, 60</w:t>
      </w:r>
      <w:r w:rsidRPr="009F4175">
        <w:rPr>
          <w:sz w:val="24"/>
          <w:szCs w:val="24"/>
        </w:rPr>
        <w:t> </w:t>
      </w:r>
      <w:proofErr w:type="spellStart"/>
      <w:r w:rsidRPr="009F4175">
        <w:rPr>
          <w:sz w:val="24"/>
          <w:szCs w:val="24"/>
        </w:rPr>
        <w:t>nolu</w:t>
      </w:r>
      <w:proofErr w:type="spellEnd"/>
      <w:r w:rsidRPr="009F4175">
        <w:rPr>
          <w:sz w:val="24"/>
          <w:szCs w:val="24"/>
        </w:rPr>
        <w:t> </w:t>
      </w:r>
      <w:r w:rsidRPr="009F4175">
        <w:rPr>
          <w:rFonts w:ascii="Times New Roman" w:hAnsi="Times New Roman" w:cs="Times New Roman"/>
          <w:sz w:val="24"/>
          <w:szCs w:val="24"/>
        </w:rPr>
        <w:t>parseli olup Alanı: 1.009,84 m²</w:t>
      </w:r>
      <w:proofErr w:type="spellStart"/>
      <w:r w:rsidRPr="009F4175">
        <w:rPr>
          <w:rFonts w:ascii="Times New Roman" w:hAnsi="Times New Roman" w:cs="Times New Roman"/>
          <w:sz w:val="24"/>
          <w:szCs w:val="24"/>
        </w:rPr>
        <w:t>dir</w:t>
      </w:r>
      <w:proofErr w:type="spellEnd"/>
      <w:r w:rsidRPr="009F4175">
        <w:rPr>
          <w:rFonts w:ascii="Times New Roman" w:hAnsi="Times New Roman" w:cs="Times New Roman"/>
          <w:sz w:val="24"/>
          <w:szCs w:val="24"/>
        </w:rPr>
        <w:t>.</w:t>
      </w:r>
    </w:p>
    <w:p w:rsidR="00B46DDB" w:rsidRPr="009F4175" w:rsidRDefault="00B46DDB" w:rsidP="00B46DDB">
      <w:pPr>
        <w:spacing w:line="240" w:lineRule="atLeast"/>
        <w:ind w:left="2552" w:hanging="1985"/>
        <w:rPr>
          <w:rFonts w:ascii="Times New Roman" w:hAnsi="Times New Roman" w:cs="Times New Roman"/>
          <w:sz w:val="24"/>
          <w:szCs w:val="24"/>
        </w:rPr>
      </w:pPr>
      <w:r w:rsidRPr="009F4175">
        <w:rPr>
          <w:rFonts w:ascii="Times New Roman" w:hAnsi="Times New Roman" w:cs="Times New Roman"/>
          <w:sz w:val="24"/>
          <w:szCs w:val="24"/>
        </w:rPr>
        <w:lastRenderedPageBreak/>
        <w:t>C) İşin Süresi                  </w:t>
      </w:r>
      <w:r w:rsidRPr="009F4175">
        <w:rPr>
          <w:sz w:val="24"/>
          <w:szCs w:val="24"/>
        </w:rPr>
        <w:t> </w:t>
      </w:r>
      <w:r w:rsidRPr="009F4175">
        <w:rPr>
          <w:rFonts w:ascii="Times New Roman" w:hAnsi="Times New Roman" w:cs="Times New Roman"/>
          <w:sz w:val="24"/>
          <w:szCs w:val="24"/>
        </w:rPr>
        <w:t>: </w:t>
      </w:r>
      <w:r w:rsidRPr="009F4175">
        <w:rPr>
          <w:sz w:val="24"/>
          <w:szCs w:val="24"/>
        </w:rPr>
        <w:t> </w:t>
      </w:r>
      <w:r w:rsidRPr="009F4175">
        <w:rPr>
          <w:rFonts w:ascii="Times New Roman" w:hAnsi="Times New Roman" w:cs="Times New Roman"/>
          <w:sz w:val="24"/>
          <w:szCs w:val="24"/>
        </w:rPr>
        <w:t>Sözleşmeye müteakip 365 takvim günüdür.</w:t>
      </w:r>
    </w:p>
    <w:p w:rsidR="00B46DDB" w:rsidRPr="009F4175" w:rsidRDefault="00B46DDB" w:rsidP="00B46DDB">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 xml:space="preserve">D) Şartnamelerin Nerden Alınacağı; İhaleye iştirak edecek gerçek ve tüzel kişiler ihale şartnamesi 1.000,00 TL karşılığında İnegöl Belediye Başkanlığı Emlak ve </w:t>
      </w:r>
      <w:proofErr w:type="gramStart"/>
      <w:r w:rsidRPr="009F4175">
        <w:rPr>
          <w:rFonts w:ascii="Times New Roman" w:hAnsi="Times New Roman" w:cs="Times New Roman"/>
          <w:sz w:val="24"/>
          <w:szCs w:val="24"/>
        </w:rPr>
        <w:t>İstimlak</w:t>
      </w:r>
      <w:proofErr w:type="gramEnd"/>
      <w:r w:rsidRPr="009F4175">
        <w:rPr>
          <w:rFonts w:ascii="Times New Roman" w:hAnsi="Times New Roman" w:cs="Times New Roman"/>
          <w:sz w:val="24"/>
          <w:szCs w:val="24"/>
        </w:rPr>
        <w:t xml:space="preserve"> Md.’</w:t>
      </w:r>
      <w:proofErr w:type="spellStart"/>
      <w:r w:rsidRPr="009F4175">
        <w:rPr>
          <w:sz w:val="24"/>
          <w:szCs w:val="24"/>
        </w:rPr>
        <w:t>lüğü</w:t>
      </w:r>
      <w:proofErr w:type="spellEnd"/>
      <w:r w:rsidRPr="009F4175">
        <w:rPr>
          <w:sz w:val="24"/>
          <w:szCs w:val="24"/>
        </w:rPr>
        <w:t> </w:t>
      </w:r>
      <w:r w:rsidRPr="009F4175">
        <w:rPr>
          <w:rFonts w:ascii="Times New Roman" w:hAnsi="Times New Roman" w:cs="Times New Roman"/>
          <w:sz w:val="24"/>
          <w:szCs w:val="24"/>
        </w:rPr>
        <w:t>Kira serisinden temin edebilirler.</w:t>
      </w:r>
    </w:p>
    <w:p w:rsidR="00B46DDB" w:rsidRPr="009F4175" w:rsidRDefault="00B46DDB" w:rsidP="00B46DDB">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3 - İhalenin:</w:t>
      </w:r>
    </w:p>
    <w:p w:rsidR="00B46DDB" w:rsidRPr="009F4175" w:rsidRDefault="00B46DDB" w:rsidP="00B46DDB">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A) Yapılacağı Yer: Cuma Mahallesi Atatürk Bulvarı No: 8, İnegöl Belediye Başkanlığı Ek Hizmet Binası Meclis Salonu.</w:t>
      </w:r>
    </w:p>
    <w:p w:rsidR="00B46DDB" w:rsidRPr="009F4175" w:rsidRDefault="00B46DDB" w:rsidP="00B46DDB">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B) Tarih ve Saati: 06.09.2016 Salı günü, saat 11.00’da.</w:t>
      </w:r>
    </w:p>
    <w:p w:rsidR="00B46DDB" w:rsidRPr="009F4175" w:rsidRDefault="00B46DDB" w:rsidP="00B46DDB">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C) 2886 sayılı kanunun 35.a) Maddesine istinaden Kapalı Teklif usulü ihale edilecektir.</w:t>
      </w:r>
    </w:p>
    <w:p w:rsidR="00B46DDB" w:rsidRPr="009F4175" w:rsidRDefault="00B46DDB" w:rsidP="00B46DDB">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D) Muhammen Bedel: 1,964,000.00 TL olup geçici teminat miktarı 58,920.00 TL</w:t>
      </w:r>
      <w:r w:rsidRPr="009F4175">
        <w:rPr>
          <w:sz w:val="24"/>
          <w:szCs w:val="24"/>
        </w:rPr>
        <w:t> </w:t>
      </w:r>
      <w:proofErr w:type="spellStart"/>
      <w:r w:rsidRPr="009F4175">
        <w:rPr>
          <w:sz w:val="24"/>
          <w:szCs w:val="24"/>
        </w:rPr>
        <w:t>dir</w:t>
      </w:r>
      <w:proofErr w:type="spellEnd"/>
      <w:r w:rsidRPr="009F4175">
        <w:rPr>
          <w:rFonts w:ascii="Times New Roman" w:hAnsi="Times New Roman" w:cs="Times New Roman"/>
          <w:sz w:val="24"/>
          <w:szCs w:val="24"/>
        </w:rPr>
        <w:t>.</w:t>
      </w:r>
    </w:p>
    <w:p w:rsidR="00B46DDB" w:rsidRPr="009F4175" w:rsidRDefault="00B46DDB" w:rsidP="00B46DDB">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E) Hangi Tarih ve saate kadar nereye verilebileceği; Teklifler 06.09.2016 tarih</w:t>
      </w:r>
      <w:r w:rsidRPr="009F4175">
        <w:rPr>
          <w:sz w:val="24"/>
          <w:szCs w:val="24"/>
        </w:rPr>
        <w:t> </w:t>
      </w:r>
      <w:proofErr w:type="gramStart"/>
      <w:r w:rsidRPr="009F4175">
        <w:rPr>
          <w:sz w:val="24"/>
          <w:szCs w:val="24"/>
        </w:rPr>
        <w:t>10:45’e</w:t>
      </w:r>
      <w:proofErr w:type="gramEnd"/>
      <w:r w:rsidRPr="009F4175">
        <w:rPr>
          <w:sz w:val="24"/>
          <w:szCs w:val="24"/>
        </w:rPr>
        <w:t> </w:t>
      </w:r>
      <w:r w:rsidRPr="009F4175">
        <w:rPr>
          <w:rFonts w:ascii="Times New Roman" w:hAnsi="Times New Roman" w:cs="Times New Roman"/>
          <w:sz w:val="24"/>
          <w:szCs w:val="24"/>
        </w:rPr>
        <w:t>kadar İnegöl Belediye Başkanlığı Emlak ve İstimlak Md.’</w:t>
      </w:r>
      <w:proofErr w:type="spellStart"/>
      <w:r w:rsidRPr="009F4175">
        <w:rPr>
          <w:sz w:val="24"/>
          <w:szCs w:val="24"/>
        </w:rPr>
        <w:t>lüğü</w:t>
      </w:r>
      <w:proofErr w:type="spellEnd"/>
      <w:r w:rsidRPr="009F4175">
        <w:rPr>
          <w:sz w:val="24"/>
          <w:szCs w:val="24"/>
        </w:rPr>
        <w:t> </w:t>
      </w:r>
      <w:r w:rsidRPr="009F4175">
        <w:rPr>
          <w:rFonts w:ascii="Times New Roman" w:hAnsi="Times New Roman" w:cs="Times New Roman"/>
          <w:sz w:val="24"/>
          <w:szCs w:val="24"/>
        </w:rPr>
        <w:t>Kira servisine verilebileceği gibi iadeli taahhütlü posta ile de ihale tarih ve saatinden önce idareye ulaştırılabilir. Postadaki gecikmeler dikkate alınmayacaktır.</w:t>
      </w:r>
    </w:p>
    <w:p w:rsidR="00B46DDB" w:rsidRPr="009F4175" w:rsidRDefault="00B46DDB" w:rsidP="00B46DDB">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4 - İhaleye Katılabilme Şartları ve İstenilen Belgeler:</w:t>
      </w:r>
    </w:p>
    <w:p w:rsidR="00B46DDB" w:rsidRPr="009F4175" w:rsidRDefault="00B46DDB" w:rsidP="00B46DDB">
      <w:pPr>
        <w:spacing w:line="240" w:lineRule="atLeast"/>
        <w:ind w:firstLine="567"/>
        <w:rPr>
          <w:rFonts w:ascii="Times New Roman" w:hAnsi="Times New Roman" w:cs="Times New Roman"/>
          <w:sz w:val="24"/>
          <w:szCs w:val="24"/>
        </w:rPr>
      </w:pPr>
      <w:proofErr w:type="gramStart"/>
      <w:r w:rsidRPr="009F4175">
        <w:rPr>
          <w:sz w:val="24"/>
          <w:szCs w:val="24"/>
        </w:rPr>
        <w:t>a</w:t>
      </w:r>
      <w:proofErr w:type="gramEnd"/>
      <w:r w:rsidRPr="009F4175">
        <w:rPr>
          <w:rFonts w:ascii="Times New Roman" w:hAnsi="Times New Roman" w:cs="Times New Roman"/>
          <w:sz w:val="24"/>
          <w:szCs w:val="24"/>
        </w:rPr>
        <w:t>. İsteklilerin tebligat için “Kanuni ikametgâh” adres beyanı ayrıca irtibat için telefon, faks ve elektronik posta adresi.</w:t>
      </w:r>
    </w:p>
    <w:p w:rsidR="00B46DDB" w:rsidRPr="009F4175" w:rsidRDefault="00B46DDB" w:rsidP="00B46DDB">
      <w:pPr>
        <w:spacing w:line="240" w:lineRule="atLeast"/>
        <w:ind w:firstLine="567"/>
        <w:rPr>
          <w:rFonts w:ascii="Times New Roman" w:hAnsi="Times New Roman" w:cs="Times New Roman"/>
          <w:sz w:val="24"/>
          <w:szCs w:val="24"/>
        </w:rPr>
      </w:pPr>
      <w:proofErr w:type="gramStart"/>
      <w:r w:rsidRPr="009F4175">
        <w:rPr>
          <w:sz w:val="24"/>
          <w:szCs w:val="24"/>
        </w:rPr>
        <w:t>b</w:t>
      </w:r>
      <w:proofErr w:type="gramEnd"/>
      <w:r w:rsidRPr="009F4175">
        <w:rPr>
          <w:rFonts w:ascii="Times New Roman" w:hAnsi="Times New Roman" w:cs="Times New Roman"/>
          <w:sz w:val="24"/>
          <w:szCs w:val="24"/>
        </w:rPr>
        <w:t>. Mevzuat gereği kayıtlı olduğu Ticaret ve Sanayi Odası sicili kayıt belgesi.</w:t>
      </w:r>
    </w:p>
    <w:p w:rsidR="00B46DDB" w:rsidRPr="009F4175" w:rsidRDefault="00B46DDB" w:rsidP="00B46DDB">
      <w:pPr>
        <w:spacing w:line="240" w:lineRule="atLeast"/>
        <w:ind w:firstLine="567"/>
        <w:rPr>
          <w:rFonts w:ascii="Times New Roman" w:hAnsi="Times New Roman" w:cs="Times New Roman"/>
          <w:sz w:val="24"/>
          <w:szCs w:val="24"/>
        </w:rPr>
      </w:pPr>
      <w:proofErr w:type="gramStart"/>
      <w:r w:rsidRPr="009F4175">
        <w:rPr>
          <w:sz w:val="24"/>
          <w:szCs w:val="24"/>
        </w:rPr>
        <w:t>b</w:t>
      </w:r>
      <w:proofErr w:type="gramEnd"/>
      <w:r w:rsidRPr="009F4175">
        <w:rPr>
          <w:rFonts w:ascii="Times New Roman" w:hAnsi="Times New Roman" w:cs="Times New Roman"/>
          <w:sz w:val="24"/>
          <w:szCs w:val="24"/>
        </w:rPr>
        <w:t>.1. Gerçek kişi olması halinde ilgisine göre Ticaret Sanayi Odası veya Esnaf ve Sanatkarlar siciline kayıtlı olduğunu gösterir belge,</w:t>
      </w:r>
    </w:p>
    <w:p w:rsidR="00B46DDB" w:rsidRPr="009F4175" w:rsidRDefault="00B46DDB" w:rsidP="00B46DDB">
      <w:pPr>
        <w:spacing w:line="240" w:lineRule="atLeast"/>
        <w:ind w:firstLine="567"/>
        <w:rPr>
          <w:rFonts w:ascii="Times New Roman" w:hAnsi="Times New Roman" w:cs="Times New Roman"/>
          <w:sz w:val="24"/>
          <w:szCs w:val="24"/>
        </w:rPr>
      </w:pPr>
      <w:proofErr w:type="gramStart"/>
      <w:r w:rsidRPr="009F4175">
        <w:rPr>
          <w:sz w:val="24"/>
          <w:szCs w:val="24"/>
        </w:rPr>
        <w:t>b</w:t>
      </w:r>
      <w:proofErr w:type="gramEnd"/>
      <w:r w:rsidRPr="009F4175">
        <w:rPr>
          <w:rFonts w:ascii="Times New Roman" w:hAnsi="Times New Roman" w:cs="Times New Roman"/>
          <w:sz w:val="24"/>
          <w:szCs w:val="24"/>
        </w:rPr>
        <w:t>.2. Tüzel kişi olması halinde, Tüzel kişiliğinin merkezinde bulunduğu yer Ticaret ve Sanayi Odasından ya da ilgili Meslek Odasından 2016 yılı içinde alınmış Tüzel kişiliğinin odaya kayıtlı olduğunu gösterir belge.</w:t>
      </w:r>
    </w:p>
    <w:p w:rsidR="00B46DDB" w:rsidRPr="009F4175" w:rsidRDefault="00B46DDB" w:rsidP="00B46DDB">
      <w:pPr>
        <w:spacing w:line="240" w:lineRule="atLeast"/>
        <w:ind w:firstLine="567"/>
        <w:rPr>
          <w:rFonts w:ascii="Times New Roman" w:hAnsi="Times New Roman" w:cs="Times New Roman"/>
          <w:sz w:val="24"/>
          <w:szCs w:val="24"/>
        </w:rPr>
      </w:pPr>
      <w:proofErr w:type="gramStart"/>
      <w:r w:rsidRPr="009F4175">
        <w:rPr>
          <w:sz w:val="24"/>
          <w:szCs w:val="24"/>
        </w:rPr>
        <w:t>c</w:t>
      </w:r>
      <w:proofErr w:type="gramEnd"/>
      <w:r w:rsidRPr="009F4175">
        <w:rPr>
          <w:rFonts w:ascii="Times New Roman" w:hAnsi="Times New Roman" w:cs="Times New Roman"/>
          <w:sz w:val="24"/>
          <w:szCs w:val="24"/>
        </w:rPr>
        <w:t>.3. Ortak Girişim olması halinde, Ortak Girişimi oluşturan gerçek ve tüzel kişilerin her birinin b1,b2 deki esaslara göre temin edecekleri belge.</w:t>
      </w:r>
    </w:p>
    <w:p w:rsidR="00B46DDB" w:rsidRPr="009F4175" w:rsidRDefault="00B46DDB" w:rsidP="00B46DDB">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5 - Gerçek kişi olması halinde, kişiye ait noter onaylı imza sirküleri, tüzel kişilik olması durumunda tüzel kişiliğe ait noter onaylı imza sirküleri, Ortak Girişim olması durumunda ise, Ortak Girişimi oluşturan gerçek ve tüzel kişilere ait noter onaylı imza sirküleri.</w:t>
      </w:r>
    </w:p>
    <w:p w:rsidR="00B46DDB" w:rsidRPr="009F4175" w:rsidRDefault="00B46DDB" w:rsidP="00B46DDB">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6 - İstekliler adına vekâleten iştirak edene ait noter onaylı imza sirküleri.</w:t>
      </w:r>
    </w:p>
    <w:p w:rsidR="00B46DDB" w:rsidRPr="009F4175" w:rsidRDefault="00B46DDB" w:rsidP="00B46DDB">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7 - Bu şartnamede belirtilen (%3) 58,920.00 TL tutarında geçici teminat verilmesi.</w:t>
      </w:r>
    </w:p>
    <w:p w:rsidR="00B46DDB" w:rsidRPr="009F4175" w:rsidRDefault="00B46DDB" w:rsidP="00B46DDB">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8 - İsteklilerin Ortak Girişim olması halinde, bu şartnameye ekli örneğine uygun ortak girişim beyannamesi ile ortaklarca imzalanan ortaklık sözleşmesini vermesi. (İhale üzerine kaldığı takdirde noter tasdikli ortaklık sözleşmesi verirler, ayrıca grubun bütün ortakları İdare ile yapılacak İhale Sözleşmesini şahsen veya vekil tayin edecekleri kişiler vasıtasıyla imzalarlar.)</w:t>
      </w:r>
    </w:p>
    <w:p w:rsidR="00B46DDB" w:rsidRPr="009F4175" w:rsidRDefault="00B46DDB" w:rsidP="00B46DDB">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9 - İsteklilerin Ortak Girişim olarak başvurmaları halinde Ortak Girişim ortak sayısı üçten fazla olamayacaktır.</w:t>
      </w:r>
    </w:p>
    <w:p w:rsidR="00B46DDB" w:rsidRPr="009F4175" w:rsidRDefault="00B46DDB" w:rsidP="00B46DDB">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lastRenderedPageBreak/>
        <w:t>10 - İsteklilerin Şartnamede yazılı esaslara göre hazırlayacağı tekliflerini vermesi.</w:t>
      </w:r>
    </w:p>
    <w:p w:rsidR="00B46DDB" w:rsidRPr="009F4175" w:rsidRDefault="00B46DDB" w:rsidP="00B46DDB">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11 - İstekliler en az 2.500.000,00 TL (İki Milyon</w:t>
      </w:r>
      <w:r w:rsidRPr="009F4175">
        <w:rPr>
          <w:sz w:val="24"/>
          <w:szCs w:val="24"/>
        </w:rPr>
        <w:t> </w:t>
      </w:r>
      <w:proofErr w:type="spellStart"/>
      <w:r w:rsidRPr="009F4175">
        <w:rPr>
          <w:sz w:val="24"/>
          <w:szCs w:val="24"/>
        </w:rPr>
        <w:t>Beşyüz</w:t>
      </w:r>
      <w:proofErr w:type="spellEnd"/>
      <w:r w:rsidRPr="009F4175">
        <w:rPr>
          <w:sz w:val="24"/>
          <w:szCs w:val="24"/>
        </w:rPr>
        <w:t> </w:t>
      </w:r>
      <w:r w:rsidRPr="009F4175">
        <w:rPr>
          <w:rFonts w:ascii="Times New Roman" w:hAnsi="Times New Roman" w:cs="Times New Roman"/>
          <w:sz w:val="24"/>
          <w:szCs w:val="24"/>
        </w:rPr>
        <w:t>Bin Türk Lirası) tutarında Bankalar nezdinde kullanılmamış nakit kredisi veya kullanılmamış teminat mektubu kredisini gösterir banka Referans mektubunun aslını veya idarece görüşmüş suretini vereceklerdir. Bu mektuplar ilk ilan tarihinden sonra ve bu ihale ile ilgili düzenlenmiş olacak olup talep edilen tutarlar toplanmak veya birden fazla banka referans mektubu sunulmak suretiyle de sağlanabileceği gibi isteklinin ortak girişim olması halinde istenilen asgari miktar ortaklık oranına bakılmaksızın ortaklardan biri veya birkaçı tarafından karşılanabilir.</w:t>
      </w:r>
    </w:p>
    <w:p w:rsidR="00B46DDB" w:rsidRPr="009F4175" w:rsidRDefault="00B46DDB" w:rsidP="00B46DDB">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 xml:space="preserve">12 - İhale dokümanı İnegöl Belediyesi Emlak ve </w:t>
      </w:r>
      <w:proofErr w:type="gramStart"/>
      <w:r w:rsidRPr="009F4175">
        <w:rPr>
          <w:rFonts w:ascii="Times New Roman" w:hAnsi="Times New Roman" w:cs="Times New Roman"/>
          <w:sz w:val="24"/>
          <w:szCs w:val="24"/>
        </w:rPr>
        <w:t>İstimlak</w:t>
      </w:r>
      <w:proofErr w:type="gramEnd"/>
      <w:r w:rsidRPr="009F4175">
        <w:rPr>
          <w:rFonts w:ascii="Times New Roman" w:hAnsi="Times New Roman" w:cs="Times New Roman"/>
          <w:sz w:val="24"/>
          <w:szCs w:val="24"/>
        </w:rPr>
        <w:t xml:space="preserve"> Md. Kira Servisinde ücretsiz görülebileceği gibi Teklif Vereceklerin satın alması zorunlu olup, doküman bedeli 1.000,00 TL den alındığını gösterir belgenin verilmesi.</w:t>
      </w:r>
    </w:p>
    <w:p w:rsidR="00B46DDB" w:rsidRPr="009F4175" w:rsidRDefault="00B46DDB" w:rsidP="00B46DDB">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13 - Konsorsiyumlar ihaleye teklif veremezler.</w:t>
      </w:r>
    </w:p>
    <w:p w:rsidR="00B46DDB" w:rsidRPr="009F4175" w:rsidRDefault="00B46DDB" w:rsidP="00B46DDB">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14 - Bu ihaleye sadece yerli istekliler katılabilir.</w:t>
      </w:r>
    </w:p>
    <w:p w:rsidR="00B46DDB" w:rsidRPr="009F4175" w:rsidRDefault="00B46DDB" w:rsidP="00B46DDB">
      <w:pPr>
        <w:spacing w:line="240" w:lineRule="atLeast"/>
        <w:ind w:firstLine="567"/>
        <w:rPr>
          <w:rFonts w:ascii="Times New Roman" w:hAnsi="Times New Roman" w:cs="Times New Roman"/>
          <w:sz w:val="24"/>
          <w:szCs w:val="24"/>
        </w:rPr>
      </w:pPr>
      <w:r w:rsidRPr="009F4175">
        <w:rPr>
          <w:rFonts w:ascii="Times New Roman" w:hAnsi="Times New Roman" w:cs="Times New Roman"/>
          <w:sz w:val="24"/>
          <w:szCs w:val="24"/>
        </w:rPr>
        <w:t>7743/1-1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B46DDB"/>
    <w:rsid w:val="00182611"/>
    <w:rsid w:val="00232F0E"/>
    <w:rsid w:val="00293AF4"/>
    <w:rsid w:val="003A7A7B"/>
    <w:rsid w:val="00472103"/>
    <w:rsid w:val="005A66E9"/>
    <w:rsid w:val="00640992"/>
    <w:rsid w:val="00824DE8"/>
    <w:rsid w:val="009325DF"/>
    <w:rsid w:val="00964740"/>
    <w:rsid w:val="00A84760"/>
    <w:rsid w:val="00AE52D4"/>
    <w:rsid w:val="00AF7AEC"/>
    <w:rsid w:val="00B46DDB"/>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D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4433</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2016-08-26T20:37:00Z</dcterms:created>
  <dcterms:modified xsi:type="dcterms:W3CDTF">2016-08-26T20:37:00Z</dcterms:modified>
</cp:coreProperties>
</file>