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F" w:rsidRPr="00AF5C1F" w:rsidRDefault="00AF5C1F" w:rsidP="00AF5C1F">
      <w:pPr>
        <w:spacing w:after="0" w:line="240" w:lineRule="atLeast"/>
        <w:jc w:val="center"/>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TAŞINMAZ 10 YILLIK SÜRE İLE KİRAYA VERİLECEKTİR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b/>
          <w:bCs/>
          <w:color w:val="0000CC"/>
          <w:sz w:val="18"/>
          <w:szCs w:val="18"/>
          <w:lang w:eastAsia="tr-TR"/>
        </w:rPr>
        <w:t>Ünye Belediye Başkanlığından:</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MADDE 1 - Aşağıda açık adresleriyle belirtilen mülkiyeti Belediyemize ait taşınmaz 2886 Sayılı Devlet İhale Kanunun 37. maddesine göre kapalı teklif usulü ile kiraya verilerek ihale edilecektir.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MADDE 2 - İhale Ünye Belediye Başkanlığında</w:t>
      </w:r>
      <w:r w:rsidRPr="00AF5C1F">
        <w:rPr>
          <w:rFonts w:ascii="Times New Roman" w:eastAsia="Times New Roman" w:hAnsi="Times New Roman" w:cs="Times New Roman"/>
          <w:color w:val="000000"/>
          <w:sz w:val="18"/>
          <w:lang w:eastAsia="tr-TR"/>
        </w:rPr>
        <w:t> </w:t>
      </w:r>
      <w:proofErr w:type="gramStart"/>
      <w:r w:rsidRPr="00AF5C1F">
        <w:rPr>
          <w:rFonts w:ascii="Times New Roman" w:eastAsia="Times New Roman" w:hAnsi="Times New Roman" w:cs="Times New Roman"/>
          <w:color w:val="000000"/>
          <w:sz w:val="18"/>
          <w:lang w:eastAsia="tr-TR"/>
        </w:rPr>
        <w:t>19/09/2016</w:t>
      </w:r>
      <w:proofErr w:type="gramEnd"/>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tarihine rastlayan Pazartesi günü saat 14.00’de Belediye Hizmet binasında Belediye encümeni huzurunda yapılacaktır.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MADDE 3 - Kiraya verilecek taşınmaz malın;</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u w:val="single"/>
          <w:lang w:eastAsia="tr-TR"/>
        </w:rPr>
        <w:t>MAHALLESİ / KÖYÜ:</w:t>
      </w:r>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  </w:t>
      </w:r>
      <w:r w:rsidRPr="00AF5C1F">
        <w:rPr>
          <w:rFonts w:ascii="Times New Roman" w:eastAsia="Times New Roman" w:hAnsi="Times New Roman" w:cs="Times New Roman"/>
          <w:color w:val="000000"/>
          <w:sz w:val="18"/>
          <w:szCs w:val="18"/>
          <w:u w:val="single"/>
          <w:lang w:eastAsia="tr-TR"/>
        </w:rPr>
        <w:t>MEVKİİ:</w:t>
      </w:r>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  </w:t>
      </w:r>
      <w:r w:rsidRPr="00AF5C1F">
        <w:rPr>
          <w:rFonts w:ascii="Times New Roman" w:eastAsia="Times New Roman" w:hAnsi="Times New Roman" w:cs="Times New Roman"/>
          <w:color w:val="000000"/>
          <w:sz w:val="18"/>
          <w:szCs w:val="18"/>
          <w:u w:val="single"/>
          <w:lang w:eastAsia="tr-TR"/>
        </w:rPr>
        <w:t>SOKAĞI:</w:t>
      </w:r>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  </w:t>
      </w:r>
      <w:r w:rsidRPr="00AF5C1F">
        <w:rPr>
          <w:rFonts w:ascii="Times New Roman" w:eastAsia="Times New Roman" w:hAnsi="Times New Roman" w:cs="Times New Roman"/>
          <w:color w:val="000000"/>
          <w:sz w:val="18"/>
          <w:szCs w:val="18"/>
          <w:u w:val="single"/>
          <w:lang w:eastAsia="tr-TR"/>
        </w:rPr>
        <w:t>CİNSİ:</w:t>
      </w:r>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  </w:t>
      </w:r>
      <w:r w:rsidRPr="00AF5C1F">
        <w:rPr>
          <w:rFonts w:ascii="Times New Roman" w:eastAsia="Times New Roman" w:hAnsi="Times New Roman" w:cs="Times New Roman"/>
          <w:color w:val="000000"/>
          <w:sz w:val="18"/>
          <w:szCs w:val="18"/>
          <w:u w:val="single"/>
          <w:lang w:eastAsia="tr-TR"/>
        </w:rPr>
        <w:t>NO:</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AF5C1F">
        <w:rPr>
          <w:rFonts w:ascii="Times New Roman" w:eastAsia="Times New Roman" w:hAnsi="Times New Roman" w:cs="Times New Roman"/>
          <w:color w:val="000000"/>
          <w:sz w:val="18"/>
          <w:lang w:eastAsia="tr-TR"/>
        </w:rPr>
        <w:t>Ortayılmazlar</w:t>
      </w:r>
      <w:proofErr w:type="spellEnd"/>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Mah.</w:t>
      </w:r>
      <w:r w:rsidRPr="00AF5C1F">
        <w:rPr>
          <w:rFonts w:ascii="Times New Roman" w:eastAsia="Times New Roman" w:hAnsi="Times New Roman" w:cs="Times New Roman"/>
          <w:color w:val="000000"/>
          <w:sz w:val="18"/>
          <w:lang w:eastAsia="tr-TR"/>
        </w:rPr>
        <w:t> Pelitlik sokak </w:t>
      </w:r>
      <w:r w:rsidRPr="00AF5C1F">
        <w:rPr>
          <w:rFonts w:ascii="Times New Roman" w:eastAsia="Times New Roman" w:hAnsi="Times New Roman" w:cs="Times New Roman"/>
          <w:color w:val="000000"/>
          <w:sz w:val="18"/>
          <w:szCs w:val="18"/>
          <w:lang w:eastAsia="tr-TR"/>
        </w:rPr>
        <w:t>No: 38/</w:t>
      </w:r>
      <w:proofErr w:type="spellStart"/>
      <w:r w:rsidRPr="00AF5C1F">
        <w:rPr>
          <w:rFonts w:ascii="Times New Roman" w:eastAsia="Times New Roman" w:hAnsi="Times New Roman" w:cs="Times New Roman"/>
          <w:color w:val="000000"/>
          <w:sz w:val="18"/>
          <w:szCs w:val="18"/>
          <w:lang w:eastAsia="tr-TR"/>
        </w:rPr>
        <w:t>A'da</w:t>
      </w:r>
      <w:proofErr w:type="spellEnd"/>
      <w:r w:rsidRPr="00AF5C1F">
        <w:rPr>
          <w:rFonts w:ascii="Times New Roman" w:eastAsia="Times New Roman" w:hAnsi="Times New Roman" w:cs="Times New Roman"/>
          <w:color w:val="000000"/>
          <w:sz w:val="18"/>
          <w:szCs w:val="18"/>
          <w:lang w:eastAsia="tr-TR"/>
        </w:rPr>
        <w:t xml:space="preserve"> 810m</w:t>
      </w:r>
      <w:r w:rsidRPr="00AF5C1F">
        <w:rPr>
          <w:rFonts w:ascii="Times New Roman" w:eastAsia="Times New Roman" w:hAnsi="Times New Roman" w:cs="Times New Roman"/>
          <w:color w:val="000000"/>
          <w:sz w:val="18"/>
          <w:szCs w:val="18"/>
          <w:vertAlign w:val="superscript"/>
          <w:lang w:eastAsia="tr-TR"/>
        </w:rPr>
        <w:t>2</w:t>
      </w:r>
      <w:r w:rsidRPr="00AF5C1F">
        <w:rPr>
          <w:rFonts w:ascii="Times New Roman" w:eastAsia="Times New Roman" w:hAnsi="Times New Roman" w:cs="Times New Roman"/>
          <w:color w:val="000000"/>
          <w:sz w:val="18"/>
          <w:szCs w:val="18"/>
          <w:lang w:eastAsia="tr-TR"/>
        </w:rPr>
        <w:t>'lik alanda buluna taşınmaz 10</w:t>
      </w:r>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pacing w:val="-2"/>
          <w:sz w:val="18"/>
          <w:szCs w:val="18"/>
          <w:lang w:eastAsia="tr-TR"/>
        </w:rPr>
        <w:t>Yıllık süre ile kiraya verilecektir. Taşınmazın 2016 yılı kira bedeli 208.000,-.-(iki yüz sekiz bin) TL</w:t>
      </w:r>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olup müteakip yıl kira bedeline bir önceki yıl kira bedelinin % 10’u kadar artış tespiti edilecektir. İhalenin muhammen bedeli 10 yıllık kira bedelinin toplamı olup 2.080.000,00 TL (iki milyon seksen bin TL)</w:t>
      </w:r>
      <w:r w:rsidRPr="00AF5C1F">
        <w:rPr>
          <w:rFonts w:ascii="Times New Roman" w:eastAsia="Times New Roman" w:hAnsi="Times New Roman" w:cs="Times New Roman"/>
          <w:color w:val="000000"/>
          <w:sz w:val="18"/>
          <w:lang w:eastAsia="tr-TR"/>
        </w:rPr>
        <w:t> </w:t>
      </w:r>
      <w:proofErr w:type="gramStart"/>
      <w:r w:rsidRPr="00AF5C1F">
        <w:rPr>
          <w:rFonts w:ascii="Times New Roman" w:eastAsia="Times New Roman" w:hAnsi="Times New Roman" w:cs="Times New Roman"/>
          <w:color w:val="000000"/>
          <w:sz w:val="18"/>
          <w:lang w:eastAsia="tr-TR"/>
        </w:rPr>
        <w:t>dır</w:t>
      </w:r>
      <w:proofErr w:type="gramEnd"/>
      <w:r w:rsidRPr="00AF5C1F">
        <w:rPr>
          <w:rFonts w:ascii="Times New Roman" w:eastAsia="Times New Roman" w:hAnsi="Times New Roman" w:cs="Times New Roman"/>
          <w:color w:val="000000"/>
          <w:sz w:val="18"/>
          <w:szCs w:val="18"/>
          <w:lang w:eastAsia="tr-TR"/>
        </w:rPr>
        <w:t>. Taşınmazın yıllık kira bedeli 3 taksitte ödenecektir.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MADDE 4 - İHALEYE GİRECEKLERDEN İSTENİLECEK BELGELER: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A) GERÇEK KİŞİLERDEN:</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w:t>
      </w:r>
      <w:r w:rsidRPr="00AF5C1F">
        <w:rPr>
          <w:rFonts w:ascii="Times New Roman" w:eastAsia="Times New Roman" w:hAnsi="Times New Roman" w:cs="Times New Roman"/>
          <w:color w:val="000000"/>
          <w:sz w:val="18"/>
          <w:lang w:eastAsia="tr-TR"/>
        </w:rPr>
        <w:t> </w:t>
      </w:r>
      <w:proofErr w:type="gramStart"/>
      <w:r w:rsidRPr="00AF5C1F">
        <w:rPr>
          <w:rFonts w:ascii="Times New Roman" w:eastAsia="Times New Roman" w:hAnsi="Times New Roman" w:cs="Times New Roman"/>
          <w:color w:val="000000"/>
          <w:sz w:val="18"/>
          <w:lang w:eastAsia="tr-TR"/>
        </w:rPr>
        <w:t>İkametgah</w:t>
      </w:r>
      <w:proofErr w:type="gramEnd"/>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belgesi,</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 Nüfus cüzdan sureti,</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 Noter tasdikli imza beyannamesi,</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 Geçici teminat mektubu veya makbuzu,</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w:t>
      </w:r>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Temsil durumunda Noter tasdikli</w:t>
      </w:r>
      <w:r w:rsidRPr="00AF5C1F">
        <w:rPr>
          <w:rFonts w:ascii="Times New Roman" w:eastAsia="Times New Roman" w:hAnsi="Times New Roman" w:cs="Times New Roman"/>
          <w:color w:val="000000"/>
          <w:sz w:val="18"/>
          <w:lang w:eastAsia="tr-TR"/>
        </w:rPr>
        <w:t> </w:t>
      </w:r>
      <w:proofErr w:type="gramStart"/>
      <w:r w:rsidRPr="00AF5C1F">
        <w:rPr>
          <w:rFonts w:ascii="Times New Roman" w:eastAsia="Times New Roman" w:hAnsi="Times New Roman" w:cs="Times New Roman"/>
          <w:color w:val="000000"/>
          <w:sz w:val="18"/>
          <w:lang w:eastAsia="tr-TR"/>
        </w:rPr>
        <w:t>vekaletname</w:t>
      </w:r>
      <w:proofErr w:type="gramEnd"/>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ve vekalet edene ait imza beyannamesi,</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 Ortak girişim olması halinde Noter tasdikli Ortak Girişim Beyannamesi.</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B) TÜZEL KİŞİLERDEN:</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1 -</w:t>
      </w:r>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İdare merkezinin bulunduğu yer mahkemesinden veya siciline kayıtlı bulunduğu Ticaret veya Sanayi Odasından, Ticaret Sicili Müdürlüğünden veya benzeri bir makamdan, ihalenin yapıldığı yıl içinde alınmış, tüzel kişinin siciline kayıtlı olduğuna dair belge,</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2 -</w:t>
      </w:r>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Noter tasdikli imza</w:t>
      </w:r>
      <w:r w:rsidRPr="00AF5C1F">
        <w:rPr>
          <w:rFonts w:ascii="Times New Roman" w:eastAsia="Times New Roman" w:hAnsi="Times New Roman" w:cs="Times New Roman"/>
          <w:color w:val="000000"/>
          <w:sz w:val="18"/>
          <w:lang w:eastAsia="tr-TR"/>
        </w:rPr>
        <w:t> </w:t>
      </w:r>
      <w:proofErr w:type="spellStart"/>
      <w:r w:rsidRPr="00AF5C1F">
        <w:rPr>
          <w:rFonts w:ascii="Times New Roman" w:eastAsia="Times New Roman" w:hAnsi="Times New Roman" w:cs="Times New Roman"/>
          <w:color w:val="000000"/>
          <w:sz w:val="18"/>
          <w:lang w:eastAsia="tr-TR"/>
        </w:rPr>
        <w:t>sirküsü</w:t>
      </w:r>
      <w:proofErr w:type="spellEnd"/>
      <w:r w:rsidRPr="00AF5C1F">
        <w:rPr>
          <w:rFonts w:ascii="Times New Roman" w:eastAsia="Times New Roman" w:hAnsi="Times New Roman" w:cs="Times New Roman"/>
          <w:color w:val="000000"/>
          <w:sz w:val="18"/>
          <w:szCs w:val="18"/>
          <w:lang w:eastAsia="tr-TR"/>
        </w:rPr>
        <w:t>, (Dernekler için karar defterinin ilgili sayfasının onaylı sureti ve yetkilinin Noter tasdikli imza beyannamesi),</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3 - Geçici teminat mektubu veya makbuzu,</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4 -</w:t>
      </w:r>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Temsil durumunda Noter tasdikli vekâletname ve vekâlet edene ait imza beyannamesi,</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5 - Ortak girişim olması halinde Noter tasdikli Ortak Girişim Beyannamesi.</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C) ORTAK GİRİŞİM OLMASI HALİNDE; ortak girişimi oluşturan gerçek veya tüzel kişilerin her birinin (A) veya (B) maddelerindeki esaslara göre temin edecekleri belgeler istenecektir.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İhalenin yapıldığı yıl içinde alınmış belgenin aslı veya tasdikli sureti olmak kaydıyla;</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Tüm isteklilerden Belediyemize ait vadesi geçmiş borcu olmadığına dair belge getirilecektir. Bu belgeyi getiremeyenler ihaleye katılamaz</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MADDE 5 - Aşağıdaki şahıslar, doğrudan veya dolaylı olarak ihalelere katılamazlar: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A - İdarenin;</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a) Harcama yetkilileri,</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b) İhale işlemlerini hazırlamak, yürütmek, sonuçlandırmak ve denetlemekle görevli olanlar,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c) (a) ve (b) bentlerinde belirtilen şahısların eşleri ve ikinci dereceye kadar (ikinci derece</w:t>
      </w:r>
      <w:r w:rsidRPr="00AF5C1F">
        <w:rPr>
          <w:rFonts w:ascii="Times New Roman" w:eastAsia="Times New Roman" w:hAnsi="Times New Roman" w:cs="Times New Roman"/>
          <w:color w:val="000000"/>
          <w:sz w:val="18"/>
          <w:lang w:eastAsia="tr-TR"/>
        </w:rPr>
        <w:t> </w:t>
      </w:r>
      <w:proofErr w:type="gramStart"/>
      <w:r w:rsidRPr="00AF5C1F">
        <w:rPr>
          <w:rFonts w:ascii="Times New Roman" w:eastAsia="Times New Roman" w:hAnsi="Times New Roman" w:cs="Times New Roman"/>
          <w:color w:val="000000"/>
          <w:sz w:val="18"/>
          <w:lang w:eastAsia="tr-TR"/>
        </w:rPr>
        <w:t>dahil</w:t>
      </w:r>
      <w:proofErr w:type="gramEnd"/>
      <w:r w:rsidRPr="00AF5C1F">
        <w:rPr>
          <w:rFonts w:ascii="Times New Roman" w:eastAsia="Times New Roman" w:hAnsi="Times New Roman" w:cs="Times New Roman"/>
          <w:color w:val="000000"/>
          <w:sz w:val="18"/>
          <w:szCs w:val="18"/>
          <w:lang w:eastAsia="tr-TR"/>
        </w:rPr>
        <w:t>) kan ve sıhri hısımları,</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d) (a), (b) ve (c) bentlerinde belirtilen şahısların ortakları (bu şahısların yönetim kurullarında görevli olmadıkları anonim ortaklıklar hariç),</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B - 2886 sayılı Devlet İhale Kanunun 83, 84 ve 85’inci maddeleri ve diğer kanunlardaki hükümler gereğince geçici veya sürekli olarak kamu ihalelerine katılmaktan yasaklanmış olanlar.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MADDE 6 - Taşınmaz malın kira süresi sözleşmenin imzalanmasından itibaren 10 (on) yıldır.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MADDE 7 - Geçici teminat 10 yıllık ihale bedeli üzerinden alınır. Nispeti %3 olan Geçici teminat bedeli, 62.400.- (altmış iki bin dört yüz) TL</w:t>
      </w:r>
      <w:r w:rsidRPr="00AF5C1F">
        <w:rPr>
          <w:rFonts w:ascii="Times New Roman" w:eastAsia="Times New Roman" w:hAnsi="Times New Roman" w:cs="Times New Roman"/>
          <w:color w:val="000000"/>
          <w:sz w:val="18"/>
          <w:lang w:eastAsia="tr-TR"/>
        </w:rPr>
        <w:t> </w:t>
      </w:r>
      <w:proofErr w:type="spellStart"/>
      <w:r w:rsidRPr="00AF5C1F">
        <w:rPr>
          <w:rFonts w:ascii="Times New Roman" w:eastAsia="Times New Roman" w:hAnsi="Times New Roman" w:cs="Times New Roman"/>
          <w:color w:val="000000"/>
          <w:sz w:val="18"/>
          <w:lang w:eastAsia="tr-TR"/>
        </w:rPr>
        <w:t>dir</w:t>
      </w:r>
      <w:proofErr w:type="spellEnd"/>
      <w:r w:rsidRPr="00AF5C1F">
        <w:rPr>
          <w:rFonts w:ascii="Times New Roman" w:eastAsia="Times New Roman" w:hAnsi="Times New Roman" w:cs="Times New Roman"/>
          <w:color w:val="000000"/>
          <w:sz w:val="18"/>
          <w:szCs w:val="18"/>
          <w:lang w:eastAsia="tr-TR"/>
        </w:rPr>
        <w:t>.</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MADDE 8 - Kesin teminat 10 yıllık kira ihale bedeli üzerinden alınır. Nispeti % 6 kadardır. Ancak 2. ve</w:t>
      </w:r>
      <w:r w:rsidRPr="00AF5C1F">
        <w:rPr>
          <w:rFonts w:ascii="Times New Roman" w:eastAsia="Times New Roman" w:hAnsi="Times New Roman" w:cs="Times New Roman"/>
          <w:color w:val="000000"/>
          <w:sz w:val="18"/>
          <w:lang w:eastAsia="tr-TR"/>
        </w:rPr>
        <w:t> </w:t>
      </w:r>
      <w:proofErr w:type="spellStart"/>
      <w:r w:rsidRPr="00AF5C1F">
        <w:rPr>
          <w:rFonts w:ascii="Times New Roman" w:eastAsia="Times New Roman" w:hAnsi="Times New Roman" w:cs="Times New Roman"/>
          <w:color w:val="000000"/>
          <w:sz w:val="18"/>
          <w:lang w:eastAsia="tr-TR"/>
        </w:rPr>
        <w:t>mütakip</w:t>
      </w:r>
      <w:proofErr w:type="spellEnd"/>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yıllar kira dönemi başlangıçlarında o yıl aylık kira bedelindeki artış üzerinden, bir yıllık kira artışı hesaplanacak, bir yıllık toplam artış miktarı kadar her yıl ek kati teminat alınacaktır. Bu yükümlülüğü yerine getirilmemesi durumunda ihale tek taraflı</w:t>
      </w:r>
      <w:r w:rsidRPr="00AF5C1F">
        <w:rPr>
          <w:rFonts w:ascii="Times New Roman" w:eastAsia="Times New Roman" w:hAnsi="Times New Roman" w:cs="Times New Roman"/>
          <w:color w:val="000000"/>
          <w:sz w:val="18"/>
          <w:lang w:eastAsia="tr-TR"/>
        </w:rPr>
        <w:t> </w:t>
      </w:r>
      <w:proofErr w:type="spellStart"/>
      <w:r w:rsidRPr="00AF5C1F">
        <w:rPr>
          <w:rFonts w:ascii="Times New Roman" w:eastAsia="Times New Roman" w:hAnsi="Times New Roman" w:cs="Times New Roman"/>
          <w:color w:val="000000"/>
          <w:sz w:val="18"/>
          <w:lang w:eastAsia="tr-TR"/>
        </w:rPr>
        <w:t>fesh</w:t>
      </w:r>
      <w:proofErr w:type="spellEnd"/>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olunur. Teminat irat kaydedilir. . Kiracı fuzuli</w:t>
      </w:r>
      <w:r w:rsidRPr="00AF5C1F">
        <w:rPr>
          <w:rFonts w:ascii="Times New Roman" w:eastAsia="Times New Roman" w:hAnsi="Times New Roman" w:cs="Times New Roman"/>
          <w:color w:val="000000"/>
          <w:sz w:val="18"/>
          <w:lang w:eastAsia="tr-TR"/>
        </w:rPr>
        <w:t> </w:t>
      </w:r>
      <w:proofErr w:type="spellStart"/>
      <w:r w:rsidRPr="00AF5C1F">
        <w:rPr>
          <w:rFonts w:ascii="Times New Roman" w:eastAsia="Times New Roman" w:hAnsi="Times New Roman" w:cs="Times New Roman"/>
          <w:color w:val="000000"/>
          <w:sz w:val="18"/>
          <w:lang w:eastAsia="tr-TR"/>
        </w:rPr>
        <w:t>şagil</w:t>
      </w:r>
      <w:proofErr w:type="spellEnd"/>
      <w:r w:rsidRPr="00AF5C1F">
        <w:rPr>
          <w:rFonts w:ascii="Times New Roman" w:eastAsia="Times New Roman" w:hAnsi="Times New Roman" w:cs="Times New Roman"/>
          <w:color w:val="000000"/>
          <w:sz w:val="18"/>
          <w:lang w:eastAsia="tr-TR"/>
        </w:rPr>
        <w:t> </w:t>
      </w:r>
      <w:r w:rsidRPr="00AF5C1F">
        <w:rPr>
          <w:rFonts w:ascii="Times New Roman" w:eastAsia="Times New Roman" w:hAnsi="Times New Roman" w:cs="Times New Roman"/>
          <w:color w:val="000000"/>
          <w:sz w:val="18"/>
          <w:szCs w:val="18"/>
          <w:lang w:eastAsia="tr-TR"/>
        </w:rPr>
        <w:t>durumuna düşer. Taşınmaz 2886 sayılı yasa hükümleri doğrultusunda tahliye olunur. 13. maddedeki cezai şart bu madde için de uygulanır. Ve kiracı bir daha ihaleye katılamaz.</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MADDE 9 - İhaleye katılabilmek için: 8.9.1983 tarih, 2886 sayılı Devlet İhale Kanununda açıklanan biçimde teklifte bulunmak ve yukarıda belirtilen nitelikleri haiz olmak şarttır.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MADDE 10 - İstekliler tekliflerini ve ihaleye katılmak için istenilen belgeleri en geç ihale günü olan 19.09.2016 tarihinde, saat 12.00’ye kadar Ünye Belediyesi Mali Hizmetleri Müdürlüğüne teslim etmek zorundadır. İstekliler tekliflerini ve ihale katılmak için istenilen belgeleri iadeli taahhütlü olarak da gönderebilirler.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(Posta ile gönderilen tekliflerinde yine aynı saate kadar Encümen komisyonuna ulaşması şarttır.)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lastRenderedPageBreak/>
        <w:t>MADDE 11 - İstekliler daha geniş bilgiyi ve ihaleye ilişkin şartnameyi Belediyemiz Mali Hizmetleri Müdürlüğünden görebilir ve temin edebilirler.</w:t>
      </w:r>
    </w:p>
    <w:p w:rsidR="00AF5C1F" w:rsidRPr="00AF5C1F" w:rsidRDefault="00AF5C1F" w:rsidP="00AF5C1F">
      <w:pPr>
        <w:spacing w:after="0" w:line="240" w:lineRule="atLeast"/>
        <w:ind w:firstLine="567"/>
        <w:jc w:val="both"/>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İdare, ihaleyi yapıp yapmamakta serbest olup, 2886 sayılı Devlet İhale Kanununun 17. Maddesi gereğince ilan olunur.</w:t>
      </w:r>
    </w:p>
    <w:p w:rsidR="00AF5C1F" w:rsidRPr="00AF5C1F" w:rsidRDefault="00AF5C1F" w:rsidP="00AF5C1F">
      <w:pPr>
        <w:spacing w:after="0" w:line="240" w:lineRule="atLeast"/>
        <w:ind w:firstLine="567"/>
        <w:jc w:val="right"/>
        <w:rPr>
          <w:rFonts w:ascii="Times New Roman" w:eastAsia="Times New Roman" w:hAnsi="Times New Roman" w:cs="Times New Roman"/>
          <w:color w:val="000000"/>
          <w:sz w:val="20"/>
          <w:szCs w:val="20"/>
          <w:lang w:eastAsia="tr-TR"/>
        </w:rPr>
      </w:pPr>
      <w:r w:rsidRPr="00AF5C1F">
        <w:rPr>
          <w:rFonts w:ascii="Times New Roman" w:eastAsia="Times New Roman" w:hAnsi="Times New Roman" w:cs="Times New Roman"/>
          <w:color w:val="000000"/>
          <w:sz w:val="18"/>
          <w:szCs w:val="18"/>
          <w:lang w:eastAsia="tr-TR"/>
        </w:rPr>
        <w:t>7667/1-1</w:t>
      </w:r>
    </w:p>
    <w:p w:rsidR="00AF5C1F" w:rsidRPr="00AF5C1F" w:rsidRDefault="00AF5C1F" w:rsidP="00AF5C1F">
      <w:pPr>
        <w:spacing w:after="0" w:line="240" w:lineRule="atLeast"/>
        <w:rPr>
          <w:rFonts w:ascii="Times New Roman" w:eastAsia="Times New Roman" w:hAnsi="Times New Roman" w:cs="Times New Roman"/>
          <w:color w:val="000000"/>
          <w:sz w:val="27"/>
          <w:szCs w:val="27"/>
          <w:lang w:eastAsia="tr-TR"/>
        </w:rPr>
      </w:pPr>
      <w:hyperlink r:id="rId4" w:anchor="_top" w:history="1">
        <w:r w:rsidRPr="00AF5C1F">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F5C1F"/>
    <w:rsid w:val="00182611"/>
    <w:rsid w:val="00293AF4"/>
    <w:rsid w:val="00393E84"/>
    <w:rsid w:val="003A7A7B"/>
    <w:rsid w:val="00472103"/>
    <w:rsid w:val="005A66E9"/>
    <w:rsid w:val="00640992"/>
    <w:rsid w:val="00824DE8"/>
    <w:rsid w:val="009325DF"/>
    <w:rsid w:val="00964740"/>
    <w:rsid w:val="00A84760"/>
    <w:rsid w:val="00AE52D4"/>
    <w:rsid w:val="00AF5C1F"/>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F5C1F"/>
  </w:style>
  <w:style w:type="character" w:customStyle="1" w:styleId="grame">
    <w:name w:val="grame"/>
    <w:basedOn w:val="VarsaylanParagrafYazTipi"/>
    <w:rsid w:val="00AF5C1F"/>
  </w:style>
  <w:style w:type="character" w:customStyle="1" w:styleId="spelle">
    <w:name w:val="spelle"/>
    <w:basedOn w:val="VarsaylanParagrafYazTipi"/>
    <w:rsid w:val="00AF5C1F"/>
  </w:style>
  <w:style w:type="paragraph" w:styleId="NormalWeb">
    <w:name w:val="Normal (Web)"/>
    <w:basedOn w:val="Normal"/>
    <w:uiPriority w:val="99"/>
    <w:semiHidden/>
    <w:unhideWhenUsed/>
    <w:rsid w:val="00AF5C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F5C1F"/>
    <w:rPr>
      <w:color w:val="0000FF"/>
      <w:u w:val="single"/>
    </w:rPr>
  </w:style>
</w:styles>
</file>

<file path=word/webSettings.xml><?xml version="1.0" encoding="utf-8"?>
<w:webSettings xmlns:r="http://schemas.openxmlformats.org/officeDocument/2006/relationships" xmlns:w="http://schemas.openxmlformats.org/wordprocessingml/2006/main">
  <w:divs>
    <w:div w:id="9711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2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2016-08-27T07:38:00Z</dcterms:created>
  <dcterms:modified xsi:type="dcterms:W3CDTF">2016-08-27T07:38:00Z</dcterms:modified>
</cp:coreProperties>
</file>