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1FC" w:rsidRPr="00CA11FC" w:rsidRDefault="00CA11FC" w:rsidP="00CA11FC">
      <w:pPr>
        <w:spacing w:after="0" w:line="240" w:lineRule="atLeast"/>
        <w:jc w:val="center"/>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TAŞINMAZLAR SATIŞ YÖNTEMİ İLE ÖZELLEŞTİRİLECEKTİR</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CA11FC">
        <w:rPr>
          <w:rFonts w:ascii="Times New Roman" w:eastAsia="Times New Roman" w:hAnsi="Times New Roman" w:cs="Times New Roman"/>
          <w:b/>
          <w:bCs/>
          <w:color w:val="0000FF"/>
          <w:sz w:val="18"/>
          <w:lang w:eastAsia="tr-TR"/>
        </w:rPr>
        <w:t>tta</w:t>
      </w:r>
      <w:proofErr w:type="spellEnd"/>
      <w:r w:rsidRPr="00CA11FC">
        <w:rPr>
          <w:rFonts w:ascii="Times New Roman" w:eastAsia="Times New Roman" w:hAnsi="Times New Roman" w:cs="Times New Roman"/>
          <w:b/>
          <w:bCs/>
          <w:color w:val="0000FF"/>
          <w:sz w:val="18"/>
          <w:lang w:eastAsia="tr-TR"/>
        </w:rPr>
        <w:t> </w:t>
      </w:r>
      <w:r w:rsidRPr="00CA11FC">
        <w:rPr>
          <w:rFonts w:ascii="Times New Roman" w:eastAsia="Times New Roman" w:hAnsi="Times New Roman" w:cs="Times New Roman"/>
          <w:b/>
          <w:bCs/>
          <w:color w:val="0000FF"/>
          <w:sz w:val="18"/>
          <w:szCs w:val="18"/>
          <w:lang w:eastAsia="tr-TR"/>
        </w:rPr>
        <w:t>Gayrimenkul A.Ş. Genel Müdürlüğünden:</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CA11FC">
        <w:rPr>
          <w:rFonts w:ascii="Times New Roman" w:eastAsia="Times New Roman" w:hAnsi="Times New Roman" w:cs="Times New Roman"/>
          <w:color w:val="000000"/>
          <w:sz w:val="18"/>
          <w:lang w:eastAsia="tr-TR"/>
        </w:rPr>
        <w:t>tta</w:t>
      </w:r>
      <w:proofErr w:type="spellEnd"/>
      <w:r w:rsidRPr="00CA11FC">
        <w:rPr>
          <w:rFonts w:ascii="Times New Roman" w:eastAsia="Times New Roman" w:hAnsi="Times New Roman" w:cs="Times New Roman"/>
          <w:color w:val="000000"/>
          <w:sz w:val="18"/>
          <w:lang w:eastAsia="tr-TR"/>
        </w:rPr>
        <w:t> </w:t>
      </w:r>
      <w:r w:rsidRPr="00CA11FC">
        <w:rPr>
          <w:rFonts w:ascii="Times New Roman" w:eastAsia="Times New Roman" w:hAnsi="Times New Roman" w:cs="Times New Roman"/>
          <w:color w:val="000000"/>
          <w:sz w:val="18"/>
          <w:szCs w:val="18"/>
          <w:lang w:eastAsia="tr-TR"/>
        </w:rPr>
        <w:t>Gayrimenkul A.Ş. (Kuruluş) tarafından 4046 sayılı Kanun hükümleri çerçevesinde aşağıdaki tabloda yer alan taşınmazlar “Satış” yöntemi ile özelleştirilecektir.</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627"/>
        <w:gridCol w:w="8377"/>
        <w:gridCol w:w="1723"/>
        <w:gridCol w:w="1869"/>
        <w:gridCol w:w="1579"/>
      </w:tblGrid>
      <w:tr w:rsidR="00CA11FC" w:rsidRPr="00CA11FC" w:rsidTr="00CA11FC">
        <w:trPr>
          <w:trHeight w:val="20"/>
          <w:tblHead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SIRA NO</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1FC" w:rsidRPr="00CA11FC" w:rsidRDefault="00CA11FC" w:rsidP="00CA11FC">
            <w:pPr>
              <w:spacing w:after="0" w:line="20" w:lineRule="atLeast"/>
              <w:ind w:hanging="33"/>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İHALE KONUSU</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GEÇİCİ TEMİNAT TUTARI (TL)</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İHALE ŞARTNAMESİ BEDELİ (TL)</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SON TEKLİF VERME TARİHİ</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Burdur ili, Tefenni ilçesi, Yokuş Mahallesi, 151 ada, 8 no.lu parseldeki 7.932,00 m</w:t>
            </w:r>
            <w:r w:rsidRPr="00CA11FC">
              <w:rPr>
                <w:rFonts w:ascii="Times New Roman" w:eastAsia="Times New Roman" w:hAnsi="Times New Roman" w:cs="Times New Roman"/>
                <w:sz w:val="18"/>
                <w:szCs w:val="18"/>
                <w:vertAlign w:val="superscript"/>
                <w:lang w:eastAsia="tr-TR"/>
              </w:rPr>
              <w:t>2</w:t>
            </w:r>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yüzölçümlü Gelişme Konut Alanı, Park ve Yol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İzmir ili, Bergama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Turabey</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Mahallesi, 191 ada, 39 no.lu parseldeki 2.904,80 m</w:t>
            </w:r>
            <w:r w:rsidRPr="00CA11FC">
              <w:rPr>
                <w:rFonts w:ascii="Times New Roman" w:eastAsia="Times New Roman" w:hAnsi="Times New Roman" w:cs="Times New Roman"/>
                <w:sz w:val="18"/>
                <w:szCs w:val="18"/>
                <w:vertAlign w:val="superscript"/>
                <w:lang w:eastAsia="tr-TR"/>
              </w:rPr>
              <w:t>2</w:t>
            </w:r>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yüzölçümlü Belediye Hizmet Alanı imarlı taşınmaz üzerindeki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muhdesatı</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ile birlikte</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65.000.-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300.-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3</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 xml:space="preserve">İzmir ili, Ödemiş ilçesi, Birgi köyü, 2796 no.lu parseldeki 3.000,00 m² yüzölçümlü taşınmaz </w:t>
            </w:r>
            <w:proofErr w:type="spellStart"/>
            <w:r w:rsidRPr="00CA11FC">
              <w:rPr>
                <w:rFonts w:ascii="Times New Roman" w:eastAsia="Times New Roman" w:hAnsi="Times New Roman" w:cs="Times New Roman"/>
                <w:sz w:val="18"/>
                <w:szCs w:val="18"/>
                <w:lang w:eastAsia="tr-TR"/>
              </w:rPr>
              <w:t>üzerindeki</w:t>
            </w:r>
            <w:r w:rsidRPr="00CA11FC">
              <w:rPr>
                <w:rFonts w:ascii="Times New Roman" w:eastAsia="Times New Roman" w:hAnsi="Times New Roman" w:cs="Times New Roman"/>
                <w:sz w:val="18"/>
                <w:lang w:eastAsia="tr-TR"/>
              </w:rPr>
              <w:t>muhdesatı</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ile birlikte</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4.000.-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4</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4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Mersin ili, Tarsus ilçesi, Yenice Mahallesi, 172 ada, 2 no.lu parseldeki 632,00 m² yüzölçümlü taşınmaz üzerindeki;</w:t>
            </w:r>
          </w:p>
          <w:p w:rsidR="00CA11FC" w:rsidRPr="00CA11FC" w:rsidRDefault="00CA11FC" w:rsidP="00CA11FC">
            <w:pPr>
              <w:spacing w:after="0" w:line="24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- 27/632 arsa paylı, zemin kat 10, 11 ve 13 ile</w:t>
            </w:r>
          </w:p>
          <w:p w:rsidR="00CA11FC" w:rsidRPr="00CA11FC" w:rsidRDefault="00CA11FC" w:rsidP="00CA11FC">
            <w:pPr>
              <w:spacing w:after="0" w:line="24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- 30/632 arsa paylı, zemin kat 12</w:t>
            </w:r>
          </w:p>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lang w:eastAsia="tr-TR"/>
              </w:rPr>
              <w:t>bağımsız </w:t>
            </w:r>
            <w:r w:rsidRPr="00CA11FC">
              <w:rPr>
                <w:rFonts w:ascii="Times New Roman" w:eastAsia="Times New Roman" w:hAnsi="Times New Roman" w:cs="Times New Roman"/>
                <w:sz w:val="18"/>
                <w:szCs w:val="18"/>
                <w:lang w:eastAsia="tr-TR"/>
              </w:rPr>
              <w:t>bölüm no.lu dükkanların bir bütün halinde</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5.000.-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5</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Niğde ili, Merkez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Yeşilburç</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köyü, 155 ada, 1 no.lu parseldeki 7.162,55 m² yüzölçümlü Konut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15.000.-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6</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Niğde ili, Merkez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Yeşilburç</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köyü, 156 ada, 1 no.lu parseldeki 10.735,07 m² yüzölçümlü Konut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25.000.-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7</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Niğde ili, Merkez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Yeşilburç</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köyü, 221 ada, 1 no.lu parseldeki 17.409,65 m² yüzölçümlü Konut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40.000.-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300.-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8</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Niğde ili, Merkez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Yeşilburç</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köyü, 225 ada, 1 no.lu parseldeki 10.325,45 m² yüzölçümlü Konut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25.000.-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9</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Sivas ili, Merkez ilçesi, Kılavuz Mahallesi, 192 ada, 208 no.lu parseldeki 13.524,99 m² yüzölçümlü Konut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300.000.-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500.-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10</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Van ili, Edremit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Eminpaşa</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Mahallesi, 97 ada, 4 no.lu parseldeki 4.785,00 m² yüzölçümlü Konut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50.000.-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300.-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07.09.2016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11</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Ankara ili, Çankaya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Alacaatlı</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Mahallesi, 60867 ada, 2 no.lu parseldeki 23.245,96 m</w:t>
            </w:r>
            <w:r w:rsidRPr="00CA11FC">
              <w:rPr>
                <w:rFonts w:ascii="Times New Roman" w:eastAsia="Times New Roman" w:hAnsi="Times New Roman" w:cs="Times New Roman"/>
                <w:sz w:val="18"/>
                <w:szCs w:val="18"/>
                <w:vertAlign w:val="superscript"/>
                <w:lang w:eastAsia="tr-TR"/>
              </w:rPr>
              <w:t>2</w:t>
            </w:r>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yüzölçümlü Özel Eğitim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750.000.-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1.000.-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12</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Ankara ili, Çankaya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Alacaatlı</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Mahallesi, 60867 ada, 3 no.lu parseldeki 32.158,97 m</w:t>
            </w:r>
            <w:r w:rsidRPr="00CA11FC">
              <w:rPr>
                <w:rFonts w:ascii="Times New Roman" w:eastAsia="Times New Roman" w:hAnsi="Times New Roman" w:cs="Times New Roman"/>
                <w:sz w:val="18"/>
                <w:szCs w:val="18"/>
                <w:vertAlign w:val="superscript"/>
                <w:lang w:eastAsia="tr-TR"/>
              </w:rPr>
              <w:t>2</w:t>
            </w:r>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yüzölçümlü Özel Eğitim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1.000.000.-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1.000.-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13</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Ankara ili, Çankaya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Alacaatlı</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Mahallesi, 60867 ada, 4 no.lu parseldeki 15.723,37 m</w:t>
            </w:r>
            <w:r w:rsidRPr="00CA11FC">
              <w:rPr>
                <w:rFonts w:ascii="Times New Roman" w:eastAsia="Times New Roman" w:hAnsi="Times New Roman" w:cs="Times New Roman"/>
                <w:sz w:val="18"/>
                <w:szCs w:val="18"/>
                <w:vertAlign w:val="superscript"/>
                <w:lang w:eastAsia="tr-TR"/>
              </w:rPr>
              <w:t>2</w:t>
            </w:r>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yüzölçümlü Özel Eğitim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450.000.-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750.-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14</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Kütahya ili, Gediz ilçesi, Gökler Mahallesi, 243 ada, 5 no.lu parseldeki 900,00 m</w:t>
            </w:r>
            <w:r w:rsidRPr="00CA11FC">
              <w:rPr>
                <w:rFonts w:ascii="Times New Roman" w:eastAsia="Times New Roman" w:hAnsi="Times New Roman" w:cs="Times New Roman"/>
                <w:sz w:val="18"/>
                <w:szCs w:val="18"/>
                <w:vertAlign w:val="superscript"/>
                <w:lang w:eastAsia="tr-TR"/>
              </w:rPr>
              <w:t>2</w:t>
            </w:r>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yüzölçümlü taşınmaz üzerindeki 13/400 arsa paylı, zemin kat 8 bağımsız bölüm no.lu</w:t>
            </w:r>
            <w:r w:rsidRPr="00CA11FC">
              <w:rPr>
                <w:rFonts w:ascii="Times New Roman" w:eastAsia="Times New Roman" w:hAnsi="Times New Roman" w:cs="Times New Roman"/>
                <w:sz w:val="18"/>
                <w:lang w:eastAsia="tr-TR"/>
              </w:rPr>
              <w:t> dükkan </w:t>
            </w:r>
            <w:r w:rsidRPr="00CA11FC">
              <w:rPr>
                <w:rFonts w:ascii="Times New Roman" w:eastAsia="Times New Roman" w:hAnsi="Times New Roman" w:cs="Times New Roman"/>
                <w:sz w:val="18"/>
                <w:szCs w:val="18"/>
                <w:lang w:eastAsia="tr-TR"/>
              </w:rPr>
              <w:t>ve eklentisi depo bir bütün halinde</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15</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Kütahya ili, Gediz ilçesi, Gökler Mahallesi, 243 ada, 5 no.lu parseldeki 900,00 m</w:t>
            </w:r>
            <w:r w:rsidRPr="00CA11FC">
              <w:rPr>
                <w:rFonts w:ascii="Times New Roman" w:eastAsia="Times New Roman" w:hAnsi="Times New Roman" w:cs="Times New Roman"/>
                <w:sz w:val="18"/>
                <w:szCs w:val="18"/>
                <w:vertAlign w:val="superscript"/>
                <w:lang w:eastAsia="tr-TR"/>
              </w:rPr>
              <w:t>2</w:t>
            </w:r>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yüzölçümlü taşınmaz üzerindeki 13/400 arsa paylı, 1. kat 16 bağımsız bölüm no.lu</w:t>
            </w:r>
            <w:r w:rsidRPr="00CA11FC">
              <w:rPr>
                <w:rFonts w:ascii="Times New Roman" w:eastAsia="Times New Roman" w:hAnsi="Times New Roman" w:cs="Times New Roman"/>
                <w:sz w:val="18"/>
                <w:lang w:eastAsia="tr-TR"/>
              </w:rPr>
              <w:t> dükkan </w:t>
            </w:r>
            <w:r w:rsidRPr="00CA11FC">
              <w:rPr>
                <w:rFonts w:ascii="Times New Roman" w:eastAsia="Times New Roman" w:hAnsi="Times New Roman" w:cs="Times New Roman"/>
                <w:sz w:val="18"/>
                <w:szCs w:val="18"/>
                <w:lang w:eastAsia="tr-TR"/>
              </w:rPr>
              <w:t>ve eklentisi depo bir bütün halinde</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1.500.-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lastRenderedPageBreak/>
              <w:t>16</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Kütahya ili, Gediz ilçesi, Gökler Mahallesi, 243 ada, 5 no.lu parseldeki 900,00 m</w:t>
            </w:r>
            <w:r w:rsidRPr="00CA11FC">
              <w:rPr>
                <w:rFonts w:ascii="Times New Roman" w:eastAsia="Times New Roman" w:hAnsi="Times New Roman" w:cs="Times New Roman"/>
                <w:sz w:val="18"/>
                <w:szCs w:val="18"/>
                <w:vertAlign w:val="superscript"/>
                <w:lang w:eastAsia="tr-TR"/>
              </w:rPr>
              <w:t>2</w:t>
            </w:r>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yüzölçümlü taşınmaz üzerindeki 13/400 arsa paylı, 1. kat 17 bağımsız bölüm no.lu</w:t>
            </w:r>
            <w:r w:rsidRPr="00CA11FC">
              <w:rPr>
                <w:rFonts w:ascii="Times New Roman" w:eastAsia="Times New Roman" w:hAnsi="Times New Roman" w:cs="Times New Roman"/>
                <w:sz w:val="18"/>
                <w:lang w:eastAsia="tr-TR"/>
              </w:rPr>
              <w:t> dükkan </w:t>
            </w:r>
            <w:r w:rsidRPr="00CA11FC">
              <w:rPr>
                <w:rFonts w:ascii="Times New Roman" w:eastAsia="Times New Roman" w:hAnsi="Times New Roman" w:cs="Times New Roman"/>
                <w:sz w:val="18"/>
                <w:szCs w:val="18"/>
                <w:lang w:eastAsia="tr-TR"/>
              </w:rPr>
              <w:t>ve eklentisi depo bir bütün halinde</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1.500.-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17</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 xml:space="preserve">Nevşehir ili, Avanos ilçesi, </w:t>
            </w:r>
            <w:proofErr w:type="spellStart"/>
            <w:r w:rsidRPr="00CA11FC">
              <w:rPr>
                <w:rFonts w:ascii="Times New Roman" w:eastAsia="Times New Roman" w:hAnsi="Times New Roman" w:cs="Times New Roman"/>
                <w:sz w:val="18"/>
                <w:szCs w:val="18"/>
                <w:lang w:eastAsia="tr-TR"/>
              </w:rPr>
              <w:t>Aktepe</w:t>
            </w:r>
            <w:proofErr w:type="spellEnd"/>
            <w:r w:rsidRPr="00CA11FC">
              <w:rPr>
                <w:rFonts w:ascii="Times New Roman" w:eastAsia="Times New Roman" w:hAnsi="Times New Roman" w:cs="Times New Roman"/>
                <w:sz w:val="18"/>
                <w:szCs w:val="18"/>
                <w:lang w:eastAsia="tr-TR"/>
              </w:rPr>
              <w:t xml:space="preserve"> Mahallesi, 102 ada, 1 no.lu parseldeki 557,00 m² yüzölçümlü Konut Alanı imarlı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8.000.-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18</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Nevşehir ili, Ürgüp ilçesi,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Aksalur</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Mahallesi, 160 ada, 13 no.lu parseldeki 230,09 m² yüzölçümlü taşınmaz üzerindeki 1/6 arsa paylı, zemin kat 3 ve 4 bağımsız bölüm no.lu</w:t>
            </w:r>
            <w:r w:rsidRPr="00CA11FC">
              <w:rPr>
                <w:rFonts w:ascii="Times New Roman" w:eastAsia="Times New Roman" w:hAnsi="Times New Roman" w:cs="Times New Roman"/>
                <w:sz w:val="18"/>
                <w:lang w:eastAsia="tr-TR"/>
              </w:rPr>
              <w:t> dükkanlar </w:t>
            </w:r>
            <w:r w:rsidRPr="00CA11FC">
              <w:rPr>
                <w:rFonts w:ascii="Times New Roman" w:eastAsia="Times New Roman" w:hAnsi="Times New Roman" w:cs="Times New Roman"/>
                <w:sz w:val="18"/>
                <w:szCs w:val="18"/>
                <w:lang w:eastAsia="tr-TR"/>
              </w:rPr>
              <w:t>bir bütün halinde</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20.09.2016</w:t>
            </w:r>
          </w:p>
        </w:tc>
      </w:tr>
      <w:tr w:rsidR="00CA11FC" w:rsidRPr="00CA11FC" w:rsidTr="00CA11FC">
        <w:trPr>
          <w:trHeight w:val="20"/>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19</w:t>
            </w:r>
          </w:p>
        </w:tc>
        <w:tc>
          <w:tcPr>
            <w:tcW w:w="2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both"/>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Tekirdağ ili,</w:t>
            </w:r>
            <w:r w:rsidRPr="00CA11FC">
              <w:rPr>
                <w:rFonts w:ascii="Times New Roman" w:eastAsia="Times New Roman" w:hAnsi="Times New Roman" w:cs="Times New Roman"/>
                <w:sz w:val="18"/>
                <w:lang w:eastAsia="tr-TR"/>
              </w:rPr>
              <w:t> </w:t>
            </w:r>
            <w:proofErr w:type="spellStart"/>
            <w:r w:rsidRPr="00CA11FC">
              <w:rPr>
                <w:rFonts w:ascii="Times New Roman" w:eastAsia="Times New Roman" w:hAnsi="Times New Roman" w:cs="Times New Roman"/>
                <w:sz w:val="18"/>
                <w:lang w:eastAsia="tr-TR"/>
              </w:rPr>
              <w:t>Süleymanpaşa</w:t>
            </w:r>
            <w:proofErr w:type="spellEnd"/>
            <w:r w:rsidRPr="00CA11FC">
              <w:rPr>
                <w:rFonts w:ascii="Times New Roman" w:eastAsia="Times New Roman" w:hAnsi="Times New Roman" w:cs="Times New Roman"/>
                <w:sz w:val="18"/>
                <w:lang w:eastAsia="tr-TR"/>
              </w:rPr>
              <w:t> </w:t>
            </w:r>
            <w:r w:rsidRPr="00CA11FC">
              <w:rPr>
                <w:rFonts w:ascii="Times New Roman" w:eastAsia="Times New Roman" w:hAnsi="Times New Roman" w:cs="Times New Roman"/>
                <w:sz w:val="18"/>
                <w:szCs w:val="18"/>
                <w:lang w:eastAsia="tr-TR"/>
              </w:rPr>
              <w:t>ilçesi, Hürriyet Mahallesi, 2312 ada, 107 no.lu parseldeki 85,00 m² yüzölçümlü taşınmaz</w:t>
            </w:r>
          </w:p>
        </w:tc>
        <w:tc>
          <w:tcPr>
            <w:tcW w:w="6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2.000.-</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150.-</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A11FC" w:rsidRPr="00CA11FC" w:rsidRDefault="00CA11FC" w:rsidP="00CA11FC">
            <w:pPr>
              <w:spacing w:after="0" w:line="20" w:lineRule="atLeast"/>
              <w:jc w:val="center"/>
              <w:rPr>
                <w:rFonts w:ascii="Times New Roman" w:eastAsia="Times New Roman" w:hAnsi="Times New Roman" w:cs="Times New Roman"/>
                <w:sz w:val="20"/>
                <w:szCs w:val="20"/>
                <w:lang w:eastAsia="tr-TR"/>
              </w:rPr>
            </w:pPr>
            <w:r w:rsidRPr="00CA11FC">
              <w:rPr>
                <w:rFonts w:ascii="Times New Roman" w:eastAsia="Times New Roman" w:hAnsi="Times New Roman" w:cs="Times New Roman"/>
                <w:sz w:val="18"/>
                <w:szCs w:val="18"/>
                <w:lang w:eastAsia="tr-TR"/>
              </w:rPr>
              <w:t>20.09.2016</w:t>
            </w:r>
          </w:p>
        </w:tc>
      </w:tr>
    </w:tbl>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 </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1 - İhaleler, pazarlık usulü ile gerçekleştirilecektir. İhale Komisyonunca gerekli görüldüğü takdirde ihaleler, pazarlık görüşmesine devam edilen teklif sahiplerinin katılımı ile açık artırma suretiyle sonuçlandırılabilecektir.</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 xml:space="preserve">2 - Katılımcılar ayrı </w:t>
      </w:r>
      <w:proofErr w:type="spellStart"/>
      <w:r w:rsidRPr="00CA11FC">
        <w:rPr>
          <w:rFonts w:ascii="Times New Roman" w:eastAsia="Times New Roman" w:hAnsi="Times New Roman" w:cs="Times New Roman"/>
          <w:color w:val="000000"/>
          <w:sz w:val="18"/>
          <w:szCs w:val="18"/>
          <w:lang w:eastAsia="tr-TR"/>
        </w:rPr>
        <w:t>ayrı</w:t>
      </w:r>
      <w:proofErr w:type="spellEnd"/>
      <w:r w:rsidRPr="00CA11FC">
        <w:rPr>
          <w:rFonts w:ascii="Times New Roman" w:eastAsia="Times New Roman" w:hAnsi="Times New Roman" w:cs="Times New Roman"/>
          <w:color w:val="000000"/>
          <w:sz w:val="18"/>
          <w:szCs w:val="18"/>
          <w:lang w:eastAsia="tr-TR"/>
        </w:rPr>
        <w:t xml:space="preserve"> olmak koşuluyla, birden fazla ihaleye teklif verebilirler.</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 xml:space="preserve">3 - İhaleye katılabilmek için taşınmazlar için ayrı </w:t>
      </w:r>
      <w:proofErr w:type="spellStart"/>
      <w:r w:rsidRPr="00CA11FC">
        <w:rPr>
          <w:rFonts w:ascii="Times New Roman" w:eastAsia="Times New Roman" w:hAnsi="Times New Roman" w:cs="Times New Roman"/>
          <w:color w:val="000000"/>
          <w:sz w:val="18"/>
          <w:szCs w:val="18"/>
          <w:lang w:eastAsia="tr-TR"/>
        </w:rPr>
        <w:t>ayrı</w:t>
      </w:r>
      <w:proofErr w:type="spellEnd"/>
      <w:r w:rsidRPr="00CA11FC">
        <w:rPr>
          <w:rFonts w:ascii="Times New Roman" w:eastAsia="Times New Roman" w:hAnsi="Times New Roman" w:cs="Times New Roman"/>
          <w:color w:val="000000"/>
          <w:sz w:val="18"/>
          <w:szCs w:val="18"/>
          <w:lang w:eastAsia="tr-TR"/>
        </w:rPr>
        <w:t xml:space="preserve"> İhale Şartnamesi alınması ve tekliflerin Kuruluşun aşağıdaki adresine son teklif verme günü saat 17.00’ye kadar elden teslim edilmesi zorunludur.</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4 - İhalelere katılmak için “İhale</w:t>
      </w:r>
      <w:r w:rsidRPr="00CA11FC">
        <w:rPr>
          <w:rFonts w:ascii="Times New Roman" w:eastAsia="Times New Roman" w:hAnsi="Times New Roman" w:cs="Times New Roman"/>
          <w:color w:val="000000"/>
          <w:sz w:val="18"/>
          <w:lang w:eastAsia="tr-TR"/>
        </w:rPr>
        <w:t> Şartnamesi”nin </w:t>
      </w:r>
      <w:r w:rsidRPr="00CA11FC">
        <w:rPr>
          <w:rFonts w:ascii="Times New Roman" w:eastAsia="Times New Roman" w:hAnsi="Times New Roman" w:cs="Times New Roman"/>
          <w:color w:val="000000"/>
          <w:sz w:val="18"/>
          <w:szCs w:val="18"/>
          <w:lang w:eastAsia="tr-TR"/>
        </w:rPr>
        <w:t>satın alınması zorunludur. İhale Şartnamesi;</w:t>
      </w:r>
      <w:r w:rsidRPr="00CA11FC">
        <w:rPr>
          <w:rFonts w:ascii="Times New Roman" w:eastAsia="Times New Roman" w:hAnsi="Times New Roman" w:cs="Times New Roman"/>
          <w:color w:val="000000"/>
          <w:sz w:val="18"/>
          <w:lang w:eastAsia="tr-TR"/>
        </w:rPr>
        <w:t> Kuruluş’un</w:t>
      </w:r>
      <w:r w:rsidRPr="00CA11FC">
        <w:rPr>
          <w:rFonts w:ascii="Times New Roman" w:eastAsia="Times New Roman" w:hAnsi="Times New Roman" w:cs="Times New Roman"/>
          <w:color w:val="000000"/>
          <w:sz w:val="18"/>
          <w:szCs w:val="18"/>
          <w:lang w:eastAsia="tr-TR"/>
        </w:rPr>
        <w:t xml:space="preserve">; T.C. Ziraat Bankası Gazi Mahallesi Şubesi/ANKARA </w:t>
      </w:r>
      <w:proofErr w:type="spellStart"/>
      <w:r w:rsidRPr="00CA11FC">
        <w:rPr>
          <w:rFonts w:ascii="Times New Roman" w:eastAsia="Times New Roman" w:hAnsi="Times New Roman" w:cs="Times New Roman"/>
          <w:color w:val="000000"/>
          <w:sz w:val="18"/>
          <w:szCs w:val="18"/>
          <w:lang w:eastAsia="tr-TR"/>
        </w:rPr>
        <w:t>nezdindeki</w:t>
      </w:r>
      <w:proofErr w:type="spellEnd"/>
      <w:r w:rsidRPr="00CA11FC">
        <w:rPr>
          <w:rFonts w:ascii="Times New Roman" w:eastAsia="Times New Roman" w:hAnsi="Times New Roman" w:cs="Times New Roman"/>
          <w:color w:val="000000"/>
          <w:sz w:val="18"/>
          <w:szCs w:val="18"/>
          <w:lang w:eastAsia="tr-TR"/>
        </w:rPr>
        <w:t xml:space="preserve"> TR21 0001 0008 9802 3640 5768 41 no.lu hesabına yukarıdaki tabloda belirtilen tutar yatırılarak ve “İhalesine girilecek taşınmazın İhale Şartnamesi Bedeli” ifadesini içerir şekilde ve üstünde ihaleye katılacak olan gerçek kişi, tüzel kişi veya ortak girişim grubunun ve/veya ortak girişim gurubu üyelerinden birinin adının belirtildiği</w:t>
      </w:r>
      <w:r w:rsidRPr="00CA11FC">
        <w:rPr>
          <w:rFonts w:ascii="Times New Roman" w:eastAsia="Times New Roman" w:hAnsi="Times New Roman" w:cs="Times New Roman"/>
          <w:color w:val="000000"/>
          <w:sz w:val="18"/>
          <w:lang w:eastAsia="tr-TR"/>
        </w:rPr>
        <w:t> dekont </w:t>
      </w:r>
      <w:r w:rsidRPr="00CA11FC">
        <w:rPr>
          <w:rFonts w:ascii="Times New Roman" w:eastAsia="Times New Roman" w:hAnsi="Times New Roman" w:cs="Times New Roman"/>
          <w:color w:val="000000"/>
          <w:sz w:val="18"/>
          <w:szCs w:val="18"/>
          <w:lang w:eastAsia="tr-TR"/>
        </w:rPr>
        <w:t>karşılığında, Kuruluşun aşağıda bildirilen adresinden temin edilebilir. Yatırılan bedel hiçbir surette iade edilmez.</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5 - İhaleler, 2886 sayılı Devlet İhale Kanunu’na tâbi olmayıp, Kuruluş, ihaleleri yapıp yapmamakta, dilediğine yapmakta ve teklif verme süresini belirli bir tarihe kadar veya bilahare belirlenecek tarihe kadar uzatmakta serbesttir.</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6 - Özelleştirme işlemleri; KDV ile her türlü vergi, resim ve harçtan muaftır.</w:t>
      </w:r>
    </w:p>
    <w:p w:rsidR="00CA11FC" w:rsidRPr="00CA11FC" w:rsidRDefault="00CA11FC" w:rsidP="00CA11FC">
      <w:pPr>
        <w:spacing w:after="0" w:line="240" w:lineRule="atLeast"/>
        <w:ind w:firstLine="567"/>
        <w:jc w:val="both"/>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7 - İhaleye ilişkin diğer hususlar İhale Şartnamesinde yer almaktadır.</w:t>
      </w:r>
    </w:p>
    <w:p w:rsidR="00CA11FC" w:rsidRPr="00CA11FC" w:rsidRDefault="00CA11FC" w:rsidP="00CA11FC">
      <w:pPr>
        <w:spacing w:after="0" w:line="240" w:lineRule="atLeast"/>
        <w:jc w:val="center"/>
        <w:rPr>
          <w:rFonts w:ascii="Times New Roman" w:eastAsia="Times New Roman" w:hAnsi="Times New Roman" w:cs="Times New Roman"/>
          <w:color w:val="000000"/>
          <w:sz w:val="20"/>
          <w:szCs w:val="20"/>
          <w:lang w:eastAsia="tr-TR"/>
        </w:rPr>
      </w:pPr>
      <w:proofErr w:type="spellStart"/>
      <w:r w:rsidRPr="00CA11FC">
        <w:rPr>
          <w:rFonts w:ascii="Times New Roman" w:eastAsia="Times New Roman" w:hAnsi="Times New Roman" w:cs="Times New Roman"/>
          <w:color w:val="000000"/>
          <w:sz w:val="18"/>
          <w:lang w:eastAsia="tr-TR"/>
        </w:rPr>
        <w:t>tta</w:t>
      </w:r>
      <w:proofErr w:type="spellEnd"/>
      <w:r w:rsidRPr="00CA11FC">
        <w:rPr>
          <w:rFonts w:ascii="Times New Roman" w:eastAsia="Times New Roman" w:hAnsi="Times New Roman" w:cs="Times New Roman"/>
          <w:color w:val="000000"/>
          <w:sz w:val="18"/>
          <w:lang w:eastAsia="tr-TR"/>
        </w:rPr>
        <w:t> </w:t>
      </w:r>
      <w:r w:rsidRPr="00CA11FC">
        <w:rPr>
          <w:rFonts w:ascii="Times New Roman" w:eastAsia="Times New Roman" w:hAnsi="Times New Roman" w:cs="Times New Roman"/>
          <w:color w:val="000000"/>
          <w:sz w:val="18"/>
          <w:szCs w:val="18"/>
          <w:lang w:eastAsia="tr-TR"/>
        </w:rPr>
        <w:t>GAYRİMENKUL A.Ş.</w:t>
      </w:r>
    </w:p>
    <w:p w:rsidR="00CA11FC" w:rsidRPr="00CA11FC" w:rsidRDefault="00CA11FC" w:rsidP="00CA11FC">
      <w:pPr>
        <w:spacing w:after="0" w:line="240" w:lineRule="atLeast"/>
        <w:jc w:val="center"/>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GENEL MÜDÜRLÜĞÜ</w:t>
      </w:r>
    </w:p>
    <w:p w:rsidR="00CA11FC" w:rsidRPr="00CA11FC" w:rsidRDefault="00CA11FC" w:rsidP="00CA11FC">
      <w:pPr>
        <w:spacing w:after="0" w:line="240" w:lineRule="atLeast"/>
        <w:jc w:val="center"/>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Bahçekapı Mahallesi Atatürk Orman Çiftliği Serpmeleri No: 4</w:t>
      </w:r>
    </w:p>
    <w:p w:rsidR="00CA11FC" w:rsidRPr="00CA11FC" w:rsidRDefault="00CA11FC" w:rsidP="00CA11FC">
      <w:pPr>
        <w:spacing w:after="0" w:line="240" w:lineRule="atLeast"/>
        <w:jc w:val="center"/>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(06370) A.O.Ç. Etimesgut/ANKARA</w:t>
      </w:r>
    </w:p>
    <w:p w:rsidR="00CA11FC" w:rsidRPr="00CA11FC" w:rsidRDefault="00CA11FC" w:rsidP="00CA11FC">
      <w:pPr>
        <w:spacing w:after="0" w:line="240" w:lineRule="atLeast"/>
        <w:jc w:val="center"/>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Tel: (312) 211 08 37-211 22 91 Faks: (312) 211 08 86</w:t>
      </w:r>
    </w:p>
    <w:p w:rsidR="00CA11FC" w:rsidRPr="00CA11FC" w:rsidRDefault="00CA11FC" w:rsidP="00CA11FC">
      <w:pPr>
        <w:spacing w:after="0" w:line="240" w:lineRule="atLeast"/>
        <w:jc w:val="center"/>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www.</w:t>
      </w:r>
      <w:proofErr w:type="spellStart"/>
      <w:r w:rsidRPr="00CA11FC">
        <w:rPr>
          <w:rFonts w:ascii="Times New Roman" w:eastAsia="Times New Roman" w:hAnsi="Times New Roman" w:cs="Times New Roman"/>
          <w:color w:val="000000"/>
          <w:sz w:val="18"/>
          <w:szCs w:val="18"/>
          <w:lang w:eastAsia="tr-TR"/>
        </w:rPr>
        <w:t>ttagayrimenkul</w:t>
      </w:r>
      <w:proofErr w:type="spellEnd"/>
      <w:r w:rsidRPr="00CA11FC">
        <w:rPr>
          <w:rFonts w:ascii="Times New Roman" w:eastAsia="Times New Roman" w:hAnsi="Times New Roman" w:cs="Times New Roman"/>
          <w:color w:val="000000"/>
          <w:sz w:val="18"/>
          <w:szCs w:val="18"/>
          <w:lang w:eastAsia="tr-TR"/>
        </w:rPr>
        <w:t>.gov.tr</w:t>
      </w:r>
    </w:p>
    <w:p w:rsidR="00CA11FC" w:rsidRPr="00CA11FC" w:rsidRDefault="00CA11FC" w:rsidP="00CA11FC">
      <w:pPr>
        <w:spacing w:after="0" w:line="240" w:lineRule="atLeast"/>
        <w:ind w:firstLine="567"/>
        <w:jc w:val="right"/>
        <w:rPr>
          <w:rFonts w:ascii="Times New Roman" w:eastAsia="Times New Roman" w:hAnsi="Times New Roman" w:cs="Times New Roman"/>
          <w:color w:val="000000"/>
          <w:sz w:val="20"/>
          <w:szCs w:val="20"/>
          <w:lang w:eastAsia="tr-TR"/>
        </w:rPr>
      </w:pPr>
      <w:r w:rsidRPr="00CA11FC">
        <w:rPr>
          <w:rFonts w:ascii="Times New Roman" w:eastAsia="Times New Roman" w:hAnsi="Times New Roman" w:cs="Times New Roman"/>
          <w:color w:val="000000"/>
          <w:sz w:val="18"/>
          <w:szCs w:val="18"/>
          <w:lang w:eastAsia="tr-TR"/>
        </w:rPr>
        <w:t>7158/1-1</w:t>
      </w:r>
    </w:p>
    <w:p w:rsidR="005A66E9" w:rsidRDefault="005A66E9"/>
    <w:sectPr w:rsidR="005A66E9" w:rsidSect="0061251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compat/>
  <w:rsids>
    <w:rsidRoot w:val="00CA11FC"/>
    <w:rsid w:val="000F31FE"/>
    <w:rsid w:val="00182611"/>
    <w:rsid w:val="00293AF4"/>
    <w:rsid w:val="003A7A7B"/>
    <w:rsid w:val="00472103"/>
    <w:rsid w:val="005A66E9"/>
    <w:rsid w:val="00612510"/>
    <w:rsid w:val="00640992"/>
    <w:rsid w:val="006730A7"/>
    <w:rsid w:val="00824DE8"/>
    <w:rsid w:val="009325DF"/>
    <w:rsid w:val="00964740"/>
    <w:rsid w:val="00A84760"/>
    <w:rsid w:val="00AE52D4"/>
    <w:rsid w:val="00AF7AEC"/>
    <w:rsid w:val="00CA11F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A11FC"/>
  </w:style>
  <w:style w:type="character" w:customStyle="1" w:styleId="apple-converted-space">
    <w:name w:val="apple-converted-space"/>
    <w:basedOn w:val="VarsaylanParagrafYazTipi"/>
    <w:rsid w:val="00CA11FC"/>
  </w:style>
  <w:style w:type="character" w:customStyle="1" w:styleId="grame">
    <w:name w:val="grame"/>
    <w:basedOn w:val="VarsaylanParagrafYazTipi"/>
    <w:rsid w:val="00CA11FC"/>
  </w:style>
</w:styles>
</file>

<file path=word/webSettings.xml><?xml version="1.0" encoding="utf-8"?>
<w:webSettings xmlns:r="http://schemas.openxmlformats.org/officeDocument/2006/relationships" xmlns:w="http://schemas.openxmlformats.org/wordprocessingml/2006/main">
  <w:divs>
    <w:div w:id="77328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2016-08-04T07:00:00Z</dcterms:created>
  <dcterms:modified xsi:type="dcterms:W3CDTF">2016-08-04T10:33:00Z</dcterms:modified>
</cp:coreProperties>
</file>