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404" w:rsidRPr="00B43404" w:rsidRDefault="00B43404" w:rsidP="00B43404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4340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ISI VE TRAFO MERKEZİ YAPIM İŞİ İHALE EDİLECEKTİR</w:t>
      </w:r>
    </w:p>
    <w:p w:rsidR="00B43404" w:rsidRPr="00B43404" w:rsidRDefault="00B43404" w:rsidP="00B4340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43404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  <w:lang w:eastAsia="tr-TR"/>
        </w:rPr>
        <w:t>Kırgızistan Türkiye Manas Üniversitesinden:</w:t>
      </w:r>
    </w:p>
    <w:p w:rsidR="00B43404" w:rsidRPr="00B43404" w:rsidRDefault="00B43404" w:rsidP="00B4340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4340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Kırgızistan - Türkiye Manas Üniversitesi Ziraat ve Veteriner Fakültesi Isı ve Trafo Merkezi Yapım İşi İhalesi; Üniversitemiz Satın Alma ve İhale Yönetmeliğinin 8. Maddesine Göre Açık İhale Usulü İle İhale Edilecektir.</w:t>
      </w:r>
    </w:p>
    <w:p w:rsidR="00B43404" w:rsidRPr="00B43404" w:rsidRDefault="00B43404" w:rsidP="00B4340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4340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İdarenin</w:t>
      </w:r>
    </w:p>
    <w:p w:rsidR="00B43404" w:rsidRPr="00B43404" w:rsidRDefault="00B43404" w:rsidP="00B43404">
      <w:pPr>
        <w:spacing w:after="0" w:line="240" w:lineRule="atLeast"/>
        <w:ind w:left="3119" w:hanging="255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4340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a) </w:t>
      </w:r>
      <w:proofErr w:type="gramStart"/>
      <w:r w:rsidRPr="00B4340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Adresi                                      </w:t>
      </w:r>
      <w:r w:rsidRPr="00B4340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B4340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B4340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B4340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KIRGIZİSTAN</w:t>
      </w:r>
      <w:proofErr w:type="gramEnd"/>
      <w:r w:rsidRPr="00B4340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TÜRKİYE MANAS ÜNİVERSİTESİ Yapı İşleri Dairesi Başkanlığı, Cengiz Aytmatov Kampüsü, Cal/Bişkek/KIRGIZİSTAN</w:t>
      </w:r>
    </w:p>
    <w:p w:rsidR="00B43404" w:rsidRPr="00B43404" w:rsidRDefault="00B43404" w:rsidP="00B43404">
      <w:pPr>
        <w:spacing w:after="0" w:line="240" w:lineRule="atLeast"/>
        <w:ind w:left="3119" w:hanging="255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4340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b) Telefon ve faks </w:t>
      </w:r>
      <w:proofErr w:type="gramStart"/>
      <w:r w:rsidRPr="00B4340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numarası        </w:t>
      </w:r>
      <w:r w:rsidRPr="00B4340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B4340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B4340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B4340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Tel</w:t>
      </w:r>
      <w:proofErr w:type="gramEnd"/>
      <w:r w:rsidRPr="00B4340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</w:t>
      </w:r>
      <w:r w:rsidRPr="00B4340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B4340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(00996) 312 49 27 60</w:t>
      </w:r>
    </w:p>
    <w:p w:rsidR="00B43404" w:rsidRPr="00B43404" w:rsidRDefault="00B43404" w:rsidP="00B43404">
      <w:pPr>
        <w:spacing w:after="0" w:line="240" w:lineRule="atLeast"/>
        <w:ind w:left="3119" w:hanging="255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4340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                                                    </w:t>
      </w:r>
      <w:r w:rsidRPr="00B4340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B4340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Faks (00996) 312 49 27 61, 81-89</w:t>
      </w:r>
    </w:p>
    <w:p w:rsidR="00B43404" w:rsidRPr="00B43404" w:rsidRDefault="00B43404" w:rsidP="00B43404">
      <w:pPr>
        <w:spacing w:after="0" w:line="240" w:lineRule="atLeast"/>
        <w:ind w:left="3119" w:hanging="255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4340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c)</w:t>
      </w:r>
      <w:r w:rsidRPr="00B4340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B43404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  <w:lang w:eastAsia="tr-TR"/>
        </w:rPr>
        <w:t>Elektronik posta adresi (varsa)</w:t>
      </w:r>
      <w:r w:rsidRPr="00B4340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B4340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B4340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B4340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bilgi.yidb</w:t>
      </w:r>
      <w:proofErr w:type="gramEnd"/>
      <w:r w:rsidRPr="00B4340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@manas.edu.kg</w:t>
      </w:r>
    </w:p>
    <w:p w:rsidR="00B43404" w:rsidRPr="00B43404" w:rsidRDefault="00B43404" w:rsidP="00B43404">
      <w:pPr>
        <w:spacing w:after="0" w:line="240" w:lineRule="atLeast"/>
        <w:ind w:left="3119" w:hanging="255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4340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İhale konusu yapım işinin</w:t>
      </w:r>
    </w:p>
    <w:p w:rsidR="00B43404" w:rsidRPr="00B43404" w:rsidRDefault="00B43404" w:rsidP="00B43404">
      <w:pPr>
        <w:spacing w:after="0" w:line="240" w:lineRule="atLeast"/>
        <w:ind w:left="3119" w:hanging="255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43404">
        <w:rPr>
          <w:rFonts w:ascii="Times New Roman" w:eastAsia="Times New Roman" w:hAnsi="Times New Roman" w:cs="Times New Roman"/>
          <w:color w:val="000000"/>
          <w:sz w:val="18"/>
          <w:lang w:eastAsia="tr-TR"/>
        </w:rPr>
        <w:t xml:space="preserve">a) Niteliği, türü, </w:t>
      </w:r>
      <w:proofErr w:type="gramStart"/>
      <w:r w:rsidRPr="00B4340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miktarı                :  </w:t>
      </w:r>
      <w:r w:rsidRPr="00B43404">
        <w:rPr>
          <w:rFonts w:ascii="Times New Roman" w:eastAsia="Times New Roman" w:hAnsi="Times New Roman" w:cs="Times New Roman"/>
          <w:color w:val="000000"/>
          <w:spacing w:val="4"/>
          <w:sz w:val="18"/>
          <w:lang w:eastAsia="tr-TR"/>
        </w:rPr>
        <w:t>Isı</w:t>
      </w:r>
      <w:proofErr w:type="gramEnd"/>
      <w:r w:rsidRPr="00B43404">
        <w:rPr>
          <w:rFonts w:ascii="Times New Roman" w:eastAsia="Times New Roman" w:hAnsi="Times New Roman" w:cs="Times New Roman"/>
          <w:color w:val="000000"/>
          <w:spacing w:val="4"/>
          <w:sz w:val="18"/>
          <w:lang w:eastAsia="tr-TR"/>
        </w:rPr>
        <w:t xml:space="preserve"> ve Trafo Merkezi Kurulumu (2 Adet 2500 kVA,</w:t>
      </w:r>
      <w:r w:rsidRPr="00B4340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1 Adet 1600 kVA Trafo Sistemi ve Şalt Malzemeleri, 7 adet OG 10 kV Hücreler, AG Panolar, Kablolama, Topraklama, 5 adet 400 kWt Elektrikli Isıtma Kazanı, Dış Dağıtım Hatları, Isı Mekezi Mekanik Ekipmanları, Sıhhı Tesisat Grubu İşleri)</w:t>
      </w:r>
    </w:p>
    <w:p w:rsidR="00B43404" w:rsidRPr="00B43404" w:rsidRDefault="00B43404" w:rsidP="00B43404">
      <w:pPr>
        <w:spacing w:after="0" w:line="240" w:lineRule="atLeast"/>
        <w:ind w:left="3119" w:hanging="255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4340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b) Yapılacağı </w:t>
      </w:r>
      <w:proofErr w:type="gramStart"/>
      <w:r w:rsidRPr="00B4340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yer                         </w:t>
      </w:r>
      <w:r w:rsidRPr="00B4340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B4340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B4340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B4340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Kırgızistan</w:t>
      </w:r>
      <w:proofErr w:type="gramEnd"/>
      <w:r w:rsidRPr="00B4340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Türkiye Manas Üniversitesi C. Aytmatov Kampüsü</w:t>
      </w:r>
    </w:p>
    <w:p w:rsidR="00B43404" w:rsidRPr="00B43404" w:rsidRDefault="00B43404" w:rsidP="00B43404">
      <w:pPr>
        <w:spacing w:after="0" w:line="240" w:lineRule="atLeast"/>
        <w:ind w:left="3119" w:hanging="255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4340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c) İşe başlama </w:t>
      </w:r>
      <w:proofErr w:type="gramStart"/>
      <w:r w:rsidRPr="00B4340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tarihi                     </w:t>
      </w:r>
      <w:r w:rsidRPr="00B4340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B4340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B4340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B4340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Sözleşmenin</w:t>
      </w:r>
      <w:proofErr w:type="gramEnd"/>
      <w:r w:rsidRPr="00B4340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imzalandığı tarihten itibaren on (10) gün içinde yer teslimi yapılarak işe başlanacaktır.</w:t>
      </w:r>
    </w:p>
    <w:p w:rsidR="00B43404" w:rsidRPr="00B43404" w:rsidRDefault="00B43404" w:rsidP="00B43404">
      <w:pPr>
        <w:spacing w:after="0" w:line="240" w:lineRule="atLeast"/>
        <w:ind w:left="3119" w:hanging="255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4340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d) İşin </w:t>
      </w:r>
      <w:proofErr w:type="gramStart"/>
      <w:r w:rsidRPr="00B4340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süresi                                </w:t>
      </w:r>
      <w:r w:rsidRPr="00B4340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B4340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B4340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B4340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Yer</w:t>
      </w:r>
      <w:proofErr w:type="gramEnd"/>
      <w:r w:rsidRPr="00B4340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tesliminden itibaren 120 (</w:t>
      </w:r>
      <w:r w:rsidRPr="00B4340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yüzyirmi</w:t>
      </w:r>
      <w:r w:rsidRPr="00B4340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) takvim günüdür.</w:t>
      </w:r>
    </w:p>
    <w:p w:rsidR="00B43404" w:rsidRPr="00B43404" w:rsidRDefault="00B43404" w:rsidP="00B43404">
      <w:pPr>
        <w:spacing w:after="0" w:line="240" w:lineRule="atLeast"/>
        <w:ind w:left="3119" w:hanging="255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4340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 İhalenin</w:t>
      </w:r>
    </w:p>
    <w:p w:rsidR="00B43404" w:rsidRPr="00B43404" w:rsidRDefault="00B43404" w:rsidP="00B43404">
      <w:pPr>
        <w:spacing w:after="0" w:line="240" w:lineRule="atLeast"/>
        <w:ind w:left="3119" w:hanging="255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4340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a) Yapılacağı </w:t>
      </w:r>
      <w:proofErr w:type="gramStart"/>
      <w:r w:rsidRPr="00B4340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yer                          </w:t>
      </w:r>
      <w:r w:rsidRPr="00B4340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B4340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B4340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B4340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Kırgızistan</w:t>
      </w:r>
      <w:proofErr w:type="gramEnd"/>
      <w:r w:rsidRPr="00B4340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Türkiye Manas Üniversitesi Senato Salonu</w:t>
      </w:r>
      <w:r w:rsidRPr="00B4340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B43404">
        <w:rPr>
          <w:rFonts w:ascii="Times New Roman" w:eastAsia="Times New Roman" w:hAnsi="Times New Roman" w:cs="Times New Roman"/>
          <w:color w:val="000000"/>
          <w:spacing w:val="-2"/>
          <w:sz w:val="18"/>
          <w:lang w:eastAsia="tr-TR"/>
        </w:rPr>
        <w:t>Prospekt </w:t>
      </w:r>
      <w:r w:rsidRPr="00B43404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  <w:lang w:eastAsia="tr-TR"/>
        </w:rPr>
        <w:t>Mira No:</w:t>
      </w:r>
      <w:r w:rsidRPr="00B43404">
        <w:rPr>
          <w:rFonts w:ascii="Times New Roman" w:eastAsia="Times New Roman" w:hAnsi="Times New Roman" w:cs="Times New Roman"/>
          <w:color w:val="000000"/>
          <w:spacing w:val="-2"/>
          <w:sz w:val="18"/>
          <w:lang w:eastAsia="tr-TR"/>
        </w:rPr>
        <w:t> 56  720042 </w:t>
      </w:r>
      <w:r w:rsidRPr="00B43404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  <w:lang w:eastAsia="tr-TR"/>
        </w:rPr>
        <w:t>Bişkek/KIRGIZİSTAN</w:t>
      </w:r>
    </w:p>
    <w:p w:rsidR="00B43404" w:rsidRPr="00B43404" w:rsidRDefault="00B43404" w:rsidP="00B43404">
      <w:pPr>
        <w:spacing w:after="0" w:line="240" w:lineRule="atLeast"/>
        <w:ind w:left="3119" w:hanging="255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4340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b) Tarihi ve </w:t>
      </w:r>
      <w:proofErr w:type="gramStart"/>
      <w:r w:rsidRPr="00B4340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saati                          </w:t>
      </w:r>
      <w:r w:rsidRPr="00B4340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B4340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B4340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20</w:t>
      </w:r>
      <w:proofErr w:type="gramEnd"/>
      <w:r w:rsidRPr="00B4340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/10/2016 </w:t>
      </w:r>
      <w:r w:rsidRPr="00B4340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Saat 14.00 (Kırgızistan Cumhuriyeti yerel saati)</w:t>
      </w:r>
    </w:p>
    <w:p w:rsidR="00B43404" w:rsidRPr="00B43404" w:rsidRDefault="00B43404" w:rsidP="00B43404">
      <w:pPr>
        <w:spacing w:after="0" w:line="240" w:lineRule="atLeast"/>
        <w:ind w:left="3119" w:hanging="255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4340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c) İhale </w:t>
      </w:r>
      <w:proofErr w:type="gramStart"/>
      <w:r w:rsidRPr="00B4340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usulü                               </w:t>
      </w:r>
      <w:r w:rsidRPr="00B4340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B4340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B4340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B4340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Açık</w:t>
      </w:r>
      <w:proofErr w:type="gramEnd"/>
      <w:r w:rsidRPr="00B4340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İhale</w:t>
      </w:r>
    </w:p>
    <w:p w:rsidR="00B43404" w:rsidRPr="00B43404" w:rsidRDefault="00B43404" w:rsidP="00B4340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4340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İhaleye katılabilme şartları ve istenilen belgeler ile uygulanacak</w:t>
      </w:r>
      <w:r w:rsidRPr="00B4340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kriterler</w:t>
      </w:r>
      <w:r w:rsidRPr="00B4340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</w:t>
      </w:r>
    </w:p>
    <w:p w:rsidR="00B43404" w:rsidRPr="00B43404" w:rsidRDefault="00B43404" w:rsidP="00B4340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4340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4.1. İhaleye katılma şartları ve istenilen belgeler:</w:t>
      </w:r>
    </w:p>
    <w:p w:rsidR="00B43404" w:rsidRPr="00B43404" w:rsidRDefault="00B43404" w:rsidP="00B4340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4340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4.1.1. Tebligat için adres beyanı; ayrıca irtibat için telefon numarası ve faks numarası ile elektronik posta adresi.</w:t>
      </w:r>
    </w:p>
    <w:p w:rsidR="00B43404" w:rsidRPr="00B43404" w:rsidRDefault="00B43404" w:rsidP="00B4340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4340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4.1.2. Teklif vermeye yetkili olduğunu gösteren İmza Beyannamesi veya İmza Sirküleri.</w:t>
      </w:r>
    </w:p>
    <w:p w:rsidR="00B43404" w:rsidRPr="00B43404" w:rsidRDefault="00B43404" w:rsidP="00B4340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4340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4.1.3. İdari Şartnamenin 10 uncu maddesinin (a), (b), (c), (d), (e) ve (g) bentlerinde sayılan durumlarda olunmadığına ilişkin taahhütname,</w:t>
      </w:r>
    </w:p>
    <w:p w:rsidR="00B43404" w:rsidRPr="00B43404" w:rsidRDefault="00B43404" w:rsidP="00B4340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4340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4.1.4. Şekli ve içeriği İdari Şartnamede belirlenen teklif mektubu.</w:t>
      </w:r>
    </w:p>
    <w:p w:rsidR="00B43404" w:rsidRPr="00B43404" w:rsidRDefault="00B43404" w:rsidP="00B4340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4340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4.1.5. İdari Şartnamede belirlenen geçici teminat.</w:t>
      </w:r>
    </w:p>
    <w:p w:rsidR="00B43404" w:rsidRPr="00B43404" w:rsidRDefault="00B43404" w:rsidP="00B4340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4340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4.1.6. İdari Şartnamede</w:t>
      </w:r>
      <w:r w:rsidRPr="00B4340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B4340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7.2</w:t>
      </w:r>
      <w:proofErr w:type="gramEnd"/>
      <w:r w:rsidRPr="00B4340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B4340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ve 7.3 üncü maddelerde belirtilen belgeler.</w:t>
      </w:r>
    </w:p>
    <w:p w:rsidR="00B43404" w:rsidRPr="00B43404" w:rsidRDefault="00B43404" w:rsidP="00B4340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4340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4.1.7</w:t>
      </w:r>
      <w:r w:rsidRPr="00B4340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Vekaleten </w:t>
      </w:r>
      <w:r w:rsidRPr="00B4340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ihaleye katılma halinde, istekli adına katılan kişinin noter tasdikli vekaletnamesi ile noter tasdikli imza beyannamesi.</w:t>
      </w:r>
    </w:p>
    <w:p w:rsidR="00B43404" w:rsidRPr="00B43404" w:rsidRDefault="00B43404" w:rsidP="00B4340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4340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4.1.8. İhale dokümanının satın alındığına dair belge.</w:t>
      </w:r>
    </w:p>
    <w:p w:rsidR="00B43404" w:rsidRPr="00B43404" w:rsidRDefault="00B43404" w:rsidP="00B4340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4340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4.1.9. İdari Şartnamenin “VI-DİĞER HUSUSLAR” kısmında istenmesi halinde belirtilen belgeler.</w:t>
      </w:r>
    </w:p>
    <w:p w:rsidR="00B43404" w:rsidRPr="00B43404" w:rsidRDefault="00B43404" w:rsidP="00B4340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4340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4.1.10. İsteklinin kanuni</w:t>
      </w:r>
      <w:r w:rsidRPr="00B4340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ikametgah </w:t>
      </w:r>
      <w:r w:rsidRPr="00B4340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belgesi,</w:t>
      </w:r>
    </w:p>
    <w:p w:rsidR="00B43404" w:rsidRPr="00B43404" w:rsidRDefault="00B43404" w:rsidP="00B4340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4340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4.1.11. Kırgızistan Cumhuriyeti Devlet İnşaat ve Mimarlık Kurumu tarafından verilen en az 10</w:t>
      </w:r>
      <w:r w:rsidRPr="00B4340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kV </w:t>
      </w:r>
      <w:r w:rsidRPr="00B4340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çalışma lisans belgesi,</w:t>
      </w:r>
    </w:p>
    <w:p w:rsidR="00B43404" w:rsidRPr="00B43404" w:rsidRDefault="00B43404" w:rsidP="00B4340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4340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4.1.12. İdari şartnamenin</w:t>
      </w:r>
      <w:r w:rsidRPr="00B4340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B4340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7.1</w:t>
      </w:r>
      <w:proofErr w:type="gramEnd"/>
      <w:r w:rsidRPr="00B4340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 maddesinde belirtilen diğer belgeler,</w:t>
      </w:r>
    </w:p>
    <w:p w:rsidR="00B43404" w:rsidRPr="00B43404" w:rsidRDefault="00B43404" w:rsidP="00B4340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4340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4.1.13. İdari Şartnamenin 19 uncu maddesine göre, ihale konusu işin belirli kısımları Üniversiteden yazılı izin almak kaydı ile alt yüklenicilere</w:t>
      </w:r>
      <w:r w:rsidRPr="00B4340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yaptırılabilinir</w:t>
      </w:r>
      <w:r w:rsidRPr="00B4340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</w:t>
      </w:r>
    </w:p>
    <w:p w:rsidR="00B43404" w:rsidRPr="00B43404" w:rsidRDefault="00B43404" w:rsidP="00B4340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4340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4.1.14. İnşaatların yapımı ve tamamlanması safhalarında Kırgızistan Devleti Resmi Kurumlarından alınması gereken izin ruhsat ve benzeri belgeleri almak yüklenici sorumluluğundadır.</w:t>
      </w:r>
    </w:p>
    <w:p w:rsidR="00B43404" w:rsidRPr="00B43404" w:rsidRDefault="00B43404" w:rsidP="00B4340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4340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5 - İhale yerli ve yabancı isteklilere açıktır.</w:t>
      </w:r>
    </w:p>
    <w:p w:rsidR="00B43404" w:rsidRPr="00B43404" w:rsidRDefault="00B43404" w:rsidP="00B4340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4340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6 - İhale dokümanı “Kırgızistan Türkiye Manas Üniversitesi Yapı İşleri Dairesi Başkanlığı Cengiz Aytmatov</w:t>
      </w:r>
      <w:r w:rsidRPr="00B4340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Kampusü</w:t>
      </w:r>
      <w:r w:rsidRPr="00B4340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-Cal Bişkek/KIRGIZİSTAN” adresinde, Kırgızistan Türkiye Manas Üniversitesi Ankara İrtibat Bürosu Müdürlüğü YÖK Başkanlığı Ek Binası 4. Kat 06539 Bilkent Ankara/TÜRKİYE adresinde görülebilir ve 300 (</w:t>
      </w:r>
      <w:r w:rsidRPr="00B4340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üçyüz</w:t>
      </w:r>
      <w:r w:rsidRPr="00B4340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) ABD Doları karşılığı</w:t>
      </w:r>
      <w:r w:rsidRPr="00B4340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B43404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  <w:lang w:eastAsia="tr-TR"/>
        </w:rPr>
        <w:t>aynı adreslerden temin edilebilir. İhaleye teklif verecek olanların Standart Form KTMÜ-YID-002’yi</w:t>
      </w:r>
      <w:r w:rsidRPr="00B4340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doldurarak ihale dokümanını satın almaları zorunludur. Ayrıca ihale dokümanının tamamı www.manas.edu.kg internet adresinden de görülebilir.</w:t>
      </w:r>
    </w:p>
    <w:p w:rsidR="00B43404" w:rsidRPr="00B43404" w:rsidRDefault="00B43404" w:rsidP="00B4340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4340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7 - Teklifler ihale saatine kadar: Kırgızistan Türkiye Manas Üniversitesi Yapı İşleri Dairesi Başkanlığı - Cengiz Aytmatov</w:t>
      </w:r>
      <w:r w:rsidRPr="00B4340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Kampusü</w:t>
      </w:r>
      <w:r w:rsidRPr="00B4340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-Cal Bişkek/KIRGIZİSTAN adresine verilebileceği gibi, iadeli taahhütlü posta vasıtasıyla da gönderilebilir. Posta ile gönderilecek tekliflerin ihale dokümanında belirtilen ihale saatine kadar İdareye ulaşması şarttır.</w:t>
      </w:r>
    </w:p>
    <w:p w:rsidR="00B43404" w:rsidRPr="00B43404" w:rsidRDefault="00B43404" w:rsidP="00B4340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4340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8 - İstekliler tekliflerini, Anahtar teslimi götürü bedel üzerinden vereceklerdir. İhale sonucu, üzerine ihale yapılan istekliyle anahtar teslimi götürü bedel sözleşme imzalanacaktır.</w:t>
      </w:r>
    </w:p>
    <w:p w:rsidR="00B43404" w:rsidRPr="00B43404" w:rsidRDefault="00B43404" w:rsidP="00B4340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4340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lastRenderedPageBreak/>
        <w:t>9 - İstekliler teklif edilen bedelin %3’ünden az olmamak üzere kendi belirleyecekleri tutarda geçici teminat vereceklerdir.</w:t>
      </w:r>
    </w:p>
    <w:p w:rsidR="00B43404" w:rsidRPr="00B43404" w:rsidRDefault="00B43404" w:rsidP="00B4340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4340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10 - Verilen tekliflerin geçerlilik süresi, ihale tarihinden itibaren en az 60 (altmış) takvim günü olmalıdır.</w:t>
      </w:r>
    </w:p>
    <w:p w:rsidR="00B43404" w:rsidRPr="00B43404" w:rsidRDefault="00B43404" w:rsidP="00B4340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4340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11 - Konsorsiyum ve/veya birden fazla gerçek veya tüzel kişi, iş ortaklığı oluşturmak suretiyle ihaleye teklif veremez.</w:t>
      </w:r>
    </w:p>
    <w:p w:rsidR="00B43404" w:rsidRPr="00B43404" w:rsidRDefault="00B43404" w:rsidP="00B4340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4340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12 - Avans verilmeyecektir.</w:t>
      </w:r>
    </w:p>
    <w:p w:rsidR="00B43404" w:rsidRPr="00B43404" w:rsidRDefault="00B43404" w:rsidP="00B43404">
      <w:pPr>
        <w:spacing w:after="0" w:line="240" w:lineRule="atLeast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4340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7401/1-1</w:t>
      </w:r>
    </w:p>
    <w:p w:rsidR="005A66E9" w:rsidRDefault="005A66E9"/>
    <w:sectPr w:rsidR="005A66E9" w:rsidSect="005A66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08"/>
  <w:hyphenationZone w:val="425"/>
  <w:characterSpacingControl w:val="doNotCompress"/>
  <w:compat/>
  <w:rsids>
    <w:rsidRoot w:val="00B43404"/>
    <w:rsid w:val="00182611"/>
    <w:rsid w:val="00293AF4"/>
    <w:rsid w:val="003A7A7B"/>
    <w:rsid w:val="00472103"/>
    <w:rsid w:val="005A66E9"/>
    <w:rsid w:val="005E1CE5"/>
    <w:rsid w:val="00640992"/>
    <w:rsid w:val="00824DE8"/>
    <w:rsid w:val="009325DF"/>
    <w:rsid w:val="00964740"/>
    <w:rsid w:val="00A84760"/>
    <w:rsid w:val="00AE52D4"/>
    <w:rsid w:val="00AF7AEC"/>
    <w:rsid w:val="00B43404"/>
    <w:rsid w:val="00CB4F5D"/>
    <w:rsid w:val="00D11876"/>
    <w:rsid w:val="00EF6B16"/>
    <w:rsid w:val="00FE3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6E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B43404"/>
  </w:style>
  <w:style w:type="character" w:customStyle="1" w:styleId="grame">
    <w:name w:val="grame"/>
    <w:basedOn w:val="VarsaylanParagrafYazTipi"/>
    <w:rsid w:val="00B43404"/>
  </w:style>
  <w:style w:type="character" w:customStyle="1" w:styleId="spelle">
    <w:name w:val="spelle"/>
    <w:basedOn w:val="VarsaylanParagrafYazTipi"/>
    <w:rsid w:val="00B434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3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722</Words>
  <Characters>4116</Characters>
  <Application>Microsoft Office Word</Application>
  <DocSecurity>0</DocSecurity>
  <Lines>34</Lines>
  <Paragraphs>9</Paragraphs>
  <ScaleCrop>false</ScaleCrop>
  <Company/>
  <LinksUpToDate>false</LinksUpToDate>
  <CharactersWithSpaces>4829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2016-08-16T09:52:00Z</dcterms:created>
  <dcterms:modified xsi:type="dcterms:W3CDTF">2016-08-16T09:52:00Z</dcterms:modified>
</cp:coreProperties>
</file>