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80" w:rsidRPr="00D85842" w:rsidRDefault="00462480" w:rsidP="00462480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TAŞINMAZLAR SATILACAKTIR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b/>
          <w:bCs/>
          <w:color w:val="0000CC"/>
          <w:sz w:val="24"/>
          <w:szCs w:val="24"/>
        </w:rPr>
        <w:t>Karabük Belediye Başkanlığından: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İlimiz 100 Yıl Mahallesi 1003</w:t>
      </w:r>
      <w:r w:rsidRPr="00D858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85842">
        <w:rPr>
          <w:rStyle w:val="spelle"/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D858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5842">
        <w:rPr>
          <w:rFonts w:ascii="Times New Roman" w:hAnsi="Times New Roman" w:cs="Times New Roman"/>
          <w:color w:val="000000"/>
          <w:sz w:val="24"/>
          <w:szCs w:val="24"/>
        </w:rPr>
        <w:t>Cadde 1262 Ada 1</w:t>
      </w:r>
      <w:r w:rsidRPr="00D858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85842">
        <w:rPr>
          <w:rStyle w:val="spelle"/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D858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5842">
        <w:rPr>
          <w:rFonts w:ascii="Times New Roman" w:hAnsi="Times New Roman" w:cs="Times New Roman"/>
          <w:color w:val="000000"/>
          <w:sz w:val="24"/>
          <w:szCs w:val="24"/>
        </w:rPr>
        <w:t>Parselli</w:t>
      </w:r>
      <w:r w:rsidRPr="00D858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85842">
        <w:rPr>
          <w:rStyle w:val="grame"/>
          <w:rFonts w:ascii="Times New Roman" w:hAnsi="Times New Roman" w:cs="Times New Roman"/>
          <w:color w:val="000000"/>
          <w:sz w:val="24"/>
          <w:szCs w:val="24"/>
        </w:rPr>
        <w:t>3,810,91</w:t>
      </w:r>
      <w:proofErr w:type="gramEnd"/>
      <w:r w:rsidRPr="00D858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584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858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858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5842">
        <w:rPr>
          <w:rFonts w:ascii="Times New Roman" w:hAnsi="Times New Roman" w:cs="Times New Roman"/>
          <w:color w:val="000000"/>
          <w:sz w:val="24"/>
          <w:szCs w:val="24"/>
        </w:rPr>
        <w:t>ve 1059 Ada 2</w:t>
      </w:r>
      <w:r w:rsidRPr="00D858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85842">
        <w:rPr>
          <w:rStyle w:val="spelle"/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D858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5842">
        <w:rPr>
          <w:rFonts w:ascii="Times New Roman" w:hAnsi="Times New Roman" w:cs="Times New Roman"/>
          <w:color w:val="000000"/>
          <w:sz w:val="24"/>
          <w:szCs w:val="24"/>
        </w:rPr>
        <w:t>Parselli 2,554,00 m</w:t>
      </w:r>
      <w:r w:rsidRPr="00D858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858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5842">
        <w:rPr>
          <w:rFonts w:ascii="Times New Roman" w:hAnsi="Times New Roman" w:cs="Times New Roman"/>
          <w:color w:val="000000"/>
          <w:sz w:val="24"/>
          <w:szCs w:val="24"/>
        </w:rPr>
        <w:t>arsalar üzerinde yapılmakta olan AVM inşaatında bulunan A blokta pazar yeri hariç 40 adet işyeri ve B blokta 1 Adet işyeri ile eklentileri hariç 19 adet işyeri olmak üzere toplam 59 Adet İşyerinin 2886 Sayılı Yasanın 35/a maddesine göre Kapalı Teklif Usulü ile bir bütün olarak satılacaktır.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1 - SATILACAK TAŞINMAZLAR</w:t>
      </w:r>
    </w:p>
    <w:p w:rsidR="00462480" w:rsidRPr="00D85842" w:rsidRDefault="00462480" w:rsidP="00462480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62480" w:rsidRPr="00D85842" w:rsidRDefault="00462480" w:rsidP="00462480">
      <w:pPr>
        <w:spacing w:line="240" w:lineRule="atLeast"/>
        <w:ind w:firstLine="2268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A BLOK (1262 ADA 1 PARSEL) 40 ADET İŞYERİ</w:t>
      </w:r>
    </w:p>
    <w:tbl>
      <w:tblPr>
        <w:tblW w:w="709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1137"/>
        <w:gridCol w:w="1419"/>
        <w:gridCol w:w="2412"/>
        <w:gridCol w:w="851"/>
        <w:gridCol w:w="1276"/>
      </w:tblGrid>
      <w:tr w:rsidR="00462480" w:rsidRPr="00D85842" w:rsidTr="00A67CD0">
        <w:trPr>
          <w:trHeight w:val="2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BAĞIMSIZ BÖLÜM NO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ARSA PAYI M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ZEMİN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1. KAT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2. KAT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  <w:tr w:rsidR="00462480" w:rsidRPr="00D85842" w:rsidTr="00A67CD0">
        <w:trPr>
          <w:trHeight w:val="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3810,91</w:t>
            </w:r>
          </w:p>
        </w:tc>
      </w:tr>
    </w:tbl>
    <w:p w:rsidR="00462480" w:rsidRPr="00D85842" w:rsidRDefault="00462480" w:rsidP="00462480">
      <w:pPr>
        <w:spacing w:line="240" w:lineRule="atLeast"/>
        <w:ind w:firstLine="2268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B BLOK (159 ADA 2 PARSEL) 19 ADET İŞYERİ</w:t>
      </w:r>
    </w:p>
    <w:p w:rsidR="00462480" w:rsidRPr="00D85842" w:rsidRDefault="00462480" w:rsidP="00462480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709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960"/>
        <w:gridCol w:w="1150"/>
        <w:gridCol w:w="2301"/>
        <w:gridCol w:w="1266"/>
        <w:gridCol w:w="1418"/>
      </w:tblGrid>
      <w:tr w:rsidR="00462480" w:rsidRPr="00D85842" w:rsidTr="00A67CD0">
        <w:trPr>
          <w:trHeight w:val="2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BAĞIMSIZ BÖLÜM NO</w:t>
            </w: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ARSA PAYI M</w:t>
            </w:r>
            <w:r w:rsidRPr="00D858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62480" w:rsidRPr="00D85842" w:rsidTr="00A67CD0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ZEMİN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462480" w:rsidRPr="00D85842" w:rsidTr="00A67CD0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462480" w:rsidRPr="00D85842" w:rsidTr="00A67CD0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462480" w:rsidRPr="00D85842" w:rsidTr="00A67CD0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462480" w:rsidRPr="00D85842" w:rsidTr="00A67CD0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462480" w:rsidRPr="00D85842" w:rsidTr="00A67CD0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462480" w:rsidRPr="00D85842" w:rsidTr="00A67CD0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462480" w:rsidRPr="00D85842" w:rsidTr="00A67CD0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462480" w:rsidRPr="00D85842" w:rsidTr="00A67CD0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462480" w:rsidRPr="00D85842" w:rsidTr="00A67CD0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462480" w:rsidRPr="00D85842" w:rsidTr="00A67CD0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462480" w:rsidRPr="00D85842" w:rsidTr="00A67CD0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462480" w:rsidRPr="00D85842" w:rsidTr="00A67CD0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462480" w:rsidRPr="00D85842" w:rsidTr="00A67CD0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462480" w:rsidRPr="00D85842" w:rsidTr="00A67CD0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462480" w:rsidRPr="00D85842" w:rsidTr="00A67CD0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462480" w:rsidRPr="00D85842" w:rsidTr="00A67CD0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1.KAT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462480" w:rsidRPr="00D85842" w:rsidTr="00A67CD0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462480" w:rsidRPr="00D85842" w:rsidTr="00A67CD0">
        <w:trPr>
          <w:trHeight w:val="20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2480" w:rsidRPr="00D85842" w:rsidRDefault="00462480" w:rsidP="00A67CD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42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</w:tbl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2 - İHALE TARİHİ: İhale 08.09.2016 Perşembe günü, saat 15.00’de Belediye Encümen toplantı salonunda yapılacaktır.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pacing w:val="-4"/>
          <w:sz w:val="24"/>
          <w:szCs w:val="24"/>
        </w:rPr>
        <w:t>3 - KDV Hariç Muhammen Bedel 33.000.000,00-TL. olup geçici teminatı 990.000,00-</w:t>
      </w:r>
      <w:proofErr w:type="gramStart"/>
      <w:r w:rsidRPr="00D85842">
        <w:rPr>
          <w:rStyle w:val="grame"/>
          <w:rFonts w:ascii="Times New Roman" w:hAnsi="Times New Roman" w:cs="Times New Roman"/>
          <w:color w:val="000000"/>
          <w:spacing w:val="-4"/>
          <w:sz w:val="24"/>
          <w:szCs w:val="24"/>
        </w:rPr>
        <w:t>TL.</w:t>
      </w:r>
      <w:proofErr w:type="spellStart"/>
      <w:r w:rsidRPr="00D85842">
        <w:rPr>
          <w:rStyle w:val="grame"/>
          <w:rFonts w:ascii="Times New Roman" w:hAnsi="Times New Roman" w:cs="Times New Roman"/>
          <w:color w:val="000000"/>
          <w:spacing w:val="-4"/>
          <w:sz w:val="24"/>
          <w:szCs w:val="24"/>
        </w:rPr>
        <w:t>dir</w:t>
      </w:r>
      <w:proofErr w:type="spellEnd"/>
      <w:proofErr w:type="gramEnd"/>
      <w:r w:rsidRPr="00D85842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4 - İHALEYE KATILMAK İSTEYENLERDEN İSTENECEK BELGELER: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1) Türkiye'de tebligat için adres göstermek.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pacing w:val="-2"/>
          <w:sz w:val="24"/>
          <w:szCs w:val="24"/>
        </w:rPr>
        <w:t>2) Geçici teminat bedeli makbuzu veya teminat olarak kabul edilen diğer değerleri vermek.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3) Şartname alındığına dair belge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4) Gerçek kişiler için Nüfus kayıt sureti (Nüfus Müdürlüğünden)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5) Gerçek kişiler için yerleşim belgesi (Nüfus Müdürlüğünden )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6) Gerçek kişiler kayıtlı ise ilgili oda veya meslek odası belgesi 2016 yılında alınmış olacak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7) İmza beyannamesi, vekâleten katılımlarda vekâletname ve vekilin imza beyannamesi noterden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8) Tüzel kişi olması halinde mevzuatı gereği tüzel kişiliğin sicile kayıtlı bulunduğu ticaret sanayi veya ilgili meslek odasından 2016 yılında alınmış tüzel kişiliğin sicile kayıtlı olduğunu gösterir belge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9) Tüzel kişiliğin imza sirküleri vekâleten katılımlarda vekâletname ve vekilin imza beyannamesi noterden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10) Ortak girişimlerde noter tasdikli ortak girişim beyannamesi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5 - Devlet İhale Kanununun 6.maddesinde belirtilen şahıslar doğrudan veya dolaylı olarak ihaleye katılamazlar.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6 - İhale şartname bedeli 100,00 TL olup, Belediyemiz Mali Hizmetler Müdürlüğü Gelir Servisinden temin edilebilir.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7 - İdare ihaleyi yapıp yapmamakta, uygun bedeli tespitte serbesttir.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8 - Teklifler ilanda belirtilen saate kadar Belediyemiz Yazı İşleri Müdürlüğüne teslim edilecektir.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İş bu ihale ilanı (Sekiz) maddeden ibaret olup, her türlü anlaşmazlıkların çözüm yeri Karabük Mahkemeleri ve İcra Daireleridir.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Bilgi edinmek için www.</w:t>
      </w:r>
      <w:proofErr w:type="spellStart"/>
      <w:r w:rsidRPr="00D85842">
        <w:rPr>
          <w:rFonts w:ascii="Times New Roman" w:hAnsi="Times New Roman" w:cs="Times New Roman"/>
          <w:color w:val="000000"/>
          <w:sz w:val="24"/>
          <w:szCs w:val="24"/>
        </w:rPr>
        <w:t>karabuk</w:t>
      </w:r>
      <w:proofErr w:type="spellEnd"/>
      <w:r w:rsidRPr="00D85842">
        <w:rPr>
          <w:rFonts w:ascii="Times New Roman" w:hAnsi="Times New Roman" w:cs="Times New Roman"/>
          <w:color w:val="000000"/>
          <w:sz w:val="24"/>
          <w:szCs w:val="24"/>
        </w:rPr>
        <w:t>.bel.tr. İlanlar bölümü web sitemizden görülebilir.</w:t>
      </w:r>
    </w:p>
    <w:p w:rsidR="00462480" w:rsidRPr="00D85842" w:rsidRDefault="00462480" w:rsidP="00462480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İlan olunur.</w:t>
      </w:r>
    </w:p>
    <w:p w:rsidR="00462480" w:rsidRPr="00D85842" w:rsidRDefault="00462480" w:rsidP="00462480">
      <w:pPr>
        <w:spacing w:line="240" w:lineRule="atLeast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5842">
        <w:rPr>
          <w:rFonts w:ascii="Times New Roman" w:hAnsi="Times New Roman" w:cs="Times New Roman"/>
          <w:color w:val="000000"/>
          <w:sz w:val="24"/>
          <w:szCs w:val="24"/>
        </w:rPr>
        <w:t>7467/1-1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462480"/>
    <w:rsid w:val="000E769E"/>
    <w:rsid w:val="00182611"/>
    <w:rsid w:val="00293AF4"/>
    <w:rsid w:val="003A7A7B"/>
    <w:rsid w:val="00462480"/>
    <w:rsid w:val="00472103"/>
    <w:rsid w:val="005A66E9"/>
    <w:rsid w:val="00640992"/>
    <w:rsid w:val="00824DE8"/>
    <w:rsid w:val="009325DF"/>
    <w:rsid w:val="00964740"/>
    <w:rsid w:val="00A84760"/>
    <w:rsid w:val="00AE52D4"/>
    <w:rsid w:val="00AF7AEC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62480"/>
  </w:style>
  <w:style w:type="character" w:customStyle="1" w:styleId="spelle">
    <w:name w:val="spelle"/>
    <w:basedOn w:val="VarsaylanParagrafYazTipi"/>
    <w:rsid w:val="00462480"/>
  </w:style>
  <w:style w:type="character" w:customStyle="1" w:styleId="grame">
    <w:name w:val="grame"/>
    <w:basedOn w:val="VarsaylanParagrafYazTipi"/>
    <w:rsid w:val="00462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2016-08-23T03:12:00Z</dcterms:created>
  <dcterms:modified xsi:type="dcterms:W3CDTF">2016-08-23T03:12:00Z</dcterms:modified>
</cp:coreProperties>
</file>