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4E" w:rsidRPr="00224A70" w:rsidRDefault="00CD344E" w:rsidP="00CD344E">
      <w:pPr>
        <w:spacing w:line="240" w:lineRule="atLeast"/>
        <w:rPr>
          <w:rFonts w:ascii="Times New Roman" w:hAnsi="Times New Roman" w:cs="Times New Roman"/>
          <w:color w:val="000000"/>
          <w:sz w:val="24"/>
          <w:szCs w:val="24"/>
        </w:rPr>
      </w:pPr>
      <w:r w:rsidRPr="00224A70">
        <w:rPr>
          <w:rFonts w:ascii="Times New Roman" w:hAnsi="Times New Roman" w:cs="Times New Roman"/>
          <w:color w:val="000000"/>
          <w:sz w:val="24"/>
          <w:szCs w:val="24"/>
        </w:rPr>
        <w:t>TAŞINMAZLAR SATILACAKTIR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b/>
          <w:bCs/>
          <w:color w:val="0000CC"/>
          <w:sz w:val="24"/>
          <w:szCs w:val="24"/>
        </w:rPr>
        <w:t>Ankara Yenimahalle Belediye Başkanlığından:</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1 - Mülkiyeti Belediyemize ait, Aşağıda mevkii, ada-parsel m²si, emsali, cinsi, geçici teminatı, muhammen bedeli, ihale tarihi ve saati belirtilen taşınmazlar 2886 sayılı Devlet İhale Kanunun 45. maddesi gereğince “Açık teklif usulü” ile mülkiyeti satılacaktır.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2 - İhale 01.09.2016 Perşembe günü saat 14.15’dan itibaren Yenimahalle Belediye Başkanlığı hizmet binasında (3.kat) toplanan Encümen huzurunda yapılacaktır.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 xml:space="preserve">3 - Taşınmazlara ait geniş ve teferruatlı bilgiyi içeren şartnameler her gün çalışma saatleri içerisinde Belediyemiz Emlak ve </w:t>
      </w:r>
      <w:proofErr w:type="gramStart"/>
      <w:r w:rsidRPr="00224A70">
        <w:rPr>
          <w:rFonts w:ascii="Times New Roman" w:hAnsi="Times New Roman" w:cs="Times New Roman"/>
          <w:color w:val="000000"/>
          <w:sz w:val="24"/>
          <w:szCs w:val="24"/>
        </w:rPr>
        <w:t>İstimlak</w:t>
      </w:r>
      <w:proofErr w:type="gramEnd"/>
      <w:r w:rsidRPr="00224A70">
        <w:rPr>
          <w:rFonts w:ascii="Times New Roman" w:hAnsi="Times New Roman" w:cs="Times New Roman"/>
          <w:color w:val="000000"/>
          <w:sz w:val="24"/>
          <w:szCs w:val="24"/>
        </w:rPr>
        <w:t xml:space="preserve"> Müdürlüğü Emlak Şubesinden görülüp 250,00-TL.</w:t>
      </w:r>
      <w:r w:rsidRPr="00224A70">
        <w:rPr>
          <w:rStyle w:val="apple-converted-space"/>
          <w:rFonts w:ascii="Times New Roman" w:hAnsi="Times New Roman" w:cs="Times New Roman"/>
          <w:color w:val="000000"/>
          <w:sz w:val="24"/>
          <w:szCs w:val="24"/>
        </w:rPr>
        <w:t> </w:t>
      </w:r>
      <w:proofErr w:type="gramStart"/>
      <w:r w:rsidRPr="00224A70">
        <w:rPr>
          <w:rStyle w:val="grame"/>
          <w:rFonts w:ascii="Times New Roman" w:hAnsi="Times New Roman" w:cs="Times New Roman"/>
          <w:color w:val="000000"/>
          <w:sz w:val="24"/>
          <w:szCs w:val="24"/>
        </w:rPr>
        <w:t>karşılığında</w:t>
      </w:r>
      <w:proofErr w:type="gramEnd"/>
      <w:r w:rsidRPr="00224A70">
        <w:rPr>
          <w:rStyle w:val="apple-converted-space"/>
          <w:rFonts w:ascii="Times New Roman" w:hAnsi="Times New Roman" w:cs="Times New Roman"/>
          <w:color w:val="000000"/>
          <w:sz w:val="24"/>
          <w:szCs w:val="24"/>
        </w:rPr>
        <w:t> </w:t>
      </w:r>
      <w:r w:rsidRPr="00224A70">
        <w:rPr>
          <w:rFonts w:ascii="Times New Roman" w:hAnsi="Times New Roman" w:cs="Times New Roman"/>
          <w:color w:val="000000"/>
          <w:sz w:val="24"/>
          <w:szCs w:val="24"/>
        </w:rPr>
        <w:t>temin edilebilir.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4 - İhaleye katılabilmek için; İhalesine iştirak edilecek taşınmazın geçici teminat bedelini veya buna ilişkin yasada ön görülen teminat karşılıklarının en geç ihale günü saat 12.00’ye kadar Belediyemiz veznesine yatırılması gerekmektedir.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İhaleden doğacak tüm masraflar (ilan bedeli, damga vergisi, resmi vergi, harç, K.D.V. gibi giderler) alıcıya ait olacaktır.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5 - İhaleye girmek için isteklilerden şu şartlar aranır;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5-1) İhaleye girmek isteyen;</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a) Yasal yerleşim sahibi olmaları,</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b) Tebligat için Türkiye’de adres göstermeleri,</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c) Gerçek kişilerin T.C. Kimlik numarasını, Tüzel kişilerin ise vergi kimlik numarasını bildirmeleri,</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d) Geçici teminatı yatırmış olmaları,</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sidRPr="00224A70">
        <w:rPr>
          <w:rStyle w:val="apple-converted-space"/>
          <w:rFonts w:ascii="Times New Roman" w:hAnsi="Times New Roman" w:cs="Times New Roman"/>
          <w:color w:val="000000"/>
          <w:sz w:val="24"/>
          <w:szCs w:val="24"/>
        </w:rPr>
        <w:t> </w:t>
      </w:r>
      <w:proofErr w:type="gramStart"/>
      <w:r w:rsidRPr="00224A70">
        <w:rPr>
          <w:rStyle w:val="grame"/>
          <w:rFonts w:ascii="Times New Roman" w:hAnsi="Times New Roman" w:cs="Times New Roman"/>
          <w:color w:val="000000"/>
          <w:sz w:val="24"/>
          <w:szCs w:val="24"/>
        </w:rPr>
        <w:t>vekaletnameyi</w:t>
      </w:r>
      <w:proofErr w:type="gramEnd"/>
      <w:r w:rsidRPr="00224A70">
        <w:rPr>
          <w:rStyle w:val="apple-converted-space"/>
          <w:rFonts w:ascii="Times New Roman" w:hAnsi="Times New Roman" w:cs="Times New Roman"/>
          <w:color w:val="000000"/>
          <w:sz w:val="24"/>
          <w:szCs w:val="24"/>
        </w:rPr>
        <w:t> </w:t>
      </w:r>
      <w:r w:rsidRPr="00224A70">
        <w:rPr>
          <w:rFonts w:ascii="Times New Roman" w:hAnsi="Times New Roman" w:cs="Times New Roman"/>
          <w:color w:val="000000"/>
          <w:sz w:val="24"/>
          <w:szCs w:val="24"/>
        </w:rPr>
        <w:t>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lastRenderedPageBreak/>
        <w:t>İsteklinin:</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5-2) Gerçek kişi olması halinde; İlgilisine göre ticaret, sanayi odası veya esnaf ve</w:t>
      </w:r>
      <w:r w:rsidRPr="00224A70">
        <w:rPr>
          <w:rStyle w:val="apple-converted-space"/>
          <w:rFonts w:ascii="Times New Roman" w:hAnsi="Times New Roman" w:cs="Times New Roman"/>
          <w:color w:val="000000"/>
          <w:sz w:val="24"/>
          <w:szCs w:val="24"/>
        </w:rPr>
        <w:t> </w:t>
      </w:r>
      <w:proofErr w:type="gramStart"/>
      <w:r w:rsidRPr="00224A70">
        <w:rPr>
          <w:rStyle w:val="grame"/>
          <w:rFonts w:ascii="Times New Roman" w:hAnsi="Times New Roman" w:cs="Times New Roman"/>
          <w:color w:val="000000"/>
          <w:sz w:val="24"/>
          <w:szCs w:val="24"/>
        </w:rPr>
        <w:t>sanatkarlar</w:t>
      </w:r>
      <w:proofErr w:type="gramEnd"/>
      <w:r w:rsidRPr="00224A70">
        <w:rPr>
          <w:rStyle w:val="apple-converted-space"/>
          <w:rFonts w:ascii="Times New Roman" w:hAnsi="Times New Roman" w:cs="Times New Roman"/>
          <w:color w:val="000000"/>
          <w:sz w:val="24"/>
          <w:szCs w:val="24"/>
        </w:rPr>
        <w:t> </w:t>
      </w:r>
      <w:r w:rsidRPr="00224A70">
        <w:rPr>
          <w:rFonts w:ascii="Times New Roman" w:hAnsi="Times New Roman" w:cs="Times New Roman"/>
          <w:color w:val="000000"/>
          <w:sz w:val="24"/>
          <w:szCs w:val="24"/>
        </w:rPr>
        <w:t>siciline kayıtlı olduğunu gösterir belge ve imza</w:t>
      </w:r>
      <w:r w:rsidRPr="00224A70">
        <w:rPr>
          <w:rStyle w:val="apple-converted-space"/>
          <w:rFonts w:ascii="Times New Roman" w:hAnsi="Times New Roman" w:cs="Times New Roman"/>
          <w:color w:val="000000"/>
          <w:sz w:val="24"/>
          <w:szCs w:val="24"/>
        </w:rPr>
        <w:t> </w:t>
      </w:r>
      <w:proofErr w:type="spellStart"/>
      <w:r w:rsidRPr="00224A70">
        <w:rPr>
          <w:rStyle w:val="spelle"/>
          <w:rFonts w:ascii="Times New Roman" w:hAnsi="Times New Roman" w:cs="Times New Roman"/>
          <w:color w:val="000000"/>
          <w:sz w:val="24"/>
          <w:szCs w:val="24"/>
        </w:rPr>
        <w:t>sirküsü</w:t>
      </w:r>
      <w:proofErr w:type="spellEnd"/>
      <w:r w:rsidRPr="00224A70">
        <w:rPr>
          <w:rFonts w:ascii="Times New Roman" w:hAnsi="Times New Roman" w:cs="Times New Roman"/>
          <w:color w:val="000000"/>
          <w:sz w:val="24"/>
          <w:szCs w:val="24"/>
        </w:rPr>
        <w:t>(Noterden)</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5-3)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w:t>
      </w:r>
      <w:r w:rsidRPr="00224A70">
        <w:rPr>
          <w:rStyle w:val="apple-converted-space"/>
          <w:rFonts w:ascii="Times New Roman" w:hAnsi="Times New Roman" w:cs="Times New Roman"/>
          <w:color w:val="000000"/>
          <w:sz w:val="24"/>
          <w:szCs w:val="24"/>
        </w:rPr>
        <w:t> </w:t>
      </w:r>
      <w:proofErr w:type="spellStart"/>
      <w:r w:rsidRPr="00224A70">
        <w:rPr>
          <w:rStyle w:val="spelle"/>
          <w:rFonts w:ascii="Times New Roman" w:hAnsi="Times New Roman" w:cs="Times New Roman"/>
          <w:color w:val="000000"/>
          <w:sz w:val="24"/>
          <w:szCs w:val="24"/>
        </w:rPr>
        <w:t>sirküsü</w:t>
      </w:r>
      <w:proofErr w:type="spellEnd"/>
      <w:r w:rsidRPr="00224A70">
        <w:rPr>
          <w:rFonts w:ascii="Times New Roman" w:hAnsi="Times New Roman" w:cs="Times New Roman"/>
          <w:color w:val="000000"/>
          <w:sz w:val="24"/>
          <w:szCs w:val="24"/>
        </w:rPr>
        <w:t>.</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Style w:val="grame"/>
          <w:rFonts w:ascii="Times New Roman" w:hAnsi="Times New Roman" w:cs="Times New Roman"/>
          <w:color w:val="000000"/>
          <w:sz w:val="24"/>
          <w:szCs w:val="24"/>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w:t>
      </w:r>
      <w:r w:rsidRPr="00224A70">
        <w:rPr>
          <w:rStyle w:val="apple-converted-space"/>
          <w:rFonts w:ascii="Times New Roman" w:hAnsi="Times New Roman" w:cs="Times New Roman"/>
          <w:color w:val="000000"/>
          <w:sz w:val="24"/>
          <w:szCs w:val="24"/>
        </w:rPr>
        <w:t> </w:t>
      </w:r>
      <w:proofErr w:type="spellStart"/>
      <w:r w:rsidRPr="00224A70">
        <w:rPr>
          <w:rStyle w:val="spelle"/>
          <w:rFonts w:ascii="Times New Roman" w:hAnsi="Times New Roman" w:cs="Times New Roman"/>
          <w:color w:val="000000"/>
          <w:sz w:val="24"/>
          <w:szCs w:val="24"/>
        </w:rPr>
        <w:t>sirküsü</w:t>
      </w:r>
      <w:proofErr w:type="spellEnd"/>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5-4) Ortak girişimci olması halinde; ortak girişimcinin ilgilisine göre ticaret ve sanayi odalarından veya esnaf ve</w:t>
      </w:r>
      <w:r w:rsidRPr="00224A70">
        <w:rPr>
          <w:rStyle w:val="apple-converted-space"/>
          <w:rFonts w:ascii="Times New Roman" w:hAnsi="Times New Roman" w:cs="Times New Roman"/>
          <w:color w:val="000000"/>
          <w:sz w:val="24"/>
          <w:szCs w:val="24"/>
        </w:rPr>
        <w:t> </w:t>
      </w:r>
      <w:proofErr w:type="gramStart"/>
      <w:r w:rsidRPr="00224A70">
        <w:rPr>
          <w:rStyle w:val="grame"/>
          <w:rFonts w:ascii="Times New Roman" w:hAnsi="Times New Roman" w:cs="Times New Roman"/>
          <w:color w:val="000000"/>
          <w:sz w:val="24"/>
          <w:szCs w:val="24"/>
        </w:rPr>
        <w:t>sanatkarlar</w:t>
      </w:r>
      <w:proofErr w:type="gramEnd"/>
      <w:r w:rsidRPr="00224A70">
        <w:rPr>
          <w:rStyle w:val="apple-converted-space"/>
          <w:rFonts w:ascii="Times New Roman" w:hAnsi="Times New Roman" w:cs="Times New Roman"/>
          <w:color w:val="000000"/>
          <w:sz w:val="24"/>
          <w:szCs w:val="24"/>
        </w:rPr>
        <w:t> </w:t>
      </w:r>
      <w:r w:rsidRPr="00224A70">
        <w:rPr>
          <w:rFonts w:ascii="Times New Roman" w:hAnsi="Times New Roman" w:cs="Times New Roman"/>
          <w:color w:val="000000"/>
          <w:sz w:val="24"/>
          <w:szCs w:val="24"/>
        </w:rPr>
        <w:t>siciline kayıtlı olduğunu gösterir belge ve imza</w:t>
      </w:r>
      <w:r w:rsidRPr="00224A70">
        <w:rPr>
          <w:rStyle w:val="apple-converted-space"/>
          <w:rFonts w:ascii="Times New Roman" w:hAnsi="Times New Roman" w:cs="Times New Roman"/>
          <w:color w:val="000000"/>
          <w:sz w:val="24"/>
          <w:szCs w:val="24"/>
        </w:rPr>
        <w:t> </w:t>
      </w:r>
      <w:proofErr w:type="spellStart"/>
      <w:r w:rsidRPr="00224A70">
        <w:rPr>
          <w:rStyle w:val="spelle"/>
          <w:rFonts w:ascii="Times New Roman" w:hAnsi="Times New Roman" w:cs="Times New Roman"/>
          <w:color w:val="000000"/>
          <w:sz w:val="24"/>
          <w:szCs w:val="24"/>
        </w:rPr>
        <w:t>sirküsü</w:t>
      </w:r>
      <w:proofErr w:type="spellEnd"/>
      <w:r w:rsidRPr="00224A70">
        <w:rPr>
          <w:rStyle w:val="apple-converted-space"/>
          <w:rFonts w:ascii="Times New Roman" w:hAnsi="Times New Roman" w:cs="Times New Roman"/>
          <w:color w:val="000000"/>
          <w:sz w:val="24"/>
          <w:szCs w:val="24"/>
        </w:rPr>
        <w:t> </w:t>
      </w:r>
      <w:r w:rsidRPr="00224A70">
        <w:rPr>
          <w:rFonts w:ascii="Times New Roman" w:hAnsi="Times New Roman" w:cs="Times New Roman"/>
          <w:color w:val="000000"/>
          <w:sz w:val="24"/>
          <w:szCs w:val="24"/>
        </w:rPr>
        <w:t>(noterden) oluşturan gerçek veya tüzel kişilerin her birinin bu maddenin (a) ve (b)’deki esaslara göre temin edecekleri belge ve ortak girişim beyannamesi ile ortaklık sözleşmesi vermesi gerekmektedir.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5-5) İstekliler adına ihaleye vekil iştirak ediyor ise istekli adına teklifte bulunacak kimselerin noter onaylı veya noterden alınmış</w:t>
      </w:r>
      <w:r w:rsidRPr="00224A70">
        <w:rPr>
          <w:rStyle w:val="apple-converted-space"/>
          <w:rFonts w:ascii="Times New Roman" w:hAnsi="Times New Roman" w:cs="Times New Roman"/>
          <w:color w:val="000000"/>
          <w:sz w:val="24"/>
          <w:szCs w:val="24"/>
        </w:rPr>
        <w:t> </w:t>
      </w:r>
      <w:proofErr w:type="gramStart"/>
      <w:r w:rsidRPr="00224A70">
        <w:rPr>
          <w:rStyle w:val="grame"/>
          <w:rFonts w:ascii="Times New Roman" w:hAnsi="Times New Roman" w:cs="Times New Roman"/>
          <w:color w:val="000000"/>
          <w:sz w:val="24"/>
          <w:szCs w:val="24"/>
        </w:rPr>
        <w:t>vekaletnamelerinin</w:t>
      </w:r>
      <w:proofErr w:type="gramEnd"/>
      <w:r w:rsidRPr="00224A70">
        <w:rPr>
          <w:rStyle w:val="apple-converted-space"/>
          <w:rFonts w:ascii="Times New Roman" w:hAnsi="Times New Roman" w:cs="Times New Roman"/>
          <w:color w:val="000000"/>
          <w:sz w:val="24"/>
          <w:szCs w:val="24"/>
        </w:rPr>
        <w:t> </w:t>
      </w:r>
      <w:r w:rsidRPr="00224A70">
        <w:rPr>
          <w:rFonts w:ascii="Times New Roman" w:hAnsi="Times New Roman" w:cs="Times New Roman"/>
          <w:color w:val="000000"/>
          <w:sz w:val="24"/>
          <w:szCs w:val="24"/>
        </w:rPr>
        <w:t>bulunması (Yurt dışında ikamet eden Türk vatandaşlarının ise bulunduğu ülkenin Konsolosluğunca onaylanmış olması gerekir).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5-6) İhale şartnamesinin 5. maddesinde yazılı miktarda geçici teminat vermesi.</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5-7) İhale şartnamesi alındığına dair makbuz ile geçici teminat makbuzunu ibraz etmesi gerekmektedir.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 </w:t>
      </w:r>
    </w:p>
    <w:tbl>
      <w:tblPr>
        <w:tblW w:w="14175" w:type="dxa"/>
        <w:tblInd w:w="559" w:type="dxa"/>
        <w:tblCellMar>
          <w:left w:w="0" w:type="dxa"/>
          <w:right w:w="0" w:type="dxa"/>
        </w:tblCellMar>
        <w:tblLook w:val="04A0"/>
      </w:tblPr>
      <w:tblGrid>
        <w:gridCol w:w="527"/>
        <w:gridCol w:w="1015"/>
        <w:gridCol w:w="845"/>
        <w:gridCol w:w="727"/>
        <w:gridCol w:w="997"/>
        <w:gridCol w:w="1008"/>
        <w:gridCol w:w="1368"/>
        <w:gridCol w:w="2647"/>
        <w:gridCol w:w="1704"/>
        <w:gridCol w:w="1538"/>
        <w:gridCol w:w="1290"/>
        <w:gridCol w:w="798"/>
      </w:tblGrid>
      <w:tr w:rsidR="00CD344E" w:rsidRPr="00224A70" w:rsidTr="00D136EC">
        <w:trPr>
          <w:trHeight w:val="20"/>
          <w:tblHeader/>
        </w:trPr>
        <w:tc>
          <w:tcPr>
            <w:tcW w:w="5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Sıra No</w:t>
            </w:r>
          </w:p>
        </w:tc>
        <w:tc>
          <w:tcPr>
            <w:tcW w:w="101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Mevkii</w:t>
            </w:r>
          </w:p>
        </w:tc>
        <w:tc>
          <w:tcPr>
            <w:tcW w:w="8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Ada</w:t>
            </w:r>
          </w:p>
        </w:tc>
        <w:tc>
          <w:tcPr>
            <w:tcW w:w="6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Parsel</w:t>
            </w:r>
          </w:p>
        </w:tc>
        <w:tc>
          <w:tcPr>
            <w:tcW w:w="99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Alan</w:t>
            </w:r>
          </w:p>
        </w:tc>
        <w:tc>
          <w:tcPr>
            <w:tcW w:w="10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Hissesi</w:t>
            </w:r>
          </w:p>
        </w:tc>
        <w:tc>
          <w:tcPr>
            <w:tcW w:w="13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Cinsi</w:t>
            </w:r>
          </w:p>
        </w:tc>
        <w:tc>
          <w:tcPr>
            <w:tcW w:w="23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Emsali</w:t>
            </w:r>
          </w:p>
        </w:tc>
        <w:tc>
          <w:tcPr>
            <w:tcW w:w="17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Muhammen Bedeli</w:t>
            </w:r>
          </w:p>
        </w:tc>
        <w:tc>
          <w:tcPr>
            <w:tcW w:w="153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Geçici Teminatı</w:t>
            </w:r>
          </w:p>
        </w:tc>
        <w:tc>
          <w:tcPr>
            <w:tcW w:w="129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İhale Tarihi</w:t>
            </w:r>
          </w:p>
        </w:tc>
        <w:tc>
          <w:tcPr>
            <w:tcW w:w="7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İhale Saati</w:t>
            </w:r>
          </w:p>
        </w:tc>
      </w:tr>
      <w:tr w:rsidR="00CD344E" w:rsidRPr="00224A70" w:rsidTr="00D136EC">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1</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Yakacık</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44299</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2</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412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412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Konut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sz w:val="24"/>
                <w:szCs w:val="24"/>
              </w:rPr>
              <w:t>Ayrık nizam,</w:t>
            </w:r>
            <w:r w:rsidRPr="00224A70">
              <w:rPr>
                <w:rStyle w:val="apple-converted-space"/>
                <w:rFonts w:ascii="Times New Roman" w:hAnsi="Times New Roman" w:cs="Times New Roman"/>
                <w:sz w:val="24"/>
                <w:szCs w:val="24"/>
              </w:rPr>
              <w:t> </w:t>
            </w:r>
            <w:proofErr w:type="spellStart"/>
            <w:proofErr w:type="gramStart"/>
            <w:r w:rsidRPr="00224A70">
              <w:rPr>
                <w:rStyle w:val="grame"/>
                <w:rFonts w:ascii="Times New Roman" w:hAnsi="Times New Roman" w:cs="Times New Roman"/>
                <w:sz w:val="24"/>
                <w:szCs w:val="24"/>
              </w:rPr>
              <w:t>Hmax</w:t>
            </w:r>
            <w:proofErr w:type="spellEnd"/>
            <w:r w:rsidRPr="00224A70">
              <w:rPr>
                <w:rStyle w:val="grame"/>
                <w:rFonts w:ascii="Times New Roman" w:hAnsi="Times New Roman" w:cs="Times New Roman"/>
                <w:sz w:val="24"/>
                <w:szCs w:val="24"/>
              </w:rPr>
              <w:t>:Serbest</w:t>
            </w:r>
            <w:proofErr w:type="gramEnd"/>
            <w:r w:rsidRPr="00224A70">
              <w:rPr>
                <w:rFonts w:ascii="Times New Roman" w:hAnsi="Times New Roman" w:cs="Times New Roman"/>
                <w:sz w:val="24"/>
                <w:szCs w:val="24"/>
              </w:rPr>
              <w:t>,</w:t>
            </w:r>
          </w:p>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lastRenderedPageBreak/>
              <w:t>KAKS:1,05,TAKS:0,35</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lastRenderedPageBreak/>
              <w:t>123.600,00-TL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3.708,00-TL.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14.15</w:t>
            </w:r>
          </w:p>
        </w:tc>
      </w:tr>
      <w:tr w:rsidR="00CD344E" w:rsidRPr="00224A70" w:rsidTr="00D136EC">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lastRenderedPageBreak/>
              <w:t>2</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Yakacık</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44129</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2</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1124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1124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Konut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sz w:val="24"/>
                <w:szCs w:val="24"/>
              </w:rPr>
              <w:t>Ayrık nizam,</w:t>
            </w:r>
            <w:r w:rsidRPr="00224A70">
              <w:rPr>
                <w:rStyle w:val="apple-converted-space"/>
                <w:rFonts w:ascii="Times New Roman" w:hAnsi="Times New Roman" w:cs="Times New Roman"/>
                <w:sz w:val="24"/>
                <w:szCs w:val="24"/>
              </w:rPr>
              <w:t> </w:t>
            </w:r>
            <w:proofErr w:type="spellStart"/>
            <w:proofErr w:type="gramStart"/>
            <w:r w:rsidRPr="00224A70">
              <w:rPr>
                <w:rStyle w:val="grame"/>
                <w:rFonts w:ascii="Times New Roman" w:hAnsi="Times New Roman" w:cs="Times New Roman"/>
                <w:sz w:val="24"/>
                <w:szCs w:val="24"/>
              </w:rPr>
              <w:t>Hmax</w:t>
            </w:r>
            <w:proofErr w:type="spellEnd"/>
            <w:r w:rsidRPr="00224A70">
              <w:rPr>
                <w:rStyle w:val="grame"/>
                <w:rFonts w:ascii="Times New Roman" w:hAnsi="Times New Roman" w:cs="Times New Roman"/>
                <w:sz w:val="24"/>
                <w:szCs w:val="24"/>
              </w:rPr>
              <w:t>:Serbest</w:t>
            </w:r>
            <w:proofErr w:type="gramEnd"/>
            <w:r w:rsidRPr="00224A70">
              <w:rPr>
                <w:rFonts w:ascii="Times New Roman" w:hAnsi="Times New Roman" w:cs="Times New Roman"/>
                <w:sz w:val="24"/>
                <w:szCs w:val="24"/>
              </w:rPr>
              <w:t>,</w:t>
            </w:r>
          </w:p>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KAKS:1,05,TAKS:0,35</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281.000,00-TL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8.430,00-TL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14.20</w:t>
            </w:r>
          </w:p>
        </w:tc>
      </w:tr>
      <w:tr w:rsidR="00CD344E" w:rsidRPr="00224A70" w:rsidTr="00D136EC">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3</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Yakacık</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44153</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2</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1262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1262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Konut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sz w:val="24"/>
                <w:szCs w:val="24"/>
              </w:rPr>
              <w:t>Ayrık nizam,</w:t>
            </w:r>
            <w:r w:rsidRPr="00224A70">
              <w:rPr>
                <w:rStyle w:val="apple-converted-space"/>
                <w:rFonts w:ascii="Times New Roman" w:hAnsi="Times New Roman" w:cs="Times New Roman"/>
                <w:sz w:val="24"/>
                <w:szCs w:val="24"/>
              </w:rPr>
              <w:t> </w:t>
            </w:r>
            <w:proofErr w:type="spellStart"/>
            <w:proofErr w:type="gramStart"/>
            <w:r w:rsidRPr="00224A70">
              <w:rPr>
                <w:rStyle w:val="grame"/>
                <w:rFonts w:ascii="Times New Roman" w:hAnsi="Times New Roman" w:cs="Times New Roman"/>
                <w:sz w:val="24"/>
                <w:szCs w:val="24"/>
              </w:rPr>
              <w:t>Hmax</w:t>
            </w:r>
            <w:proofErr w:type="spellEnd"/>
            <w:r w:rsidRPr="00224A70">
              <w:rPr>
                <w:rStyle w:val="grame"/>
                <w:rFonts w:ascii="Times New Roman" w:hAnsi="Times New Roman" w:cs="Times New Roman"/>
                <w:sz w:val="24"/>
                <w:szCs w:val="24"/>
              </w:rPr>
              <w:t>:Serbest</w:t>
            </w:r>
            <w:proofErr w:type="gramEnd"/>
            <w:r w:rsidRPr="00224A70">
              <w:rPr>
                <w:rFonts w:ascii="Times New Roman" w:hAnsi="Times New Roman" w:cs="Times New Roman"/>
                <w:sz w:val="24"/>
                <w:szCs w:val="24"/>
              </w:rPr>
              <w:t>,</w:t>
            </w:r>
          </w:p>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KAKS:1,05,TAKS:0,35</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315.500,00-TL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9.465,00-TL.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14.25</w:t>
            </w:r>
          </w:p>
        </w:tc>
      </w:tr>
      <w:tr w:rsidR="00CD344E" w:rsidRPr="00224A70" w:rsidTr="00D136EC">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4</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Yuva</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43035</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4</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2500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2500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Ticari Rekreasyon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Emsal:0,05</w:t>
            </w:r>
            <w:r w:rsidRPr="00224A70">
              <w:rPr>
                <w:rStyle w:val="apple-converted-space"/>
                <w:rFonts w:ascii="Times New Roman" w:hAnsi="Times New Roman" w:cs="Times New Roman"/>
                <w:sz w:val="24"/>
                <w:szCs w:val="24"/>
              </w:rPr>
              <w:t> </w:t>
            </w:r>
            <w:proofErr w:type="spellStart"/>
            <w:proofErr w:type="gramStart"/>
            <w:r w:rsidRPr="00224A70">
              <w:rPr>
                <w:rStyle w:val="grame"/>
                <w:rFonts w:ascii="Times New Roman" w:hAnsi="Times New Roman" w:cs="Times New Roman"/>
                <w:sz w:val="24"/>
                <w:szCs w:val="24"/>
              </w:rPr>
              <w:t>Hmax</w:t>
            </w:r>
            <w:proofErr w:type="spellEnd"/>
            <w:r w:rsidRPr="00224A70">
              <w:rPr>
                <w:rStyle w:val="grame"/>
                <w:rFonts w:ascii="Times New Roman" w:hAnsi="Times New Roman" w:cs="Times New Roman"/>
                <w:sz w:val="24"/>
                <w:szCs w:val="24"/>
              </w:rPr>
              <w:t>:Serbest</w:t>
            </w:r>
            <w:proofErr w:type="gramEnd"/>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750.000,00-TL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22.500,00-TL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14.30</w:t>
            </w:r>
          </w:p>
        </w:tc>
      </w:tr>
      <w:tr w:rsidR="00CD344E" w:rsidRPr="00224A70" w:rsidTr="00D136EC">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5</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Yuva</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43035</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5</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2500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2500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Ticari Rekreasyon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Emsal: 0,05</w:t>
            </w:r>
            <w:r w:rsidRPr="00224A70">
              <w:rPr>
                <w:rStyle w:val="apple-converted-space"/>
                <w:rFonts w:ascii="Times New Roman" w:hAnsi="Times New Roman" w:cs="Times New Roman"/>
                <w:sz w:val="24"/>
                <w:szCs w:val="24"/>
              </w:rPr>
              <w:t> </w:t>
            </w:r>
            <w:proofErr w:type="spellStart"/>
            <w:proofErr w:type="gramStart"/>
            <w:r w:rsidRPr="00224A70">
              <w:rPr>
                <w:rStyle w:val="grame"/>
                <w:rFonts w:ascii="Times New Roman" w:hAnsi="Times New Roman" w:cs="Times New Roman"/>
                <w:sz w:val="24"/>
                <w:szCs w:val="24"/>
              </w:rPr>
              <w:t>Hmax</w:t>
            </w:r>
            <w:proofErr w:type="spellEnd"/>
            <w:r w:rsidRPr="00224A70">
              <w:rPr>
                <w:rStyle w:val="grame"/>
                <w:rFonts w:ascii="Times New Roman" w:hAnsi="Times New Roman" w:cs="Times New Roman"/>
                <w:sz w:val="24"/>
                <w:szCs w:val="24"/>
              </w:rPr>
              <w:t>:Serbest</w:t>
            </w:r>
            <w:proofErr w:type="gramEnd"/>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750.000,00-TL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22.500,00-TL.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14.35</w:t>
            </w:r>
          </w:p>
        </w:tc>
      </w:tr>
      <w:tr w:rsidR="00CD344E" w:rsidRPr="00224A70" w:rsidTr="00D136EC">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6</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Yakacık</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44295</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3</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978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978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Konut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sz w:val="24"/>
                <w:szCs w:val="24"/>
              </w:rPr>
              <w:t>Ayrık nizam,</w:t>
            </w:r>
            <w:r w:rsidRPr="00224A70">
              <w:rPr>
                <w:rStyle w:val="apple-converted-space"/>
                <w:rFonts w:ascii="Times New Roman" w:hAnsi="Times New Roman" w:cs="Times New Roman"/>
                <w:sz w:val="24"/>
                <w:szCs w:val="24"/>
              </w:rPr>
              <w:t> </w:t>
            </w:r>
            <w:proofErr w:type="spellStart"/>
            <w:proofErr w:type="gramStart"/>
            <w:r w:rsidRPr="00224A70">
              <w:rPr>
                <w:rStyle w:val="grame"/>
                <w:rFonts w:ascii="Times New Roman" w:hAnsi="Times New Roman" w:cs="Times New Roman"/>
                <w:sz w:val="24"/>
                <w:szCs w:val="24"/>
              </w:rPr>
              <w:t>Hmax</w:t>
            </w:r>
            <w:proofErr w:type="spellEnd"/>
            <w:r w:rsidRPr="00224A70">
              <w:rPr>
                <w:rStyle w:val="grame"/>
                <w:rFonts w:ascii="Times New Roman" w:hAnsi="Times New Roman" w:cs="Times New Roman"/>
                <w:sz w:val="24"/>
                <w:szCs w:val="24"/>
              </w:rPr>
              <w:t>:Serbest</w:t>
            </w:r>
            <w:proofErr w:type="gramEnd"/>
            <w:r w:rsidRPr="00224A70">
              <w:rPr>
                <w:rFonts w:ascii="Times New Roman" w:hAnsi="Times New Roman" w:cs="Times New Roman"/>
                <w:sz w:val="24"/>
                <w:szCs w:val="24"/>
              </w:rPr>
              <w:t>,</w:t>
            </w:r>
          </w:p>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KAKS:1,05,TAKS:0,35</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293.400,00-TL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8.802,00-TL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14.40</w:t>
            </w:r>
          </w:p>
        </w:tc>
      </w:tr>
      <w:tr w:rsidR="00CD344E" w:rsidRPr="00224A70" w:rsidTr="00D136EC">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7</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Yakacık</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44297</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3</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907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907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Konut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sz w:val="24"/>
                <w:szCs w:val="24"/>
              </w:rPr>
              <w:t>Ayrık nizam,</w:t>
            </w:r>
            <w:r w:rsidRPr="00224A70">
              <w:rPr>
                <w:rStyle w:val="apple-converted-space"/>
                <w:rFonts w:ascii="Times New Roman" w:hAnsi="Times New Roman" w:cs="Times New Roman"/>
                <w:sz w:val="24"/>
                <w:szCs w:val="24"/>
              </w:rPr>
              <w:t> </w:t>
            </w:r>
            <w:proofErr w:type="spellStart"/>
            <w:proofErr w:type="gramStart"/>
            <w:r w:rsidRPr="00224A70">
              <w:rPr>
                <w:rStyle w:val="grame"/>
                <w:rFonts w:ascii="Times New Roman" w:hAnsi="Times New Roman" w:cs="Times New Roman"/>
                <w:sz w:val="24"/>
                <w:szCs w:val="24"/>
              </w:rPr>
              <w:t>Hmax</w:t>
            </w:r>
            <w:proofErr w:type="spellEnd"/>
            <w:r w:rsidRPr="00224A70">
              <w:rPr>
                <w:rStyle w:val="grame"/>
                <w:rFonts w:ascii="Times New Roman" w:hAnsi="Times New Roman" w:cs="Times New Roman"/>
                <w:sz w:val="24"/>
                <w:szCs w:val="24"/>
              </w:rPr>
              <w:t>:Serbest</w:t>
            </w:r>
            <w:proofErr w:type="gramEnd"/>
            <w:r w:rsidRPr="00224A70">
              <w:rPr>
                <w:rFonts w:ascii="Times New Roman" w:hAnsi="Times New Roman" w:cs="Times New Roman"/>
                <w:sz w:val="24"/>
                <w:szCs w:val="24"/>
              </w:rPr>
              <w:t>,</w:t>
            </w:r>
          </w:p>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KAKS:1,05,TAKS:0,35</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272.100,00-TL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8.163,00-TL.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14.45</w:t>
            </w:r>
          </w:p>
        </w:tc>
      </w:tr>
      <w:tr w:rsidR="00CD344E" w:rsidRPr="00224A70" w:rsidTr="00D136EC">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8</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Yuva</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43111</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2</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3000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3000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 xml:space="preserve">Özel Sosyal Kültürel </w:t>
            </w:r>
            <w:r w:rsidRPr="00224A70">
              <w:rPr>
                <w:rFonts w:ascii="Times New Roman" w:hAnsi="Times New Roman" w:cs="Times New Roman"/>
                <w:sz w:val="24"/>
                <w:szCs w:val="24"/>
              </w:rPr>
              <w:lastRenderedPageBreak/>
              <w:t>Tesis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sz w:val="24"/>
                <w:szCs w:val="24"/>
              </w:rPr>
              <w:lastRenderedPageBreak/>
              <w:t>E: 0,60</w:t>
            </w:r>
          </w:p>
          <w:p w:rsidR="00CD344E" w:rsidRPr="00224A70" w:rsidRDefault="00CD344E" w:rsidP="00D136EC">
            <w:pPr>
              <w:spacing w:line="20" w:lineRule="atLeast"/>
              <w:rPr>
                <w:rFonts w:ascii="Times New Roman" w:hAnsi="Times New Roman" w:cs="Times New Roman"/>
                <w:sz w:val="24"/>
                <w:szCs w:val="24"/>
              </w:rPr>
            </w:pPr>
            <w:proofErr w:type="spellStart"/>
            <w:r w:rsidRPr="00224A70">
              <w:rPr>
                <w:rStyle w:val="spelle"/>
                <w:rFonts w:ascii="Times New Roman" w:hAnsi="Times New Roman" w:cs="Times New Roman"/>
                <w:sz w:val="24"/>
                <w:szCs w:val="24"/>
              </w:rPr>
              <w:lastRenderedPageBreak/>
              <w:t>Hmax</w:t>
            </w:r>
            <w:proofErr w:type="spellEnd"/>
            <w:r w:rsidRPr="00224A70">
              <w:rPr>
                <w:rFonts w:ascii="Times New Roman" w:hAnsi="Times New Roman" w:cs="Times New Roman"/>
                <w:sz w:val="24"/>
                <w:szCs w:val="24"/>
              </w:rPr>
              <w:t>: Serbest</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lastRenderedPageBreak/>
              <w:t>1.500.000,00TL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45.000,00-TL.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14.50</w:t>
            </w:r>
          </w:p>
        </w:tc>
      </w:tr>
      <w:tr w:rsidR="00CD344E" w:rsidRPr="00224A70" w:rsidTr="00D136EC">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lastRenderedPageBreak/>
              <w:t>9</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Yakacık</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44347</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3</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1500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1500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Konut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sz w:val="24"/>
                <w:szCs w:val="24"/>
              </w:rPr>
              <w:t>E: 0,85</w:t>
            </w:r>
          </w:p>
          <w:p w:rsidR="00CD344E" w:rsidRPr="00224A70" w:rsidRDefault="00CD344E" w:rsidP="00D136EC">
            <w:pPr>
              <w:spacing w:line="20" w:lineRule="atLeast"/>
              <w:rPr>
                <w:rFonts w:ascii="Times New Roman" w:hAnsi="Times New Roman" w:cs="Times New Roman"/>
                <w:sz w:val="24"/>
                <w:szCs w:val="24"/>
              </w:rPr>
            </w:pPr>
            <w:proofErr w:type="spellStart"/>
            <w:r w:rsidRPr="00224A70">
              <w:rPr>
                <w:rStyle w:val="spelle"/>
                <w:rFonts w:ascii="Times New Roman" w:hAnsi="Times New Roman" w:cs="Times New Roman"/>
                <w:sz w:val="24"/>
                <w:szCs w:val="24"/>
              </w:rPr>
              <w:t>Hmax</w:t>
            </w:r>
            <w:proofErr w:type="spellEnd"/>
            <w:r w:rsidRPr="00224A70">
              <w:rPr>
                <w:rFonts w:ascii="Times New Roman" w:hAnsi="Times New Roman" w:cs="Times New Roman"/>
                <w:sz w:val="24"/>
                <w:szCs w:val="24"/>
              </w:rPr>
              <w:t>: Serbest</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487.500,00TL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14.625,00-TL.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14.55</w:t>
            </w:r>
          </w:p>
        </w:tc>
      </w:tr>
      <w:tr w:rsidR="00CD344E" w:rsidRPr="00224A70" w:rsidTr="00D136EC">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10</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Yakacık</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44347</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7</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1500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1500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Konut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sz w:val="24"/>
                <w:szCs w:val="24"/>
              </w:rPr>
              <w:t>E: 0,85</w:t>
            </w:r>
          </w:p>
          <w:p w:rsidR="00CD344E" w:rsidRPr="00224A70" w:rsidRDefault="00CD344E" w:rsidP="00D136EC">
            <w:pPr>
              <w:spacing w:line="20" w:lineRule="atLeast"/>
              <w:rPr>
                <w:rFonts w:ascii="Times New Roman" w:hAnsi="Times New Roman" w:cs="Times New Roman"/>
                <w:sz w:val="24"/>
                <w:szCs w:val="24"/>
              </w:rPr>
            </w:pPr>
            <w:proofErr w:type="spellStart"/>
            <w:r w:rsidRPr="00224A70">
              <w:rPr>
                <w:rStyle w:val="spelle"/>
                <w:rFonts w:ascii="Times New Roman" w:hAnsi="Times New Roman" w:cs="Times New Roman"/>
                <w:sz w:val="24"/>
                <w:szCs w:val="24"/>
              </w:rPr>
              <w:t>Hmax</w:t>
            </w:r>
            <w:proofErr w:type="spellEnd"/>
            <w:r w:rsidRPr="00224A70">
              <w:rPr>
                <w:rFonts w:ascii="Times New Roman" w:hAnsi="Times New Roman" w:cs="Times New Roman"/>
                <w:sz w:val="24"/>
                <w:szCs w:val="24"/>
              </w:rPr>
              <w:t>: Serbest</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487.500,00TL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14.625,00-TL.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15.00</w:t>
            </w:r>
          </w:p>
        </w:tc>
      </w:tr>
      <w:tr w:rsidR="00CD344E" w:rsidRPr="00224A70" w:rsidTr="00D136EC">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11</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Yakacık</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44347</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2</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2642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2642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Konut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sz w:val="24"/>
                <w:szCs w:val="24"/>
              </w:rPr>
              <w:t>E: 0,85</w:t>
            </w:r>
          </w:p>
          <w:p w:rsidR="00CD344E" w:rsidRPr="00224A70" w:rsidRDefault="00CD344E" w:rsidP="00D136EC">
            <w:pPr>
              <w:spacing w:line="20" w:lineRule="atLeast"/>
              <w:rPr>
                <w:rFonts w:ascii="Times New Roman" w:hAnsi="Times New Roman" w:cs="Times New Roman"/>
                <w:sz w:val="24"/>
                <w:szCs w:val="24"/>
              </w:rPr>
            </w:pPr>
            <w:proofErr w:type="spellStart"/>
            <w:r w:rsidRPr="00224A70">
              <w:rPr>
                <w:rStyle w:val="spelle"/>
                <w:rFonts w:ascii="Times New Roman" w:hAnsi="Times New Roman" w:cs="Times New Roman"/>
                <w:sz w:val="24"/>
                <w:szCs w:val="24"/>
              </w:rPr>
              <w:t>Hmax</w:t>
            </w:r>
            <w:proofErr w:type="spellEnd"/>
            <w:r w:rsidRPr="00224A70">
              <w:rPr>
                <w:rFonts w:ascii="Times New Roman" w:hAnsi="Times New Roman" w:cs="Times New Roman"/>
                <w:sz w:val="24"/>
                <w:szCs w:val="24"/>
              </w:rPr>
              <w:t>: Serbest</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858.650,00TL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25.759,50-TL.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15.05</w:t>
            </w:r>
          </w:p>
        </w:tc>
      </w:tr>
      <w:tr w:rsidR="00CD344E" w:rsidRPr="00224A70" w:rsidTr="00D136EC">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12</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Yakacık</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44347</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1</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2285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2285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sz w:val="24"/>
                <w:szCs w:val="24"/>
              </w:rPr>
              <w:t>Konut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sz w:val="24"/>
                <w:szCs w:val="24"/>
              </w:rPr>
              <w:t>E: 0,85</w:t>
            </w:r>
          </w:p>
          <w:p w:rsidR="00CD344E" w:rsidRPr="00224A70" w:rsidRDefault="00CD344E" w:rsidP="00D136EC">
            <w:pPr>
              <w:spacing w:line="20" w:lineRule="atLeast"/>
              <w:rPr>
                <w:rFonts w:ascii="Times New Roman" w:hAnsi="Times New Roman" w:cs="Times New Roman"/>
                <w:sz w:val="24"/>
                <w:szCs w:val="24"/>
              </w:rPr>
            </w:pPr>
            <w:proofErr w:type="spellStart"/>
            <w:r w:rsidRPr="00224A70">
              <w:rPr>
                <w:rStyle w:val="spelle"/>
                <w:rFonts w:ascii="Times New Roman" w:hAnsi="Times New Roman" w:cs="Times New Roman"/>
                <w:sz w:val="24"/>
                <w:szCs w:val="24"/>
              </w:rPr>
              <w:t>Hmax</w:t>
            </w:r>
            <w:proofErr w:type="spellEnd"/>
            <w:r w:rsidRPr="00224A70">
              <w:rPr>
                <w:rFonts w:ascii="Times New Roman" w:hAnsi="Times New Roman" w:cs="Times New Roman"/>
                <w:sz w:val="24"/>
                <w:szCs w:val="24"/>
              </w:rPr>
              <w:t>: Serbest</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742.625,00TL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22.278,75-TL.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0" w:lineRule="atLeast"/>
              <w:rPr>
                <w:rFonts w:ascii="Times New Roman" w:hAnsi="Times New Roman" w:cs="Times New Roman"/>
                <w:sz w:val="24"/>
                <w:szCs w:val="24"/>
              </w:rPr>
            </w:pPr>
            <w:r w:rsidRPr="00224A70">
              <w:rPr>
                <w:rFonts w:ascii="Times New Roman" w:hAnsi="Times New Roman" w:cs="Times New Roman"/>
                <w:color w:val="000000"/>
                <w:sz w:val="24"/>
                <w:szCs w:val="24"/>
              </w:rPr>
              <w:t>15.10</w:t>
            </w:r>
          </w:p>
        </w:tc>
      </w:tr>
    </w:tbl>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7573/1-1</w:t>
      </w:r>
    </w:p>
    <w:p w:rsidR="00CD344E" w:rsidRPr="00224A70" w:rsidRDefault="00CD344E" w:rsidP="00CD344E">
      <w:pPr>
        <w:pStyle w:val="NormalWeb"/>
        <w:spacing w:before="0" w:beforeAutospacing="0" w:after="0" w:afterAutospacing="0" w:line="240" w:lineRule="atLeast"/>
        <w:rPr>
          <w:color w:val="000000"/>
        </w:rPr>
      </w:pPr>
      <w:hyperlink r:id="rId4" w:anchor="_top" w:history="1">
        <w:r w:rsidRPr="00224A70">
          <w:rPr>
            <w:rStyle w:val="Kpr"/>
            <w:color w:val="800080"/>
            <w:lang w:val="en-US"/>
          </w:rPr>
          <w:t>▲</w:t>
        </w:r>
      </w:hyperlink>
    </w:p>
    <w:p w:rsidR="00CD344E" w:rsidRPr="00224A70" w:rsidRDefault="00CD344E" w:rsidP="00CD344E">
      <w:pPr>
        <w:spacing w:line="240" w:lineRule="atLeast"/>
        <w:rPr>
          <w:rFonts w:ascii="Times New Roman" w:hAnsi="Times New Roman" w:cs="Times New Roman"/>
          <w:color w:val="000000"/>
          <w:sz w:val="24"/>
          <w:szCs w:val="24"/>
        </w:rPr>
      </w:pPr>
      <w:r w:rsidRPr="0060690E">
        <w:rPr>
          <w:rFonts w:ascii="Times New Roman" w:hAnsi="Times New Roman" w:cs="Times New Roman"/>
          <w:color w:val="000000"/>
          <w:sz w:val="24"/>
          <w:szCs w:val="24"/>
        </w:rPr>
        <w:pict>
          <v:rect id="_x0000_i1025" style="width:453.6pt;height:.75pt" o:hrstd="t" o:hrnoshade="t" o:hr="t" fillcolor="#f90" stroked="f"/>
        </w:pict>
      </w:r>
    </w:p>
    <w:p w:rsidR="00CD344E" w:rsidRPr="00224A70" w:rsidRDefault="00CD344E" w:rsidP="00CD344E">
      <w:pPr>
        <w:spacing w:line="240" w:lineRule="atLeast"/>
        <w:rPr>
          <w:rFonts w:ascii="Times New Roman" w:hAnsi="Times New Roman" w:cs="Times New Roman"/>
          <w:color w:val="000000"/>
          <w:sz w:val="24"/>
          <w:szCs w:val="24"/>
        </w:rPr>
      </w:pPr>
      <w:r w:rsidRPr="00224A70">
        <w:rPr>
          <w:rFonts w:ascii="Times New Roman" w:hAnsi="Times New Roman" w:cs="Times New Roman"/>
          <w:color w:val="000000"/>
          <w:sz w:val="24"/>
          <w:szCs w:val="24"/>
        </w:rPr>
        <w:t>TAŞINMAZ SATILACAKTIR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b/>
          <w:bCs/>
          <w:color w:val="0000CC"/>
          <w:sz w:val="24"/>
          <w:szCs w:val="24"/>
        </w:rPr>
        <w:t>Ankara Yenimahalle Belediye Başkanlığından:</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1 - Mülkiyeti Belediyemize ait, Aşağıda mevkii, ada-parsel m² si, emsali, cinsi, geçici teminatı, muhammen bedeli, ihale tarihi ve saati belirtilen taşınmazlar 2886 sayılı Devlet İhale Kanunun 36. maddesi gereğince “Kapalı teklif usulü” ile mülkiyeti satılacaktır.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2 - İhale 01.09.2016 Perşembe günü saat 15.15’dan itibaren Yenimahalle Belediye Başkanlığı hizmet binasında (3. kat) toplanan Encümen huzurunda yapılacaktır.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lastRenderedPageBreak/>
        <w:t xml:space="preserve">3 - Taşınmazlara ait geniş ve teferruatlı bilgiyi içeren şartnameler her gün çalışma saatleri içerisinde Belediyemiz Emlak ve </w:t>
      </w:r>
      <w:proofErr w:type="gramStart"/>
      <w:r w:rsidRPr="00224A70">
        <w:rPr>
          <w:rFonts w:ascii="Times New Roman" w:hAnsi="Times New Roman" w:cs="Times New Roman"/>
          <w:color w:val="000000"/>
          <w:sz w:val="24"/>
          <w:szCs w:val="24"/>
        </w:rPr>
        <w:t>İstimlak</w:t>
      </w:r>
      <w:proofErr w:type="gramEnd"/>
      <w:r w:rsidRPr="00224A70">
        <w:rPr>
          <w:rFonts w:ascii="Times New Roman" w:hAnsi="Times New Roman" w:cs="Times New Roman"/>
          <w:color w:val="000000"/>
          <w:sz w:val="24"/>
          <w:szCs w:val="24"/>
        </w:rPr>
        <w:t xml:space="preserve"> Müdürlüğü Emlak Şubesinden görülüp 250,00-TL.</w:t>
      </w:r>
      <w:r w:rsidRPr="00224A70">
        <w:rPr>
          <w:rStyle w:val="apple-converted-space"/>
          <w:rFonts w:ascii="Times New Roman" w:hAnsi="Times New Roman" w:cs="Times New Roman"/>
          <w:color w:val="000000"/>
          <w:sz w:val="24"/>
          <w:szCs w:val="24"/>
        </w:rPr>
        <w:t> </w:t>
      </w:r>
      <w:proofErr w:type="gramStart"/>
      <w:r w:rsidRPr="00224A70">
        <w:rPr>
          <w:rStyle w:val="grame"/>
          <w:rFonts w:ascii="Times New Roman" w:hAnsi="Times New Roman" w:cs="Times New Roman"/>
          <w:color w:val="000000"/>
          <w:sz w:val="24"/>
          <w:szCs w:val="24"/>
        </w:rPr>
        <w:t>karşılığında</w:t>
      </w:r>
      <w:proofErr w:type="gramEnd"/>
      <w:r w:rsidRPr="00224A70">
        <w:rPr>
          <w:rStyle w:val="apple-converted-space"/>
          <w:rFonts w:ascii="Times New Roman" w:hAnsi="Times New Roman" w:cs="Times New Roman"/>
          <w:color w:val="000000"/>
          <w:sz w:val="24"/>
          <w:szCs w:val="24"/>
        </w:rPr>
        <w:t> </w:t>
      </w:r>
      <w:r w:rsidRPr="00224A70">
        <w:rPr>
          <w:rFonts w:ascii="Times New Roman" w:hAnsi="Times New Roman" w:cs="Times New Roman"/>
          <w:color w:val="000000"/>
          <w:sz w:val="24"/>
          <w:szCs w:val="24"/>
        </w:rPr>
        <w:t>temin edilebilir.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4 - İhaleye katılabilmek için; ilgililer şartnameye uygun hazırlayacakları tekliflerini, 01.09.2016 Perşembe günü saat 12.00’ye kadar sıra numaralı alındılar karşılığında ihale komisyonu Başkanlığına (Encümene) vermeleri gerekmektedir.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5 - İhalesine iştirak edilecek taşınmazın geçici teminatı veya buna ilişkin yasada ön görülen teminat karşılıklarının en geç ihale günü saat 12.00’ye kadar Belediyemiz veznesine yatırılması gerekmektedir.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6 - İhaleden doğacak tüm masraflar (ilan bedeli, damga, harç, K.D.V. gibi giderler) alıcıya ait olacaktır.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7 - İhaleye girmek için isteklilerden şu şartlar aranır;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7-1) İhaleye girmek isteyen;</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a) Yasal yerleşim sahibi olmaları,</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b) Tebligat için Türkiye’de adres göstermeleri,</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c) Gerçek kişilerin T.C. Kimlik numarasını, Tüzel kişilerin ise vergi kimlik numarasını bildirmeleri,</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d) Geçici teminatı yatırmış olmaları,</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sidRPr="00224A70">
        <w:rPr>
          <w:rStyle w:val="apple-converted-space"/>
          <w:rFonts w:ascii="Times New Roman" w:hAnsi="Times New Roman" w:cs="Times New Roman"/>
          <w:color w:val="000000"/>
          <w:sz w:val="24"/>
          <w:szCs w:val="24"/>
        </w:rPr>
        <w:t> </w:t>
      </w:r>
      <w:proofErr w:type="gramStart"/>
      <w:r w:rsidRPr="00224A70">
        <w:rPr>
          <w:rStyle w:val="grame"/>
          <w:rFonts w:ascii="Times New Roman" w:hAnsi="Times New Roman" w:cs="Times New Roman"/>
          <w:color w:val="000000"/>
          <w:sz w:val="24"/>
          <w:szCs w:val="24"/>
        </w:rPr>
        <w:t>vekaletnameyi</w:t>
      </w:r>
      <w:proofErr w:type="gramEnd"/>
      <w:r w:rsidRPr="00224A70">
        <w:rPr>
          <w:rStyle w:val="apple-converted-space"/>
          <w:rFonts w:ascii="Times New Roman" w:hAnsi="Times New Roman" w:cs="Times New Roman"/>
          <w:color w:val="000000"/>
          <w:sz w:val="24"/>
          <w:szCs w:val="24"/>
        </w:rPr>
        <w:t> </w:t>
      </w:r>
      <w:r w:rsidRPr="00224A70">
        <w:rPr>
          <w:rFonts w:ascii="Times New Roman" w:hAnsi="Times New Roman" w:cs="Times New Roman"/>
          <w:color w:val="000000"/>
          <w:sz w:val="24"/>
          <w:szCs w:val="24"/>
        </w:rPr>
        <w:t>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CD344E" w:rsidRPr="00224A70" w:rsidRDefault="00CD344E" w:rsidP="00CD344E">
      <w:pPr>
        <w:spacing w:line="240" w:lineRule="atLeast"/>
        <w:ind w:firstLine="567"/>
        <w:rPr>
          <w:rFonts w:ascii="Times New Roman" w:hAnsi="Times New Roman" w:cs="Times New Roman"/>
          <w:color w:val="000000"/>
          <w:sz w:val="24"/>
          <w:szCs w:val="24"/>
        </w:rPr>
      </w:pPr>
      <w:proofErr w:type="gramStart"/>
      <w:r w:rsidRPr="00224A70">
        <w:rPr>
          <w:rStyle w:val="grame"/>
          <w:rFonts w:ascii="Times New Roman" w:hAnsi="Times New Roman" w:cs="Times New Roman"/>
          <w:color w:val="000000"/>
          <w:sz w:val="24"/>
          <w:szCs w:val="24"/>
        </w:rPr>
        <w:t>İsteklinin :</w:t>
      </w:r>
      <w:proofErr w:type="gramEnd"/>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7-2) Gerçek kişi olması halinde; İlgilisine göre ticaret, sanayi odası veya esnaf ve</w:t>
      </w:r>
      <w:r w:rsidRPr="00224A70">
        <w:rPr>
          <w:rStyle w:val="apple-converted-space"/>
          <w:rFonts w:ascii="Times New Roman" w:hAnsi="Times New Roman" w:cs="Times New Roman"/>
          <w:color w:val="000000"/>
          <w:sz w:val="24"/>
          <w:szCs w:val="24"/>
        </w:rPr>
        <w:t> </w:t>
      </w:r>
      <w:proofErr w:type="gramStart"/>
      <w:r w:rsidRPr="00224A70">
        <w:rPr>
          <w:rStyle w:val="grame"/>
          <w:rFonts w:ascii="Times New Roman" w:hAnsi="Times New Roman" w:cs="Times New Roman"/>
          <w:color w:val="000000"/>
          <w:sz w:val="24"/>
          <w:szCs w:val="24"/>
        </w:rPr>
        <w:t>sanatkarlar</w:t>
      </w:r>
      <w:proofErr w:type="gramEnd"/>
      <w:r w:rsidRPr="00224A70">
        <w:rPr>
          <w:rStyle w:val="apple-converted-space"/>
          <w:rFonts w:ascii="Times New Roman" w:hAnsi="Times New Roman" w:cs="Times New Roman"/>
          <w:color w:val="000000"/>
          <w:sz w:val="24"/>
          <w:szCs w:val="24"/>
        </w:rPr>
        <w:t> </w:t>
      </w:r>
      <w:r w:rsidRPr="00224A70">
        <w:rPr>
          <w:rFonts w:ascii="Times New Roman" w:hAnsi="Times New Roman" w:cs="Times New Roman"/>
          <w:color w:val="000000"/>
          <w:sz w:val="24"/>
          <w:szCs w:val="24"/>
        </w:rPr>
        <w:t>siciline kayıtlı olduğunu gösterir belge ve imza</w:t>
      </w:r>
      <w:r w:rsidRPr="00224A70">
        <w:rPr>
          <w:rStyle w:val="apple-converted-space"/>
          <w:rFonts w:ascii="Times New Roman" w:hAnsi="Times New Roman" w:cs="Times New Roman"/>
          <w:color w:val="000000"/>
          <w:sz w:val="24"/>
          <w:szCs w:val="24"/>
        </w:rPr>
        <w:t> </w:t>
      </w:r>
      <w:proofErr w:type="spellStart"/>
      <w:r w:rsidRPr="00224A70">
        <w:rPr>
          <w:rStyle w:val="spelle"/>
          <w:rFonts w:ascii="Times New Roman" w:hAnsi="Times New Roman" w:cs="Times New Roman"/>
          <w:color w:val="000000"/>
          <w:sz w:val="24"/>
          <w:szCs w:val="24"/>
        </w:rPr>
        <w:t>sirküsü</w:t>
      </w:r>
      <w:proofErr w:type="spellEnd"/>
      <w:r w:rsidRPr="00224A70">
        <w:rPr>
          <w:rStyle w:val="apple-converted-space"/>
          <w:rFonts w:ascii="Times New Roman" w:hAnsi="Times New Roman" w:cs="Times New Roman"/>
          <w:color w:val="000000"/>
          <w:sz w:val="24"/>
          <w:szCs w:val="24"/>
        </w:rPr>
        <w:t> </w:t>
      </w:r>
      <w:r w:rsidRPr="00224A70">
        <w:rPr>
          <w:rFonts w:ascii="Times New Roman" w:hAnsi="Times New Roman" w:cs="Times New Roman"/>
          <w:color w:val="000000"/>
          <w:sz w:val="24"/>
          <w:szCs w:val="24"/>
        </w:rPr>
        <w:t>(Noterden)</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lastRenderedPageBreak/>
        <w:t>7-3)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w:t>
      </w:r>
      <w:r w:rsidRPr="00224A70">
        <w:rPr>
          <w:rStyle w:val="apple-converted-space"/>
          <w:rFonts w:ascii="Times New Roman" w:hAnsi="Times New Roman" w:cs="Times New Roman"/>
          <w:color w:val="000000"/>
          <w:sz w:val="24"/>
          <w:szCs w:val="24"/>
        </w:rPr>
        <w:t> </w:t>
      </w:r>
      <w:proofErr w:type="spellStart"/>
      <w:r w:rsidRPr="00224A70">
        <w:rPr>
          <w:rStyle w:val="spelle"/>
          <w:rFonts w:ascii="Times New Roman" w:hAnsi="Times New Roman" w:cs="Times New Roman"/>
          <w:color w:val="000000"/>
          <w:sz w:val="24"/>
          <w:szCs w:val="24"/>
        </w:rPr>
        <w:t>sirküsü</w:t>
      </w:r>
      <w:proofErr w:type="spellEnd"/>
      <w:r w:rsidRPr="00224A70">
        <w:rPr>
          <w:rFonts w:ascii="Times New Roman" w:hAnsi="Times New Roman" w:cs="Times New Roman"/>
          <w:color w:val="000000"/>
          <w:sz w:val="24"/>
          <w:szCs w:val="24"/>
        </w:rPr>
        <w:t>.</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Style w:val="grame"/>
          <w:rFonts w:ascii="Times New Roman" w:hAnsi="Times New Roman" w:cs="Times New Roman"/>
          <w:color w:val="000000"/>
          <w:sz w:val="24"/>
          <w:szCs w:val="24"/>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w:t>
      </w:r>
      <w:r w:rsidRPr="00224A70">
        <w:rPr>
          <w:rStyle w:val="apple-converted-space"/>
          <w:rFonts w:ascii="Times New Roman" w:hAnsi="Times New Roman" w:cs="Times New Roman"/>
          <w:color w:val="000000"/>
          <w:sz w:val="24"/>
          <w:szCs w:val="24"/>
        </w:rPr>
        <w:t> </w:t>
      </w:r>
      <w:proofErr w:type="spellStart"/>
      <w:r w:rsidRPr="00224A70">
        <w:rPr>
          <w:rStyle w:val="spelle"/>
          <w:rFonts w:ascii="Times New Roman" w:hAnsi="Times New Roman" w:cs="Times New Roman"/>
          <w:color w:val="000000"/>
          <w:sz w:val="24"/>
          <w:szCs w:val="24"/>
        </w:rPr>
        <w:t>sirküsü</w:t>
      </w:r>
      <w:proofErr w:type="spellEnd"/>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7-4) Ortak girişimci olması halinde; ortak girişimcinin ilgilisine göre ticaret ve sanayi odalarından veya esnaf ve</w:t>
      </w:r>
      <w:r w:rsidRPr="00224A70">
        <w:rPr>
          <w:rStyle w:val="apple-converted-space"/>
          <w:rFonts w:ascii="Times New Roman" w:hAnsi="Times New Roman" w:cs="Times New Roman"/>
          <w:color w:val="000000"/>
          <w:sz w:val="24"/>
          <w:szCs w:val="24"/>
        </w:rPr>
        <w:t> </w:t>
      </w:r>
      <w:proofErr w:type="gramStart"/>
      <w:r w:rsidRPr="00224A70">
        <w:rPr>
          <w:rStyle w:val="grame"/>
          <w:rFonts w:ascii="Times New Roman" w:hAnsi="Times New Roman" w:cs="Times New Roman"/>
          <w:color w:val="000000"/>
          <w:sz w:val="24"/>
          <w:szCs w:val="24"/>
        </w:rPr>
        <w:t>sanatkarlar</w:t>
      </w:r>
      <w:proofErr w:type="gramEnd"/>
      <w:r w:rsidRPr="00224A70">
        <w:rPr>
          <w:rStyle w:val="apple-converted-space"/>
          <w:rFonts w:ascii="Times New Roman" w:hAnsi="Times New Roman" w:cs="Times New Roman"/>
          <w:color w:val="000000"/>
          <w:sz w:val="24"/>
          <w:szCs w:val="24"/>
        </w:rPr>
        <w:t> </w:t>
      </w:r>
      <w:r w:rsidRPr="00224A70">
        <w:rPr>
          <w:rFonts w:ascii="Times New Roman" w:hAnsi="Times New Roman" w:cs="Times New Roman"/>
          <w:color w:val="000000"/>
          <w:sz w:val="24"/>
          <w:szCs w:val="24"/>
        </w:rPr>
        <w:t>siciline kayıtlı olduğunu gösterir belge ve imza</w:t>
      </w:r>
      <w:r w:rsidRPr="00224A70">
        <w:rPr>
          <w:rStyle w:val="apple-converted-space"/>
          <w:rFonts w:ascii="Times New Roman" w:hAnsi="Times New Roman" w:cs="Times New Roman"/>
          <w:color w:val="000000"/>
          <w:sz w:val="24"/>
          <w:szCs w:val="24"/>
        </w:rPr>
        <w:t> </w:t>
      </w:r>
      <w:proofErr w:type="spellStart"/>
      <w:r w:rsidRPr="00224A70">
        <w:rPr>
          <w:rStyle w:val="spelle"/>
          <w:rFonts w:ascii="Times New Roman" w:hAnsi="Times New Roman" w:cs="Times New Roman"/>
          <w:color w:val="000000"/>
          <w:sz w:val="24"/>
          <w:szCs w:val="24"/>
        </w:rPr>
        <w:t>sirküsü</w:t>
      </w:r>
      <w:proofErr w:type="spellEnd"/>
      <w:r w:rsidRPr="00224A70">
        <w:rPr>
          <w:rStyle w:val="apple-converted-space"/>
          <w:rFonts w:ascii="Times New Roman" w:hAnsi="Times New Roman" w:cs="Times New Roman"/>
          <w:color w:val="000000"/>
          <w:sz w:val="24"/>
          <w:szCs w:val="24"/>
        </w:rPr>
        <w:t> </w:t>
      </w:r>
      <w:r w:rsidRPr="00224A70">
        <w:rPr>
          <w:rFonts w:ascii="Times New Roman" w:hAnsi="Times New Roman" w:cs="Times New Roman"/>
          <w:color w:val="000000"/>
          <w:sz w:val="24"/>
          <w:szCs w:val="24"/>
        </w:rPr>
        <w:t>(noterden) oluşturan gerçek veya tüzel kişilerin her birinin bu maddenin (a) ve (b)’deki esaslara göre temin edecekleri belge ve ortak girişim beyannamesi ile ortaklık sözleşmesi vermesi gerekmektedir.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7-5) İstekliler adına ihaleye vekil iştirak ediyor ise istekli adına teklifte bulunacak kimselerin noter onaylı veya noterden alınmış</w:t>
      </w:r>
      <w:r w:rsidRPr="00224A70">
        <w:rPr>
          <w:rStyle w:val="apple-converted-space"/>
          <w:rFonts w:ascii="Times New Roman" w:hAnsi="Times New Roman" w:cs="Times New Roman"/>
          <w:color w:val="000000"/>
          <w:sz w:val="24"/>
          <w:szCs w:val="24"/>
        </w:rPr>
        <w:t> </w:t>
      </w:r>
      <w:proofErr w:type="gramStart"/>
      <w:r w:rsidRPr="00224A70">
        <w:rPr>
          <w:rStyle w:val="grame"/>
          <w:rFonts w:ascii="Times New Roman" w:hAnsi="Times New Roman" w:cs="Times New Roman"/>
          <w:color w:val="000000"/>
          <w:sz w:val="24"/>
          <w:szCs w:val="24"/>
        </w:rPr>
        <w:t>vekaletnamelerinin</w:t>
      </w:r>
      <w:proofErr w:type="gramEnd"/>
      <w:r w:rsidRPr="00224A70">
        <w:rPr>
          <w:rStyle w:val="apple-converted-space"/>
          <w:rFonts w:ascii="Times New Roman" w:hAnsi="Times New Roman" w:cs="Times New Roman"/>
          <w:color w:val="000000"/>
          <w:sz w:val="24"/>
          <w:szCs w:val="24"/>
        </w:rPr>
        <w:t> </w:t>
      </w:r>
      <w:r w:rsidRPr="00224A70">
        <w:rPr>
          <w:rFonts w:ascii="Times New Roman" w:hAnsi="Times New Roman" w:cs="Times New Roman"/>
          <w:color w:val="000000"/>
          <w:sz w:val="24"/>
          <w:szCs w:val="24"/>
        </w:rPr>
        <w:t>bulunması (Yurt dışında ikamet eden Türk vatandaşlarının ise bulunduğu ülkenin Konsolosluğunca onaylanmış olması gerekir).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7-6) İhale şartnamesi alındığına dair makbuz ile geçici teminat makbuzunu ibraz etmesi gerekmektedir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8 - KAPALI TEKLİF USULÜNDE TEKLİFLERİN VERİLMESİ</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1 - Teklifler ilanda belirtilen saate kadar, sıra numaralı alındılar karşılığında ihale komisyonu başkanlığına (Encümene) verilir. Alındı numarası zarfın üzerine yazılır. Teklifler posta ile iadeli taahhütlü olarak da gönderilebilir. Bu takdirde dış zarfın üzerine ihale komisyonu başkanlığının adresi ile hangi ihaleye ait olduğu, isteklinin adı soyadı ile açık adresi alınır. Posta ile gönderilecek tekliflerin ilanında belirtilen saate kadar komisyon başkanlığına ulaşması şarttır. Postadaki gecikmeler dikkate alınmaz, gecikme nedeniyle işleme konulmayacak olan tekliflerin alınış zamanı bir tutanakla tespit edilir.</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2 - Komisyon Başkanlığına verilen teklifler herhangi bir sebeple geri alınmaz.</w:t>
      </w:r>
    </w:p>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 </w:t>
      </w:r>
    </w:p>
    <w:tbl>
      <w:tblPr>
        <w:tblW w:w="14175" w:type="dxa"/>
        <w:tblInd w:w="559" w:type="dxa"/>
        <w:tblCellMar>
          <w:left w:w="0" w:type="dxa"/>
          <w:right w:w="0" w:type="dxa"/>
        </w:tblCellMar>
        <w:tblLook w:val="04A0"/>
      </w:tblPr>
      <w:tblGrid>
        <w:gridCol w:w="709"/>
        <w:gridCol w:w="1087"/>
        <w:gridCol w:w="857"/>
        <w:gridCol w:w="871"/>
        <w:gridCol w:w="1055"/>
        <w:gridCol w:w="1075"/>
        <w:gridCol w:w="1430"/>
        <w:gridCol w:w="1599"/>
        <w:gridCol w:w="1761"/>
        <w:gridCol w:w="1525"/>
        <w:gridCol w:w="1309"/>
        <w:gridCol w:w="920"/>
      </w:tblGrid>
      <w:tr w:rsidR="00CD344E" w:rsidRPr="00224A70" w:rsidTr="00D136EC">
        <w:trPr>
          <w:trHeight w:val="510"/>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color w:val="000000"/>
                <w:sz w:val="24"/>
                <w:szCs w:val="24"/>
              </w:rPr>
              <w:t>Sıra No</w:t>
            </w:r>
          </w:p>
        </w:tc>
        <w:tc>
          <w:tcPr>
            <w:tcW w:w="106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color w:val="000000"/>
                <w:sz w:val="24"/>
                <w:szCs w:val="24"/>
              </w:rPr>
              <w:t>Mevkii</w:t>
            </w:r>
          </w:p>
        </w:tc>
        <w:tc>
          <w:tcPr>
            <w:tcW w:w="85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color w:val="000000"/>
                <w:sz w:val="24"/>
                <w:szCs w:val="24"/>
              </w:rPr>
              <w:t>Ada</w:t>
            </w:r>
          </w:p>
        </w:tc>
        <w:tc>
          <w:tcPr>
            <w:tcW w:w="8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color w:val="000000"/>
                <w:sz w:val="24"/>
                <w:szCs w:val="24"/>
              </w:rPr>
              <w:t>Parsel</w:t>
            </w:r>
          </w:p>
        </w:tc>
        <w:tc>
          <w:tcPr>
            <w:tcW w:w="105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color w:val="000000"/>
                <w:sz w:val="24"/>
                <w:szCs w:val="24"/>
              </w:rPr>
              <w:t>Alan</w:t>
            </w:r>
          </w:p>
        </w:tc>
        <w:tc>
          <w:tcPr>
            <w:tcW w:w="10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color w:val="000000"/>
                <w:sz w:val="24"/>
                <w:szCs w:val="24"/>
              </w:rPr>
              <w:t>Hissesi</w:t>
            </w:r>
          </w:p>
        </w:tc>
        <w:tc>
          <w:tcPr>
            <w:tcW w:w="14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color w:val="000000"/>
                <w:sz w:val="24"/>
                <w:szCs w:val="24"/>
              </w:rPr>
              <w:t>Cinsi</w:t>
            </w:r>
          </w:p>
        </w:tc>
        <w:tc>
          <w:tcPr>
            <w:tcW w:w="159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color w:val="000000"/>
                <w:sz w:val="24"/>
                <w:szCs w:val="24"/>
              </w:rPr>
              <w:t>Emsali</w:t>
            </w:r>
          </w:p>
        </w:tc>
        <w:tc>
          <w:tcPr>
            <w:tcW w:w="176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color w:val="000000"/>
                <w:sz w:val="24"/>
                <w:szCs w:val="24"/>
              </w:rPr>
              <w:t>Muhammen Bedeli</w:t>
            </w:r>
          </w:p>
        </w:tc>
        <w:tc>
          <w:tcPr>
            <w:tcW w:w="15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color w:val="000000"/>
                <w:sz w:val="24"/>
                <w:szCs w:val="24"/>
              </w:rPr>
              <w:t>Geçici Teminatı</w:t>
            </w:r>
          </w:p>
        </w:tc>
        <w:tc>
          <w:tcPr>
            <w:tcW w:w="13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color w:val="000000"/>
                <w:sz w:val="24"/>
                <w:szCs w:val="24"/>
              </w:rPr>
              <w:t>İhale Tarihi</w:t>
            </w:r>
          </w:p>
        </w:tc>
        <w:tc>
          <w:tcPr>
            <w:tcW w:w="9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color w:val="000000"/>
                <w:sz w:val="24"/>
                <w:szCs w:val="24"/>
              </w:rPr>
              <w:t>İhale Saati</w:t>
            </w:r>
          </w:p>
        </w:tc>
      </w:tr>
      <w:tr w:rsidR="00CD344E" w:rsidRPr="00224A70" w:rsidTr="00D136EC">
        <w:trPr>
          <w:trHeight w:val="483"/>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sz w:val="24"/>
                <w:szCs w:val="24"/>
              </w:rPr>
              <w:lastRenderedPageBreak/>
              <w:t>1</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sz w:val="24"/>
                <w:szCs w:val="24"/>
              </w:rPr>
              <w:t>Yuva Mahallesi</w:t>
            </w:r>
          </w:p>
        </w:tc>
        <w:tc>
          <w:tcPr>
            <w:tcW w:w="8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sz w:val="24"/>
                <w:szCs w:val="24"/>
              </w:rPr>
              <w:t>43236</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sz w:val="24"/>
                <w:szCs w:val="24"/>
              </w:rPr>
              <w:t>1</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sz w:val="24"/>
                <w:szCs w:val="24"/>
              </w:rPr>
              <w:t>4680 m²</w:t>
            </w:r>
          </w:p>
        </w:tc>
        <w:tc>
          <w:tcPr>
            <w:tcW w:w="10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sz w:val="24"/>
                <w:szCs w:val="24"/>
              </w:rPr>
              <w:t>4680 m²</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sz w:val="24"/>
                <w:szCs w:val="24"/>
              </w:rPr>
              <w:t>İdari Tesis Alanı</w:t>
            </w:r>
          </w:p>
        </w:tc>
        <w:tc>
          <w:tcPr>
            <w:tcW w:w="15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sz w:val="24"/>
                <w:szCs w:val="24"/>
              </w:rPr>
              <w:t>E:0,60</w:t>
            </w:r>
          </w:p>
          <w:p w:rsidR="00CD344E" w:rsidRPr="00224A70" w:rsidRDefault="00CD344E" w:rsidP="00D136EC">
            <w:pPr>
              <w:spacing w:line="240" w:lineRule="atLeast"/>
              <w:rPr>
                <w:rFonts w:ascii="Times New Roman" w:hAnsi="Times New Roman" w:cs="Times New Roman"/>
                <w:sz w:val="24"/>
                <w:szCs w:val="24"/>
              </w:rPr>
            </w:pPr>
            <w:proofErr w:type="spellStart"/>
            <w:r w:rsidRPr="00224A70">
              <w:rPr>
                <w:rStyle w:val="spelle"/>
                <w:rFonts w:ascii="Times New Roman" w:hAnsi="Times New Roman" w:cs="Times New Roman"/>
                <w:sz w:val="24"/>
                <w:szCs w:val="24"/>
              </w:rPr>
              <w:t>Hmax</w:t>
            </w:r>
            <w:proofErr w:type="spellEnd"/>
            <w:r w:rsidRPr="00224A70">
              <w:rPr>
                <w:rFonts w:ascii="Times New Roman" w:hAnsi="Times New Roman" w:cs="Times New Roman"/>
                <w:sz w:val="24"/>
                <w:szCs w:val="24"/>
              </w:rPr>
              <w:t>: Serbest</w:t>
            </w:r>
          </w:p>
        </w:tc>
        <w:tc>
          <w:tcPr>
            <w:tcW w:w="17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color w:val="000000"/>
                <w:sz w:val="24"/>
                <w:szCs w:val="24"/>
              </w:rPr>
              <w:t>1.872.000,00- TL</w:t>
            </w:r>
          </w:p>
        </w:tc>
        <w:tc>
          <w:tcPr>
            <w:tcW w:w="1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color w:val="000000"/>
                <w:sz w:val="24"/>
                <w:szCs w:val="24"/>
              </w:rPr>
              <w:t>56.160,00- TL</w:t>
            </w:r>
          </w:p>
        </w:tc>
        <w:tc>
          <w:tcPr>
            <w:tcW w:w="13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color w:val="000000"/>
                <w:sz w:val="24"/>
                <w:szCs w:val="24"/>
              </w:rPr>
              <w:t>01.09.2016</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344E" w:rsidRPr="00224A70" w:rsidRDefault="00CD344E" w:rsidP="00D136EC">
            <w:pPr>
              <w:spacing w:line="240" w:lineRule="atLeast"/>
              <w:rPr>
                <w:rFonts w:ascii="Times New Roman" w:hAnsi="Times New Roman" w:cs="Times New Roman"/>
                <w:sz w:val="24"/>
                <w:szCs w:val="24"/>
              </w:rPr>
            </w:pPr>
            <w:r w:rsidRPr="00224A70">
              <w:rPr>
                <w:rFonts w:ascii="Times New Roman" w:hAnsi="Times New Roman" w:cs="Times New Roman"/>
                <w:color w:val="000000"/>
                <w:sz w:val="24"/>
                <w:szCs w:val="24"/>
              </w:rPr>
              <w:t>15.15</w:t>
            </w:r>
          </w:p>
        </w:tc>
      </w:tr>
    </w:tbl>
    <w:p w:rsidR="00CD344E" w:rsidRPr="00224A70" w:rsidRDefault="00CD344E" w:rsidP="00CD344E">
      <w:pPr>
        <w:spacing w:line="240" w:lineRule="atLeast"/>
        <w:ind w:firstLine="567"/>
        <w:rPr>
          <w:rFonts w:ascii="Times New Roman" w:hAnsi="Times New Roman" w:cs="Times New Roman"/>
          <w:color w:val="000000"/>
          <w:sz w:val="24"/>
          <w:szCs w:val="24"/>
        </w:rPr>
      </w:pPr>
      <w:r w:rsidRPr="00224A70">
        <w:rPr>
          <w:rFonts w:ascii="Times New Roman" w:hAnsi="Times New Roman" w:cs="Times New Roman"/>
          <w:color w:val="000000"/>
          <w:sz w:val="24"/>
          <w:szCs w:val="24"/>
        </w:rPr>
        <w:t>7572/1-1</w:t>
      </w:r>
    </w:p>
    <w:p w:rsidR="00CD344E" w:rsidRPr="00224A70" w:rsidRDefault="00CD344E" w:rsidP="00CD344E">
      <w:pPr>
        <w:pStyle w:val="NormalWeb"/>
        <w:spacing w:before="0" w:beforeAutospacing="0" w:after="0" w:afterAutospacing="0" w:line="240" w:lineRule="atLeast"/>
        <w:rPr>
          <w:color w:val="000000"/>
        </w:rPr>
      </w:pPr>
      <w:hyperlink r:id="rId5" w:anchor="_top" w:history="1">
        <w:r w:rsidRPr="00224A70">
          <w:rPr>
            <w:rStyle w:val="Kpr"/>
            <w:color w:val="800080"/>
            <w:lang w:val="en-US"/>
          </w:rPr>
          <w:t>▲</w:t>
        </w:r>
      </w:hyperlink>
    </w:p>
    <w:p w:rsidR="005A66E9" w:rsidRDefault="005A66E9"/>
    <w:sectPr w:rsidR="005A66E9" w:rsidSect="00CD344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CD344E"/>
    <w:rsid w:val="00182611"/>
    <w:rsid w:val="00293AF4"/>
    <w:rsid w:val="003A7A7B"/>
    <w:rsid w:val="00472103"/>
    <w:rsid w:val="005A66E9"/>
    <w:rsid w:val="00640992"/>
    <w:rsid w:val="0064633F"/>
    <w:rsid w:val="00824DE8"/>
    <w:rsid w:val="009325DF"/>
    <w:rsid w:val="00964740"/>
    <w:rsid w:val="00A84760"/>
    <w:rsid w:val="00AE52D4"/>
    <w:rsid w:val="00AF7AEC"/>
    <w:rsid w:val="00CB4F5D"/>
    <w:rsid w:val="00CD344E"/>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D34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D344E"/>
  </w:style>
  <w:style w:type="character" w:customStyle="1" w:styleId="spelle">
    <w:name w:val="spelle"/>
    <w:basedOn w:val="VarsaylanParagrafYazTipi"/>
    <w:rsid w:val="00CD344E"/>
  </w:style>
  <w:style w:type="character" w:customStyle="1" w:styleId="grame">
    <w:name w:val="grame"/>
    <w:basedOn w:val="VarsaylanParagrafYazTipi"/>
    <w:rsid w:val="00CD344E"/>
  </w:style>
  <w:style w:type="character" w:styleId="Kpr">
    <w:name w:val="Hyperlink"/>
    <w:basedOn w:val="VarsaylanParagrafYazTipi"/>
    <w:uiPriority w:val="99"/>
    <w:unhideWhenUsed/>
    <w:rsid w:val="00CD34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60822-3.htm" TargetMode="External"/><Relationship Id="rId4" Type="http://schemas.openxmlformats.org/officeDocument/2006/relationships/hyperlink" Target="http://www.resmigazete.gov.tr/ilanlar/2016082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8961</Characters>
  <Application>Microsoft Office Word</Application>
  <DocSecurity>0</DocSecurity>
  <Lines>74</Lines>
  <Paragraphs>21</Paragraphs>
  <ScaleCrop>false</ScaleCrop>
  <Company/>
  <LinksUpToDate>false</LinksUpToDate>
  <CharactersWithSpaces>10511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2016-08-22T12:43:00Z</dcterms:created>
  <dcterms:modified xsi:type="dcterms:W3CDTF">2016-08-22T12:43:00Z</dcterms:modified>
</cp:coreProperties>
</file>