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FEB" w:rsidRPr="000D5FEB" w:rsidRDefault="000D5FEB" w:rsidP="000D5FEB">
      <w:pPr>
        <w:spacing w:after="0" w:line="240" w:lineRule="atLeast"/>
        <w:jc w:val="center"/>
        <w:rPr>
          <w:rFonts w:ascii="Times New Roman" w:eastAsia="Times New Roman" w:hAnsi="Times New Roman" w:cs="Times New Roman"/>
          <w:color w:val="000000"/>
          <w:sz w:val="20"/>
          <w:szCs w:val="20"/>
          <w:lang w:eastAsia="tr-TR"/>
        </w:rPr>
      </w:pPr>
      <w:r w:rsidRPr="000D5FEB">
        <w:rPr>
          <w:rFonts w:ascii="Times New Roman" w:eastAsia="Times New Roman" w:hAnsi="Times New Roman" w:cs="Times New Roman"/>
          <w:color w:val="000000"/>
          <w:sz w:val="18"/>
          <w:szCs w:val="18"/>
          <w:lang w:eastAsia="tr-TR"/>
        </w:rPr>
        <w:t>2886 SAYILI DEVLET İHALE KANUNUNUN 36. VE DEVAMI MADDELERİNE GÖRE TAŞINMAZ MAL SATILACAKTIR</w:t>
      </w:r>
    </w:p>
    <w:p w:rsidR="000D5FEB" w:rsidRPr="000D5FEB" w:rsidRDefault="000D5FEB" w:rsidP="000D5FEB">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0D5FEB">
        <w:rPr>
          <w:rFonts w:ascii="Times New Roman" w:eastAsia="Times New Roman" w:hAnsi="Times New Roman" w:cs="Times New Roman"/>
          <w:b/>
          <w:bCs/>
          <w:color w:val="0000CC"/>
          <w:sz w:val="18"/>
          <w:lang w:eastAsia="tr-TR"/>
        </w:rPr>
        <w:t>Ataşehir</w:t>
      </w:r>
      <w:proofErr w:type="spellEnd"/>
      <w:r w:rsidRPr="000D5FEB">
        <w:rPr>
          <w:rFonts w:ascii="Times New Roman" w:eastAsia="Times New Roman" w:hAnsi="Times New Roman" w:cs="Times New Roman"/>
          <w:b/>
          <w:bCs/>
          <w:color w:val="0000CC"/>
          <w:sz w:val="18"/>
          <w:lang w:eastAsia="tr-TR"/>
        </w:rPr>
        <w:t> </w:t>
      </w:r>
      <w:r w:rsidRPr="000D5FEB">
        <w:rPr>
          <w:rFonts w:ascii="Times New Roman" w:eastAsia="Times New Roman" w:hAnsi="Times New Roman" w:cs="Times New Roman"/>
          <w:b/>
          <w:bCs/>
          <w:color w:val="0000CC"/>
          <w:sz w:val="18"/>
          <w:szCs w:val="18"/>
          <w:lang w:eastAsia="tr-TR"/>
        </w:rPr>
        <w:t>Belediye Başkanlığından:</w:t>
      </w:r>
    </w:p>
    <w:p w:rsidR="000D5FEB" w:rsidRPr="000D5FEB" w:rsidRDefault="000D5FEB" w:rsidP="000D5FEB">
      <w:pPr>
        <w:spacing w:after="0" w:line="240" w:lineRule="atLeast"/>
        <w:ind w:firstLine="567"/>
        <w:jc w:val="both"/>
        <w:rPr>
          <w:rFonts w:ascii="Times New Roman" w:eastAsia="Times New Roman" w:hAnsi="Times New Roman" w:cs="Times New Roman"/>
          <w:color w:val="000000"/>
          <w:sz w:val="20"/>
          <w:szCs w:val="20"/>
          <w:lang w:eastAsia="tr-TR"/>
        </w:rPr>
      </w:pPr>
      <w:r w:rsidRPr="000D5FEB">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tblPr>
      <w:tblGrid>
        <w:gridCol w:w="2622"/>
        <w:gridCol w:w="1488"/>
        <w:gridCol w:w="3668"/>
        <w:gridCol w:w="2321"/>
        <w:gridCol w:w="1522"/>
        <w:gridCol w:w="1362"/>
        <w:gridCol w:w="1192"/>
      </w:tblGrid>
      <w:tr w:rsidR="000D5FEB" w:rsidRPr="000D5FEB" w:rsidTr="000D5FEB">
        <w:tc>
          <w:tcPr>
            <w:tcW w:w="26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D5FEB" w:rsidRPr="000D5FEB" w:rsidRDefault="000D5FEB" w:rsidP="000D5FEB">
            <w:pPr>
              <w:spacing w:after="0" w:line="240" w:lineRule="atLeast"/>
              <w:jc w:val="center"/>
              <w:rPr>
                <w:rFonts w:ascii="Times New Roman" w:eastAsia="Times New Roman" w:hAnsi="Times New Roman" w:cs="Times New Roman"/>
                <w:sz w:val="20"/>
                <w:szCs w:val="20"/>
                <w:lang w:eastAsia="tr-TR"/>
              </w:rPr>
            </w:pPr>
            <w:r w:rsidRPr="000D5FEB">
              <w:rPr>
                <w:rFonts w:ascii="Times New Roman" w:eastAsia="Times New Roman" w:hAnsi="Times New Roman" w:cs="Times New Roman"/>
                <w:sz w:val="18"/>
                <w:szCs w:val="18"/>
                <w:lang w:eastAsia="tr-TR"/>
              </w:rPr>
              <w:t>İŞİN ADI</w:t>
            </w:r>
          </w:p>
        </w:tc>
        <w:tc>
          <w:tcPr>
            <w:tcW w:w="15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D5FEB" w:rsidRPr="000D5FEB" w:rsidRDefault="000D5FEB" w:rsidP="000D5FEB">
            <w:pPr>
              <w:spacing w:after="0" w:line="240" w:lineRule="atLeast"/>
              <w:jc w:val="center"/>
              <w:textAlignment w:val="baseline"/>
              <w:rPr>
                <w:rFonts w:ascii="Times New Roman" w:eastAsia="Times New Roman" w:hAnsi="Times New Roman" w:cs="Times New Roman"/>
                <w:sz w:val="20"/>
                <w:szCs w:val="20"/>
                <w:lang w:eastAsia="tr-TR"/>
              </w:rPr>
            </w:pPr>
            <w:r w:rsidRPr="000D5FEB">
              <w:rPr>
                <w:rFonts w:ascii="Times New Roman" w:eastAsia="Times New Roman" w:hAnsi="Times New Roman" w:cs="Times New Roman"/>
                <w:sz w:val="18"/>
                <w:szCs w:val="18"/>
                <w:lang w:eastAsia="tr-TR"/>
              </w:rPr>
              <w:t>ALANI VE VASFI</w:t>
            </w:r>
          </w:p>
          <w:p w:rsidR="000D5FEB" w:rsidRPr="000D5FEB" w:rsidRDefault="000D5FEB" w:rsidP="000D5FEB">
            <w:pPr>
              <w:spacing w:after="0" w:line="240" w:lineRule="atLeast"/>
              <w:jc w:val="center"/>
              <w:textAlignment w:val="baseline"/>
              <w:rPr>
                <w:rFonts w:ascii="Times New Roman" w:eastAsia="Times New Roman" w:hAnsi="Times New Roman" w:cs="Times New Roman"/>
                <w:sz w:val="20"/>
                <w:szCs w:val="20"/>
                <w:lang w:eastAsia="tr-TR"/>
              </w:rPr>
            </w:pPr>
            <w:r w:rsidRPr="000D5FEB">
              <w:rPr>
                <w:rFonts w:ascii="Times New Roman" w:eastAsia="Times New Roman" w:hAnsi="Times New Roman" w:cs="Times New Roman"/>
                <w:sz w:val="18"/>
                <w:szCs w:val="18"/>
                <w:lang w:eastAsia="tr-TR"/>
              </w:rPr>
              <w:t>(m</w:t>
            </w:r>
            <w:r w:rsidRPr="000D5FEB">
              <w:rPr>
                <w:rFonts w:ascii="Times New Roman" w:eastAsia="Times New Roman" w:hAnsi="Times New Roman" w:cs="Times New Roman"/>
                <w:sz w:val="18"/>
                <w:szCs w:val="18"/>
                <w:vertAlign w:val="superscript"/>
                <w:lang w:eastAsia="tr-TR"/>
              </w:rPr>
              <w:t>2</w:t>
            </w:r>
            <w:r w:rsidRPr="000D5FEB">
              <w:rPr>
                <w:rFonts w:ascii="Times New Roman" w:eastAsia="Times New Roman" w:hAnsi="Times New Roman" w:cs="Times New Roman"/>
                <w:sz w:val="18"/>
                <w:szCs w:val="18"/>
                <w:lang w:eastAsia="tr-TR"/>
              </w:rPr>
              <w:t>)</w:t>
            </w:r>
          </w:p>
        </w:tc>
        <w:tc>
          <w:tcPr>
            <w:tcW w:w="38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D5FEB" w:rsidRPr="000D5FEB" w:rsidRDefault="000D5FEB" w:rsidP="000D5FEB">
            <w:pPr>
              <w:spacing w:after="0" w:line="240" w:lineRule="atLeast"/>
              <w:jc w:val="center"/>
              <w:textAlignment w:val="baseline"/>
              <w:rPr>
                <w:rFonts w:ascii="Times New Roman" w:eastAsia="Times New Roman" w:hAnsi="Times New Roman" w:cs="Times New Roman"/>
                <w:sz w:val="20"/>
                <w:szCs w:val="20"/>
                <w:lang w:eastAsia="tr-TR"/>
              </w:rPr>
            </w:pPr>
            <w:r w:rsidRPr="000D5FEB">
              <w:rPr>
                <w:rFonts w:ascii="Times New Roman" w:eastAsia="Times New Roman" w:hAnsi="Times New Roman" w:cs="Times New Roman"/>
                <w:sz w:val="18"/>
                <w:szCs w:val="18"/>
                <w:lang w:eastAsia="tr-TR"/>
              </w:rPr>
              <w:t>İMAR DURUMU</w:t>
            </w:r>
          </w:p>
        </w:tc>
        <w:tc>
          <w:tcPr>
            <w:tcW w:w="17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D5FEB" w:rsidRPr="000D5FEB" w:rsidRDefault="000D5FEB" w:rsidP="000D5FEB">
            <w:pPr>
              <w:spacing w:after="0" w:line="240" w:lineRule="atLeast"/>
              <w:jc w:val="center"/>
              <w:textAlignment w:val="baseline"/>
              <w:rPr>
                <w:rFonts w:ascii="Times New Roman" w:eastAsia="Times New Roman" w:hAnsi="Times New Roman" w:cs="Times New Roman"/>
                <w:sz w:val="20"/>
                <w:szCs w:val="20"/>
                <w:lang w:eastAsia="tr-TR"/>
              </w:rPr>
            </w:pPr>
            <w:r w:rsidRPr="000D5FEB">
              <w:rPr>
                <w:rFonts w:ascii="Times New Roman" w:eastAsia="Times New Roman" w:hAnsi="Times New Roman" w:cs="Times New Roman"/>
                <w:sz w:val="18"/>
                <w:szCs w:val="18"/>
                <w:lang w:eastAsia="tr-TR"/>
              </w:rPr>
              <w:t>KDV</w:t>
            </w:r>
            <w:r w:rsidRPr="000D5FEB">
              <w:rPr>
                <w:rFonts w:ascii="Times New Roman" w:eastAsia="Times New Roman" w:hAnsi="Times New Roman" w:cs="Times New Roman"/>
                <w:sz w:val="18"/>
                <w:lang w:eastAsia="tr-TR"/>
              </w:rPr>
              <w:t> DAHİL</w:t>
            </w:r>
            <w:r w:rsidRPr="000D5FEB">
              <w:rPr>
                <w:rFonts w:ascii="Times New Roman" w:eastAsia="Times New Roman" w:hAnsi="Times New Roman" w:cs="Times New Roman"/>
                <w:sz w:val="18"/>
                <w:szCs w:val="18"/>
                <w:lang w:eastAsia="tr-TR"/>
              </w:rPr>
              <w:t>MUHAMMEN BEDEL</w:t>
            </w:r>
          </w:p>
        </w:tc>
        <w:tc>
          <w:tcPr>
            <w:tcW w:w="15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D5FEB" w:rsidRPr="000D5FEB" w:rsidRDefault="000D5FEB" w:rsidP="000D5FEB">
            <w:pPr>
              <w:spacing w:after="0" w:line="240" w:lineRule="atLeast"/>
              <w:jc w:val="center"/>
              <w:textAlignment w:val="baseline"/>
              <w:rPr>
                <w:rFonts w:ascii="Times New Roman" w:eastAsia="Times New Roman" w:hAnsi="Times New Roman" w:cs="Times New Roman"/>
                <w:sz w:val="20"/>
                <w:szCs w:val="20"/>
                <w:lang w:eastAsia="tr-TR"/>
              </w:rPr>
            </w:pPr>
            <w:r w:rsidRPr="000D5FEB">
              <w:rPr>
                <w:rFonts w:ascii="Times New Roman" w:eastAsia="Times New Roman" w:hAnsi="Times New Roman" w:cs="Times New Roman"/>
                <w:sz w:val="18"/>
                <w:szCs w:val="18"/>
                <w:lang w:eastAsia="tr-TR"/>
              </w:rPr>
              <w:t>GEÇİCİ TEMİNAT (TL )</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D5FEB" w:rsidRPr="000D5FEB" w:rsidRDefault="000D5FEB" w:rsidP="000D5FEB">
            <w:pPr>
              <w:spacing w:after="0" w:line="240" w:lineRule="atLeast"/>
              <w:jc w:val="center"/>
              <w:textAlignment w:val="baseline"/>
              <w:rPr>
                <w:rFonts w:ascii="Times New Roman" w:eastAsia="Times New Roman" w:hAnsi="Times New Roman" w:cs="Times New Roman"/>
                <w:sz w:val="20"/>
                <w:szCs w:val="20"/>
                <w:lang w:eastAsia="tr-TR"/>
              </w:rPr>
            </w:pPr>
            <w:r w:rsidRPr="000D5FEB">
              <w:rPr>
                <w:rFonts w:ascii="Times New Roman" w:eastAsia="Times New Roman" w:hAnsi="Times New Roman" w:cs="Times New Roman"/>
                <w:sz w:val="18"/>
                <w:szCs w:val="18"/>
                <w:lang w:eastAsia="tr-TR"/>
              </w:rPr>
              <w:t>İHALE KARAR</w:t>
            </w:r>
          </w:p>
          <w:p w:rsidR="000D5FEB" w:rsidRPr="000D5FEB" w:rsidRDefault="000D5FEB" w:rsidP="000D5FEB">
            <w:pPr>
              <w:spacing w:after="0" w:line="240" w:lineRule="atLeast"/>
              <w:jc w:val="center"/>
              <w:textAlignment w:val="baseline"/>
              <w:rPr>
                <w:rFonts w:ascii="Times New Roman" w:eastAsia="Times New Roman" w:hAnsi="Times New Roman" w:cs="Times New Roman"/>
                <w:sz w:val="20"/>
                <w:szCs w:val="20"/>
                <w:lang w:eastAsia="tr-TR"/>
              </w:rPr>
            </w:pPr>
            <w:r w:rsidRPr="000D5FEB">
              <w:rPr>
                <w:rFonts w:ascii="Times New Roman" w:eastAsia="Times New Roman" w:hAnsi="Times New Roman" w:cs="Times New Roman"/>
                <w:sz w:val="18"/>
                <w:szCs w:val="18"/>
                <w:lang w:eastAsia="tr-TR"/>
              </w:rPr>
              <w:t>GÜN / SAATİ</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D5FEB" w:rsidRPr="000D5FEB" w:rsidRDefault="000D5FEB" w:rsidP="000D5FEB">
            <w:pPr>
              <w:spacing w:after="0" w:line="240" w:lineRule="atLeast"/>
              <w:jc w:val="center"/>
              <w:textAlignment w:val="baseline"/>
              <w:rPr>
                <w:rFonts w:ascii="Times New Roman" w:eastAsia="Times New Roman" w:hAnsi="Times New Roman" w:cs="Times New Roman"/>
                <w:sz w:val="20"/>
                <w:szCs w:val="20"/>
                <w:lang w:eastAsia="tr-TR"/>
              </w:rPr>
            </w:pPr>
            <w:r w:rsidRPr="000D5FEB">
              <w:rPr>
                <w:rFonts w:ascii="Times New Roman" w:eastAsia="Times New Roman" w:hAnsi="Times New Roman" w:cs="Times New Roman"/>
                <w:sz w:val="18"/>
                <w:szCs w:val="18"/>
                <w:lang w:eastAsia="tr-TR"/>
              </w:rPr>
              <w:t>DOSYA SATIŞ</w:t>
            </w:r>
          </w:p>
          <w:p w:rsidR="000D5FEB" w:rsidRPr="000D5FEB" w:rsidRDefault="000D5FEB" w:rsidP="000D5FEB">
            <w:pPr>
              <w:spacing w:after="0" w:line="240" w:lineRule="atLeast"/>
              <w:jc w:val="center"/>
              <w:textAlignment w:val="baseline"/>
              <w:rPr>
                <w:rFonts w:ascii="Times New Roman" w:eastAsia="Times New Roman" w:hAnsi="Times New Roman" w:cs="Times New Roman"/>
                <w:sz w:val="20"/>
                <w:szCs w:val="20"/>
                <w:lang w:eastAsia="tr-TR"/>
              </w:rPr>
            </w:pPr>
            <w:r w:rsidRPr="000D5FEB">
              <w:rPr>
                <w:rFonts w:ascii="Times New Roman" w:eastAsia="Times New Roman" w:hAnsi="Times New Roman" w:cs="Times New Roman"/>
                <w:sz w:val="18"/>
                <w:szCs w:val="18"/>
                <w:lang w:eastAsia="tr-TR"/>
              </w:rPr>
              <w:t>BEDELİ</w:t>
            </w:r>
          </w:p>
        </w:tc>
      </w:tr>
      <w:tr w:rsidR="000D5FEB" w:rsidRPr="000D5FEB" w:rsidTr="000D5FEB">
        <w:tc>
          <w:tcPr>
            <w:tcW w:w="26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D5FEB" w:rsidRPr="000D5FEB" w:rsidRDefault="000D5FEB" w:rsidP="000D5FEB">
            <w:pPr>
              <w:spacing w:after="0" w:line="240" w:lineRule="atLeast"/>
              <w:jc w:val="both"/>
              <w:rPr>
                <w:rFonts w:ascii="Times New Roman" w:eastAsia="Times New Roman" w:hAnsi="Times New Roman" w:cs="Times New Roman"/>
                <w:sz w:val="20"/>
                <w:szCs w:val="20"/>
                <w:lang w:eastAsia="tr-TR"/>
              </w:rPr>
            </w:pPr>
            <w:proofErr w:type="spellStart"/>
            <w:r w:rsidRPr="000D5FEB">
              <w:rPr>
                <w:rFonts w:ascii="Times New Roman" w:eastAsia="Times New Roman" w:hAnsi="Times New Roman" w:cs="Times New Roman"/>
                <w:sz w:val="18"/>
                <w:lang w:eastAsia="tr-TR"/>
              </w:rPr>
              <w:t>Ataşehir</w:t>
            </w:r>
            <w:proofErr w:type="spellEnd"/>
            <w:r w:rsidRPr="000D5FEB">
              <w:rPr>
                <w:rFonts w:ascii="Times New Roman" w:eastAsia="Times New Roman" w:hAnsi="Times New Roman" w:cs="Times New Roman"/>
                <w:sz w:val="18"/>
                <w:lang w:eastAsia="tr-TR"/>
              </w:rPr>
              <w:t> </w:t>
            </w:r>
            <w:r w:rsidRPr="000D5FEB">
              <w:rPr>
                <w:rFonts w:ascii="Times New Roman" w:eastAsia="Times New Roman" w:hAnsi="Times New Roman" w:cs="Times New Roman"/>
                <w:sz w:val="18"/>
                <w:szCs w:val="18"/>
                <w:lang w:eastAsia="tr-TR"/>
              </w:rPr>
              <w:t>İlçesi,</w:t>
            </w:r>
            <w:r w:rsidRPr="000D5FEB">
              <w:rPr>
                <w:rFonts w:ascii="Times New Roman" w:eastAsia="Times New Roman" w:hAnsi="Times New Roman" w:cs="Times New Roman"/>
                <w:sz w:val="18"/>
                <w:lang w:eastAsia="tr-TR"/>
              </w:rPr>
              <w:t> </w:t>
            </w:r>
            <w:proofErr w:type="spellStart"/>
            <w:r w:rsidRPr="000D5FEB">
              <w:rPr>
                <w:rFonts w:ascii="Times New Roman" w:eastAsia="Times New Roman" w:hAnsi="Times New Roman" w:cs="Times New Roman"/>
                <w:sz w:val="18"/>
                <w:lang w:eastAsia="tr-TR"/>
              </w:rPr>
              <w:t>Esatpaşa</w:t>
            </w:r>
            <w:proofErr w:type="spellEnd"/>
            <w:r w:rsidRPr="000D5FEB">
              <w:rPr>
                <w:rFonts w:ascii="Times New Roman" w:eastAsia="Times New Roman" w:hAnsi="Times New Roman" w:cs="Times New Roman"/>
                <w:sz w:val="18"/>
                <w:lang w:eastAsia="tr-TR"/>
              </w:rPr>
              <w:t> </w:t>
            </w:r>
            <w:r w:rsidRPr="000D5FEB">
              <w:rPr>
                <w:rFonts w:ascii="Times New Roman" w:eastAsia="Times New Roman" w:hAnsi="Times New Roman" w:cs="Times New Roman"/>
                <w:sz w:val="18"/>
                <w:szCs w:val="18"/>
                <w:lang w:eastAsia="tr-TR"/>
              </w:rPr>
              <w:t>Mah. 221/2 pafta, 2506 ada, 12 parsel sayılı taşınmaz 2886 sayılı Devlet İhale Kanununun 36 ve Devamı Maddelere göre 14.06.2016 Tarih 2016/411 Sayılı Belediye Encümen kararı ile satış işlemi</w:t>
            </w:r>
          </w:p>
        </w:tc>
        <w:tc>
          <w:tcPr>
            <w:tcW w:w="15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5FEB" w:rsidRPr="000D5FEB" w:rsidRDefault="000D5FEB" w:rsidP="000D5FEB">
            <w:pPr>
              <w:spacing w:after="0" w:line="240" w:lineRule="atLeast"/>
              <w:jc w:val="center"/>
              <w:textAlignment w:val="baseline"/>
              <w:rPr>
                <w:rFonts w:ascii="Times New Roman" w:eastAsia="Times New Roman" w:hAnsi="Times New Roman" w:cs="Times New Roman"/>
                <w:sz w:val="20"/>
                <w:szCs w:val="20"/>
                <w:lang w:eastAsia="tr-TR"/>
              </w:rPr>
            </w:pPr>
            <w:r w:rsidRPr="000D5FEB">
              <w:rPr>
                <w:rFonts w:ascii="Times New Roman" w:eastAsia="Times New Roman" w:hAnsi="Times New Roman" w:cs="Times New Roman"/>
                <w:sz w:val="18"/>
                <w:szCs w:val="18"/>
                <w:lang w:eastAsia="tr-TR"/>
              </w:rPr>
              <w:t>1.204,11 m</w:t>
            </w:r>
            <w:r w:rsidRPr="000D5FEB">
              <w:rPr>
                <w:rFonts w:ascii="Times New Roman" w:eastAsia="Times New Roman" w:hAnsi="Times New Roman" w:cs="Times New Roman"/>
                <w:sz w:val="18"/>
                <w:szCs w:val="18"/>
                <w:vertAlign w:val="superscript"/>
                <w:lang w:eastAsia="tr-TR"/>
              </w:rPr>
              <w:t>2</w:t>
            </w:r>
            <w:r w:rsidRPr="000D5FEB">
              <w:rPr>
                <w:rFonts w:ascii="Times New Roman" w:eastAsia="Times New Roman" w:hAnsi="Times New Roman" w:cs="Times New Roman"/>
                <w:sz w:val="18"/>
                <w:lang w:eastAsia="tr-TR"/>
              </w:rPr>
              <w:t> </w:t>
            </w:r>
            <w:r w:rsidRPr="000D5FEB">
              <w:rPr>
                <w:rFonts w:ascii="Times New Roman" w:eastAsia="Times New Roman" w:hAnsi="Times New Roman" w:cs="Times New Roman"/>
                <w:sz w:val="18"/>
                <w:szCs w:val="18"/>
                <w:lang w:eastAsia="tr-TR"/>
              </w:rPr>
              <w:t>Arsa</w:t>
            </w:r>
          </w:p>
        </w:tc>
        <w:tc>
          <w:tcPr>
            <w:tcW w:w="3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5FEB" w:rsidRPr="000D5FEB" w:rsidRDefault="000D5FEB" w:rsidP="000D5FEB">
            <w:pPr>
              <w:spacing w:after="0" w:line="240" w:lineRule="atLeast"/>
              <w:jc w:val="both"/>
              <w:textAlignment w:val="baseline"/>
              <w:rPr>
                <w:rFonts w:ascii="Times New Roman" w:eastAsia="Times New Roman" w:hAnsi="Times New Roman" w:cs="Times New Roman"/>
                <w:sz w:val="20"/>
                <w:szCs w:val="20"/>
                <w:lang w:eastAsia="tr-TR"/>
              </w:rPr>
            </w:pPr>
            <w:proofErr w:type="gramStart"/>
            <w:r w:rsidRPr="000D5FEB">
              <w:rPr>
                <w:rFonts w:ascii="Times New Roman" w:eastAsia="Times New Roman" w:hAnsi="Times New Roman" w:cs="Times New Roman"/>
                <w:sz w:val="18"/>
                <w:lang w:eastAsia="tr-TR"/>
              </w:rPr>
              <w:t>13.02.2008 T.T.'</w:t>
            </w:r>
            <w:proofErr w:type="spellStart"/>
            <w:r w:rsidRPr="000D5FEB">
              <w:rPr>
                <w:rFonts w:ascii="Times New Roman" w:eastAsia="Times New Roman" w:hAnsi="Times New Roman" w:cs="Times New Roman"/>
                <w:sz w:val="18"/>
                <w:lang w:eastAsia="tr-TR"/>
              </w:rPr>
              <w:t>li</w:t>
            </w:r>
            <w:proofErr w:type="spellEnd"/>
            <w:r w:rsidRPr="000D5FEB">
              <w:rPr>
                <w:rFonts w:ascii="Times New Roman" w:eastAsia="Times New Roman" w:hAnsi="Times New Roman" w:cs="Times New Roman"/>
                <w:sz w:val="18"/>
                <w:lang w:eastAsia="tr-TR"/>
              </w:rPr>
              <w:t> 1/1000 ölçekli Örnek-</w:t>
            </w:r>
            <w:proofErr w:type="spellStart"/>
            <w:r w:rsidRPr="000D5FEB">
              <w:rPr>
                <w:rFonts w:ascii="Times New Roman" w:eastAsia="Times New Roman" w:hAnsi="Times New Roman" w:cs="Times New Roman"/>
                <w:sz w:val="18"/>
                <w:lang w:eastAsia="tr-TR"/>
              </w:rPr>
              <w:t>Esatpaşa</w:t>
            </w:r>
            <w:proofErr w:type="spellEnd"/>
            <w:r w:rsidRPr="000D5FEB">
              <w:rPr>
                <w:rFonts w:ascii="Times New Roman" w:eastAsia="Times New Roman" w:hAnsi="Times New Roman" w:cs="Times New Roman"/>
                <w:sz w:val="18"/>
                <w:lang w:eastAsia="tr-TR"/>
              </w:rPr>
              <w:t>-</w:t>
            </w:r>
            <w:proofErr w:type="spellStart"/>
            <w:r w:rsidRPr="000D5FEB">
              <w:rPr>
                <w:rFonts w:ascii="Times New Roman" w:eastAsia="Times New Roman" w:hAnsi="Times New Roman" w:cs="Times New Roman"/>
                <w:sz w:val="18"/>
                <w:lang w:eastAsia="tr-TR"/>
              </w:rPr>
              <w:t>Ünalan</w:t>
            </w:r>
            <w:proofErr w:type="spellEnd"/>
            <w:r w:rsidRPr="000D5FEB">
              <w:rPr>
                <w:rFonts w:ascii="Times New Roman" w:eastAsia="Times New Roman" w:hAnsi="Times New Roman" w:cs="Times New Roman"/>
                <w:sz w:val="18"/>
                <w:lang w:eastAsia="tr-TR"/>
              </w:rPr>
              <w:t> ve Fetih Mah. Revizyon Uygulama İmar Planında H: 3 kat irtifalı, birbirinden farklı 2 ayrı bloğun bulunduğu, konut alanında kaldığı söz konusu parsel bu koşullar da yapılaşabileceği gibi; yönetmelikte ve plan notlarında yapılaşma ile ilgili olarak belirtilmiş olan tüm hususları sağlaması halinde ve parsel net alanının plan notlarının sıhhileştirilecek konut alanlarında belirtilen büyüklükleri sağlaması durumunda;</w:t>
            </w:r>
            <w:proofErr w:type="gramEnd"/>
          </w:p>
          <w:p w:rsidR="000D5FEB" w:rsidRPr="000D5FEB" w:rsidRDefault="000D5FEB" w:rsidP="000D5FEB">
            <w:pPr>
              <w:spacing w:after="0" w:line="240" w:lineRule="atLeast"/>
              <w:jc w:val="both"/>
              <w:textAlignment w:val="baseline"/>
              <w:rPr>
                <w:rFonts w:ascii="Times New Roman" w:eastAsia="Times New Roman" w:hAnsi="Times New Roman" w:cs="Times New Roman"/>
                <w:sz w:val="20"/>
                <w:szCs w:val="20"/>
                <w:lang w:eastAsia="tr-TR"/>
              </w:rPr>
            </w:pPr>
            <w:r w:rsidRPr="000D5FEB">
              <w:rPr>
                <w:rFonts w:ascii="Times New Roman" w:eastAsia="Times New Roman" w:hAnsi="Times New Roman" w:cs="Times New Roman"/>
                <w:sz w:val="18"/>
                <w:szCs w:val="18"/>
                <w:lang w:eastAsia="tr-TR"/>
              </w:rPr>
              <w:t>800-1200 m</w:t>
            </w:r>
            <w:r w:rsidRPr="000D5FEB">
              <w:rPr>
                <w:rFonts w:ascii="Times New Roman" w:eastAsia="Times New Roman" w:hAnsi="Times New Roman" w:cs="Times New Roman"/>
                <w:sz w:val="18"/>
                <w:szCs w:val="18"/>
                <w:vertAlign w:val="superscript"/>
                <w:lang w:eastAsia="tr-TR"/>
              </w:rPr>
              <w:t>2</w:t>
            </w:r>
            <w:r w:rsidRPr="000D5FEB">
              <w:rPr>
                <w:rFonts w:ascii="Times New Roman" w:eastAsia="Times New Roman" w:hAnsi="Times New Roman" w:cs="Times New Roman"/>
                <w:sz w:val="18"/>
                <w:lang w:eastAsia="tr-TR"/>
              </w:rPr>
              <w:t> </w:t>
            </w:r>
            <w:r w:rsidRPr="000D5FEB">
              <w:rPr>
                <w:rFonts w:ascii="Times New Roman" w:eastAsia="Times New Roman" w:hAnsi="Times New Roman" w:cs="Times New Roman"/>
                <w:sz w:val="18"/>
                <w:szCs w:val="18"/>
                <w:lang w:eastAsia="tr-TR"/>
              </w:rPr>
              <w:t>arasında KAKS 2.00, H:6 Kat</w:t>
            </w:r>
          </w:p>
          <w:p w:rsidR="000D5FEB" w:rsidRPr="000D5FEB" w:rsidRDefault="000D5FEB" w:rsidP="000D5FEB">
            <w:pPr>
              <w:spacing w:after="0" w:line="240" w:lineRule="atLeast"/>
              <w:jc w:val="both"/>
              <w:textAlignment w:val="baseline"/>
              <w:rPr>
                <w:rFonts w:ascii="Times New Roman" w:eastAsia="Times New Roman" w:hAnsi="Times New Roman" w:cs="Times New Roman"/>
                <w:sz w:val="20"/>
                <w:szCs w:val="20"/>
                <w:lang w:eastAsia="tr-TR"/>
              </w:rPr>
            </w:pPr>
            <w:r w:rsidRPr="000D5FEB">
              <w:rPr>
                <w:rFonts w:ascii="Times New Roman" w:eastAsia="Times New Roman" w:hAnsi="Times New Roman" w:cs="Times New Roman"/>
                <w:sz w:val="18"/>
                <w:szCs w:val="18"/>
                <w:lang w:eastAsia="tr-TR"/>
              </w:rPr>
              <w:t>1201-3500 m</w:t>
            </w:r>
            <w:r w:rsidRPr="000D5FEB">
              <w:rPr>
                <w:rFonts w:ascii="Times New Roman" w:eastAsia="Times New Roman" w:hAnsi="Times New Roman" w:cs="Times New Roman"/>
                <w:sz w:val="18"/>
                <w:szCs w:val="18"/>
                <w:vertAlign w:val="superscript"/>
                <w:lang w:eastAsia="tr-TR"/>
              </w:rPr>
              <w:t>2</w:t>
            </w:r>
            <w:r w:rsidRPr="000D5FEB">
              <w:rPr>
                <w:rFonts w:ascii="Times New Roman" w:eastAsia="Times New Roman" w:hAnsi="Times New Roman" w:cs="Times New Roman"/>
                <w:sz w:val="18"/>
                <w:lang w:eastAsia="tr-TR"/>
              </w:rPr>
              <w:t> </w:t>
            </w:r>
            <w:r w:rsidRPr="000D5FEB">
              <w:rPr>
                <w:rFonts w:ascii="Times New Roman" w:eastAsia="Times New Roman" w:hAnsi="Times New Roman" w:cs="Times New Roman"/>
                <w:sz w:val="18"/>
                <w:szCs w:val="18"/>
                <w:lang w:eastAsia="tr-TR"/>
              </w:rPr>
              <w:t>arasında ise KAKS 2.25, H: 8 Kat</w:t>
            </w:r>
          </w:p>
          <w:p w:rsidR="000D5FEB" w:rsidRPr="000D5FEB" w:rsidRDefault="000D5FEB" w:rsidP="000D5FEB">
            <w:pPr>
              <w:spacing w:after="0" w:line="240" w:lineRule="atLeast"/>
              <w:jc w:val="both"/>
              <w:textAlignment w:val="baseline"/>
              <w:rPr>
                <w:rFonts w:ascii="Times New Roman" w:eastAsia="Times New Roman" w:hAnsi="Times New Roman" w:cs="Times New Roman"/>
                <w:sz w:val="20"/>
                <w:szCs w:val="20"/>
                <w:lang w:eastAsia="tr-TR"/>
              </w:rPr>
            </w:pPr>
            <w:r w:rsidRPr="000D5FEB">
              <w:rPr>
                <w:rFonts w:ascii="Times New Roman" w:eastAsia="Times New Roman" w:hAnsi="Times New Roman" w:cs="Times New Roman"/>
                <w:sz w:val="18"/>
                <w:szCs w:val="18"/>
                <w:lang w:eastAsia="tr-TR"/>
              </w:rPr>
              <w:t>3501 m</w:t>
            </w:r>
            <w:r w:rsidRPr="000D5FEB">
              <w:rPr>
                <w:rFonts w:ascii="Times New Roman" w:eastAsia="Times New Roman" w:hAnsi="Times New Roman" w:cs="Times New Roman"/>
                <w:sz w:val="18"/>
                <w:szCs w:val="18"/>
                <w:vertAlign w:val="superscript"/>
                <w:lang w:eastAsia="tr-TR"/>
              </w:rPr>
              <w:t>2</w:t>
            </w:r>
            <w:r w:rsidRPr="000D5FEB">
              <w:rPr>
                <w:rFonts w:ascii="Times New Roman" w:eastAsia="Times New Roman" w:hAnsi="Times New Roman" w:cs="Times New Roman"/>
                <w:sz w:val="18"/>
                <w:lang w:eastAsia="tr-TR"/>
              </w:rPr>
              <w:t> </w:t>
            </w:r>
            <w:r w:rsidRPr="000D5FEB">
              <w:rPr>
                <w:rFonts w:ascii="Times New Roman" w:eastAsia="Times New Roman" w:hAnsi="Times New Roman" w:cs="Times New Roman"/>
                <w:sz w:val="18"/>
                <w:szCs w:val="18"/>
                <w:lang w:eastAsia="tr-TR"/>
              </w:rPr>
              <w:t>den büyük imar parselleri</w:t>
            </w:r>
            <w:r w:rsidRPr="000D5FEB">
              <w:rPr>
                <w:rFonts w:ascii="Times New Roman" w:eastAsia="Times New Roman" w:hAnsi="Times New Roman" w:cs="Times New Roman"/>
                <w:sz w:val="18"/>
                <w:lang w:eastAsia="tr-TR"/>
              </w:rPr>
              <w:t> </w:t>
            </w:r>
            <w:proofErr w:type="spellStart"/>
            <w:r w:rsidRPr="000D5FEB">
              <w:rPr>
                <w:rFonts w:ascii="Times New Roman" w:eastAsia="Times New Roman" w:hAnsi="Times New Roman" w:cs="Times New Roman"/>
                <w:sz w:val="18"/>
                <w:lang w:eastAsia="tr-TR"/>
              </w:rPr>
              <w:t>oluştulması</w:t>
            </w:r>
            <w:r w:rsidRPr="000D5FEB">
              <w:rPr>
                <w:rFonts w:ascii="Times New Roman" w:eastAsia="Times New Roman" w:hAnsi="Times New Roman" w:cs="Times New Roman"/>
                <w:sz w:val="18"/>
                <w:szCs w:val="18"/>
                <w:lang w:eastAsia="tr-TR"/>
              </w:rPr>
              <w:t>halinde</w:t>
            </w:r>
            <w:proofErr w:type="spellEnd"/>
            <w:r w:rsidRPr="000D5FEB">
              <w:rPr>
                <w:rFonts w:ascii="Times New Roman" w:eastAsia="Times New Roman" w:hAnsi="Times New Roman" w:cs="Times New Roman"/>
                <w:sz w:val="18"/>
                <w:szCs w:val="18"/>
                <w:lang w:eastAsia="tr-TR"/>
              </w:rPr>
              <w:t xml:space="preserve"> ise KAKS: 2.50, H</w:t>
            </w:r>
            <w:r w:rsidRPr="000D5FEB">
              <w:rPr>
                <w:rFonts w:ascii="Times New Roman" w:eastAsia="Times New Roman" w:hAnsi="Times New Roman" w:cs="Times New Roman"/>
                <w:sz w:val="18"/>
                <w:lang w:eastAsia="tr-TR"/>
              </w:rPr>
              <w:t> </w:t>
            </w:r>
            <w:proofErr w:type="spellStart"/>
            <w:r w:rsidRPr="000D5FEB">
              <w:rPr>
                <w:rFonts w:ascii="Times New Roman" w:eastAsia="Times New Roman" w:hAnsi="Times New Roman" w:cs="Times New Roman"/>
                <w:sz w:val="18"/>
                <w:lang w:eastAsia="tr-TR"/>
              </w:rPr>
              <w:t>max</w:t>
            </w:r>
            <w:proofErr w:type="spellEnd"/>
            <w:proofErr w:type="gramStart"/>
            <w:r w:rsidRPr="000D5FEB">
              <w:rPr>
                <w:rFonts w:ascii="Times New Roman" w:eastAsia="Times New Roman" w:hAnsi="Times New Roman" w:cs="Times New Roman"/>
                <w:sz w:val="18"/>
                <w:lang w:eastAsia="tr-TR"/>
              </w:rPr>
              <w:t>.:</w:t>
            </w:r>
            <w:proofErr w:type="gramEnd"/>
            <w:r w:rsidRPr="000D5FEB">
              <w:rPr>
                <w:rFonts w:ascii="Times New Roman" w:eastAsia="Times New Roman" w:hAnsi="Times New Roman" w:cs="Times New Roman"/>
                <w:sz w:val="18"/>
                <w:lang w:eastAsia="tr-TR"/>
              </w:rPr>
              <w:t> </w:t>
            </w:r>
            <w:r w:rsidRPr="000D5FEB">
              <w:rPr>
                <w:rFonts w:ascii="Times New Roman" w:eastAsia="Times New Roman" w:hAnsi="Times New Roman" w:cs="Times New Roman"/>
                <w:sz w:val="18"/>
                <w:szCs w:val="18"/>
                <w:lang w:eastAsia="tr-TR"/>
              </w:rPr>
              <w:t>8 kat olacak şekilde yapılaşabilmektedir.</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5FEB" w:rsidRPr="000D5FEB" w:rsidRDefault="000D5FEB" w:rsidP="000D5FEB">
            <w:pPr>
              <w:spacing w:after="0" w:line="240" w:lineRule="atLeast"/>
              <w:jc w:val="center"/>
              <w:textAlignment w:val="baseline"/>
              <w:rPr>
                <w:rFonts w:ascii="Times New Roman" w:eastAsia="Times New Roman" w:hAnsi="Times New Roman" w:cs="Times New Roman"/>
                <w:sz w:val="20"/>
                <w:szCs w:val="20"/>
                <w:lang w:eastAsia="tr-TR"/>
              </w:rPr>
            </w:pPr>
            <w:r w:rsidRPr="000D5FEB">
              <w:rPr>
                <w:rFonts w:ascii="Times New Roman" w:eastAsia="Times New Roman" w:hAnsi="Times New Roman" w:cs="Times New Roman"/>
                <w:sz w:val="18"/>
                <w:szCs w:val="18"/>
                <w:lang w:eastAsia="tr-TR"/>
              </w:rPr>
              <w:t>3.894.000,00-TL</w:t>
            </w:r>
          </w:p>
        </w:tc>
        <w:tc>
          <w:tcPr>
            <w:tcW w:w="15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5FEB" w:rsidRPr="000D5FEB" w:rsidRDefault="000D5FEB" w:rsidP="000D5FEB">
            <w:pPr>
              <w:spacing w:after="0" w:line="240" w:lineRule="atLeast"/>
              <w:jc w:val="center"/>
              <w:textAlignment w:val="baseline"/>
              <w:rPr>
                <w:rFonts w:ascii="Times New Roman" w:eastAsia="Times New Roman" w:hAnsi="Times New Roman" w:cs="Times New Roman"/>
                <w:sz w:val="20"/>
                <w:szCs w:val="20"/>
                <w:lang w:eastAsia="tr-TR"/>
              </w:rPr>
            </w:pPr>
            <w:r w:rsidRPr="000D5FEB">
              <w:rPr>
                <w:rFonts w:ascii="Times New Roman" w:eastAsia="Times New Roman" w:hAnsi="Times New Roman" w:cs="Times New Roman"/>
                <w:sz w:val="18"/>
                <w:szCs w:val="18"/>
                <w:lang w:eastAsia="tr-TR"/>
              </w:rPr>
              <w:t>116.820,00-TL</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5FEB" w:rsidRPr="000D5FEB" w:rsidRDefault="000D5FEB" w:rsidP="000D5FEB">
            <w:pPr>
              <w:spacing w:after="0" w:line="240" w:lineRule="atLeast"/>
              <w:jc w:val="center"/>
              <w:textAlignment w:val="baseline"/>
              <w:rPr>
                <w:rFonts w:ascii="Times New Roman" w:eastAsia="Times New Roman" w:hAnsi="Times New Roman" w:cs="Times New Roman"/>
                <w:sz w:val="20"/>
                <w:szCs w:val="20"/>
                <w:lang w:eastAsia="tr-TR"/>
              </w:rPr>
            </w:pPr>
            <w:r w:rsidRPr="000D5FEB">
              <w:rPr>
                <w:rFonts w:ascii="Times New Roman" w:eastAsia="Times New Roman" w:hAnsi="Times New Roman" w:cs="Times New Roman"/>
                <w:sz w:val="18"/>
                <w:szCs w:val="18"/>
                <w:lang w:eastAsia="tr-TR"/>
              </w:rPr>
              <w:t>19.07.2016</w:t>
            </w:r>
          </w:p>
          <w:p w:rsidR="000D5FEB" w:rsidRPr="000D5FEB" w:rsidRDefault="000D5FEB" w:rsidP="000D5FEB">
            <w:pPr>
              <w:spacing w:after="0" w:line="240" w:lineRule="atLeast"/>
              <w:jc w:val="center"/>
              <w:textAlignment w:val="baseline"/>
              <w:rPr>
                <w:rFonts w:ascii="Times New Roman" w:eastAsia="Times New Roman" w:hAnsi="Times New Roman" w:cs="Times New Roman"/>
                <w:sz w:val="20"/>
                <w:szCs w:val="20"/>
                <w:lang w:eastAsia="tr-TR"/>
              </w:rPr>
            </w:pPr>
            <w:r w:rsidRPr="000D5FEB">
              <w:rPr>
                <w:rFonts w:ascii="Times New Roman" w:eastAsia="Times New Roman" w:hAnsi="Times New Roman" w:cs="Times New Roman"/>
                <w:color w:val="000000"/>
                <w:sz w:val="18"/>
                <w:szCs w:val="18"/>
                <w:lang w:eastAsia="tr-TR"/>
              </w:rPr>
              <w:t>11.30</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5FEB" w:rsidRPr="000D5FEB" w:rsidRDefault="000D5FEB" w:rsidP="000D5FEB">
            <w:pPr>
              <w:spacing w:after="0" w:line="240" w:lineRule="atLeast"/>
              <w:jc w:val="center"/>
              <w:textAlignment w:val="baseline"/>
              <w:rPr>
                <w:rFonts w:ascii="Times New Roman" w:eastAsia="Times New Roman" w:hAnsi="Times New Roman" w:cs="Times New Roman"/>
                <w:sz w:val="20"/>
                <w:szCs w:val="20"/>
                <w:lang w:eastAsia="tr-TR"/>
              </w:rPr>
            </w:pPr>
            <w:r w:rsidRPr="000D5FEB">
              <w:rPr>
                <w:rFonts w:ascii="Times New Roman" w:eastAsia="Times New Roman" w:hAnsi="Times New Roman" w:cs="Times New Roman"/>
                <w:sz w:val="18"/>
                <w:szCs w:val="18"/>
                <w:lang w:eastAsia="tr-TR"/>
              </w:rPr>
              <w:t>1.000,00-TL</w:t>
            </w:r>
          </w:p>
        </w:tc>
      </w:tr>
    </w:tbl>
    <w:p w:rsidR="000D5FEB" w:rsidRPr="000D5FEB" w:rsidRDefault="000D5FEB" w:rsidP="000D5FEB">
      <w:pPr>
        <w:spacing w:after="0" w:line="240" w:lineRule="atLeast"/>
        <w:ind w:firstLine="567"/>
        <w:jc w:val="both"/>
        <w:rPr>
          <w:rFonts w:ascii="Times New Roman" w:eastAsia="Times New Roman" w:hAnsi="Times New Roman" w:cs="Times New Roman"/>
          <w:color w:val="000000"/>
          <w:sz w:val="20"/>
          <w:szCs w:val="20"/>
          <w:lang w:eastAsia="tr-TR"/>
        </w:rPr>
      </w:pPr>
      <w:r w:rsidRPr="000D5FEB">
        <w:rPr>
          <w:rFonts w:ascii="Times New Roman" w:eastAsia="Times New Roman" w:hAnsi="Times New Roman" w:cs="Times New Roman"/>
          <w:color w:val="000000"/>
          <w:sz w:val="18"/>
          <w:szCs w:val="18"/>
          <w:lang w:eastAsia="tr-TR"/>
        </w:rPr>
        <w:t> </w:t>
      </w:r>
    </w:p>
    <w:p w:rsidR="000D5FEB" w:rsidRPr="000D5FEB" w:rsidRDefault="000D5FEB" w:rsidP="000D5FEB">
      <w:pPr>
        <w:spacing w:after="0" w:line="240" w:lineRule="atLeast"/>
        <w:ind w:firstLine="567"/>
        <w:jc w:val="both"/>
        <w:rPr>
          <w:rFonts w:ascii="Times New Roman" w:eastAsia="Times New Roman" w:hAnsi="Times New Roman" w:cs="Times New Roman"/>
          <w:color w:val="000000"/>
          <w:sz w:val="20"/>
          <w:szCs w:val="20"/>
          <w:lang w:eastAsia="tr-TR"/>
        </w:rPr>
      </w:pPr>
      <w:r w:rsidRPr="000D5FEB">
        <w:rPr>
          <w:rFonts w:ascii="Times New Roman" w:eastAsia="Times New Roman" w:hAnsi="Times New Roman" w:cs="Times New Roman"/>
          <w:color w:val="000000"/>
          <w:sz w:val="18"/>
          <w:szCs w:val="18"/>
          <w:lang w:eastAsia="tr-TR"/>
        </w:rPr>
        <w:t>Gerçek Kişiler</w:t>
      </w:r>
    </w:p>
    <w:p w:rsidR="000D5FEB" w:rsidRPr="000D5FEB" w:rsidRDefault="000D5FEB" w:rsidP="000D5FEB">
      <w:pPr>
        <w:spacing w:after="0" w:line="240" w:lineRule="atLeast"/>
        <w:ind w:firstLine="567"/>
        <w:jc w:val="both"/>
        <w:rPr>
          <w:rFonts w:ascii="Times New Roman" w:eastAsia="Times New Roman" w:hAnsi="Times New Roman" w:cs="Times New Roman"/>
          <w:color w:val="000000"/>
          <w:sz w:val="20"/>
          <w:szCs w:val="20"/>
          <w:lang w:eastAsia="tr-TR"/>
        </w:rPr>
      </w:pPr>
      <w:r w:rsidRPr="000D5FEB">
        <w:rPr>
          <w:rFonts w:ascii="Times New Roman" w:eastAsia="Times New Roman" w:hAnsi="Times New Roman" w:cs="Times New Roman"/>
          <w:color w:val="000000"/>
          <w:sz w:val="18"/>
          <w:szCs w:val="18"/>
          <w:lang w:eastAsia="tr-TR"/>
        </w:rPr>
        <w:t>1 - Nüfus Cüzdanı Sureti</w:t>
      </w:r>
    </w:p>
    <w:p w:rsidR="000D5FEB" w:rsidRPr="000D5FEB" w:rsidRDefault="000D5FEB" w:rsidP="000D5FEB">
      <w:pPr>
        <w:spacing w:after="0" w:line="240" w:lineRule="atLeast"/>
        <w:ind w:firstLine="567"/>
        <w:jc w:val="both"/>
        <w:rPr>
          <w:rFonts w:ascii="Times New Roman" w:eastAsia="Times New Roman" w:hAnsi="Times New Roman" w:cs="Times New Roman"/>
          <w:color w:val="000000"/>
          <w:sz w:val="20"/>
          <w:szCs w:val="20"/>
          <w:lang w:eastAsia="tr-TR"/>
        </w:rPr>
      </w:pPr>
      <w:r w:rsidRPr="000D5FEB">
        <w:rPr>
          <w:rFonts w:ascii="Times New Roman" w:eastAsia="Times New Roman" w:hAnsi="Times New Roman" w:cs="Times New Roman"/>
          <w:color w:val="000000"/>
          <w:sz w:val="18"/>
          <w:szCs w:val="18"/>
          <w:lang w:eastAsia="tr-TR"/>
        </w:rPr>
        <w:t>2 - Kanuni İkametgâh Belgesi</w:t>
      </w:r>
    </w:p>
    <w:p w:rsidR="000D5FEB" w:rsidRPr="000D5FEB" w:rsidRDefault="000D5FEB" w:rsidP="000D5FEB">
      <w:pPr>
        <w:spacing w:after="0" w:line="240" w:lineRule="atLeast"/>
        <w:ind w:firstLine="567"/>
        <w:jc w:val="both"/>
        <w:rPr>
          <w:rFonts w:ascii="Times New Roman" w:eastAsia="Times New Roman" w:hAnsi="Times New Roman" w:cs="Times New Roman"/>
          <w:color w:val="000000"/>
          <w:sz w:val="20"/>
          <w:szCs w:val="20"/>
          <w:lang w:eastAsia="tr-TR"/>
        </w:rPr>
      </w:pPr>
      <w:r w:rsidRPr="000D5FEB">
        <w:rPr>
          <w:rFonts w:ascii="Times New Roman" w:eastAsia="Times New Roman" w:hAnsi="Times New Roman" w:cs="Times New Roman"/>
          <w:color w:val="000000"/>
          <w:sz w:val="18"/>
          <w:szCs w:val="18"/>
          <w:lang w:eastAsia="tr-TR"/>
        </w:rPr>
        <w:t>3 - Geçici Teminat makbuzu</w:t>
      </w:r>
    </w:p>
    <w:p w:rsidR="000D5FEB" w:rsidRPr="000D5FEB" w:rsidRDefault="000D5FEB" w:rsidP="000D5FEB">
      <w:pPr>
        <w:spacing w:after="0" w:line="240" w:lineRule="atLeast"/>
        <w:ind w:firstLine="567"/>
        <w:jc w:val="both"/>
        <w:rPr>
          <w:rFonts w:ascii="Times New Roman" w:eastAsia="Times New Roman" w:hAnsi="Times New Roman" w:cs="Times New Roman"/>
          <w:color w:val="000000"/>
          <w:sz w:val="20"/>
          <w:szCs w:val="20"/>
          <w:lang w:eastAsia="tr-TR"/>
        </w:rPr>
      </w:pPr>
      <w:r w:rsidRPr="000D5FEB">
        <w:rPr>
          <w:rFonts w:ascii="Times New Roman" w:eastAsia="Times New Roman" w:hAnsi="Times New Roman" w:cs="Times New Roman"/>
          <w:color w:val="000000"/>
          <w:sz w:val="18"/>
          <w:szCs w:val="18"/>
          <w:lang w:eastAsia="tr-TR"/>
        </w:rPr>
        <w:t>4 - İhale dosyası alındı makbuzu</w:t>
      </w:r>
    </w:p>
    <w:p w:rsidR="000D5FEB" w:rsidRPr="000D5FEB" w:rsidRDefault="000D5FEB" w:rsidP="000D5FEB">
      <w:pPr>
        <w:spacing w:after="0" w:line="240" w:lineRule="atLeast"/>
        <w:ind w:firstLine="567"/>
        <w:jc w:val="both"/>
        <w:rPr>
          <w:rFonts w:ascii="Times New Roman" w:eastAsia="Times New Roman" w:hAnsi="Times New Roman" w:cs="Times New Roman"/>
          <w:color w:val="000000"/>
          <w:sz w:val="20"/>
          <w:szCs w:val="20"/>
          <w:lang w:eastAsia="tr-TR"/>
        </w:rPr>
      </w:pPr>
      <w:r w:rsidRPr="000D5FEB">
        <w:rPr>
          <w:rFonts w:ascii="Times New Roman" w:eastAsia="Times New Roman" w:hAnsi="Times New Roman" w:cs="Times New Roman"/>
          <w:color w:val="000000"/>
          <w:sz w:val="18"/>
          <w:szCs w:val="18"/>
          <w:lang w:eastAsia="tr-TR"/>
        </w:rPr>
        <w:t>5 - SGK, Vergi Dairesi, Belediyeden ihale tarihinden 5 gün öncesine kadar, alınmış ıslak imzalı borcu yoktur belgesi aslı.</w:t>
      </w:r>
    </w:p>
    <w:p w:rsidR="000D5FEB" w:rsidRPr="000D5FEB" w:rsidRDefault="000D5FEB" w:rsidP="000D5FEB">
      <w:pPr>
        <w:spacing w:after="0" w:line="240" w:lineRule="atLeast"/>
        <w:ind w:firstLine="567"/>
        <w:jc w:val="both"/>
        <w:rPr>
          <w:rFonts w:ascii="Times New Roman" w:eastAsia="Times New Roman" w:hAnsi="Times New Roman" w:cs="Times New Roman"/>
          <w:color w:val="000000"/>
          <w:sz w:val="20"/>
          <w:szCs w:val="20"/>
          <w:lang w:eastAsia="tr-TR"/>
        </w:rPr>
      </w:pPr>
      <w:r w:rsidRPr="000D5FEB">
        <w:rPr>
          <w:rFonts w:ascii="Times New Roman" w:eastAsia="Times New Roman" w:hAnsi="Times New Roman" w:cs="Times New Roman"/>
          <w:color w:val="000000"/>
          <w:sz w:val="18"/>
          <w:szCs w:val="18"/>
          <w:lang w:eastAsia="tr-TR"/>
        </w:rPr>
        <w:t>6 - Vekâleten temsil edilmesi halinde noter tasdikli vekâletname ve imza sirküleri.</w:t>
      </w:r>
    </w:p>
    <w:p w:rsidR="000D5FEB" w:rsidRPr="000D5FEB" w:rsidRDefault="000D5FEB" w:rsidP="000D5FEB">
      <w:pPr>
        <w:spacing w:after="0" w:line="240" w:lineRule="atLeast"/>
        <w:ind w:firstLine="567"/>
        <w:jc w:val="both"/>
        <w:rPr>
          <w:rFonts w:ascii="Times New Roman" w:eastAsia="Times New Roman" w:hAnsi="Times New Roman" w:cs="Times New Roman"/>
          <w:color w:val="000000"/>
          <w:sz w:val="20"/>
          <w:szCs w:val="20"/>
          <w:lang w:eastAsia="tr-TR"/>
        </w:rPr>
      </w:pPr>
      <w:r w:rsidRPr="000D5FEB">
        <w:rPr>
          <w:rFonts w:ascii="Times New Roman" w:eastAsia="Times New Roman" w:hAnsi="Times New Roman" w:cs="Times New Roman"/>
          <w:color w:val="000000"/>
          <w:sz w:val="18"/>
          <w:szCs w:val="18"/>
          <w:lang w:eastAsia="tr-TR"/>
        </w:rPr>
        <w:t>Tüzel Kişilerden</w:t>
      </w:r>
    </w:p>
    <w:p w:rsidR="000D5FEB" w:rsidRPr="000D5FEB" w:rsidRDefault="000D5FEB" w:rsidP="000D5FEB">
      <w:pPr>
        <w:spacing w:after="0" w:line="240" w:lineRule="atLeast"/>
        <w:ind w:firstLine="567"/>
        <w:jc w:val="both"/>
        <w:rPr>
          <w:rFonts w:ascii="Times New Roman" w:eastAsia="Times New Roman" w:hAnsi="Times New Roman" w:cs="Times New Roman"/>
          <w:color w:val="000000"/>
          <w:sz w:val="20"/>
          <w:szCs w:val="20"/>
          <w:lang w:eastAsia="tr-TR"/>
        </w:rPr>
      </w:pPr>
      <w:r w:rsidRPr="000D5FEB">
        <w:rPr>
          <w:rFonts w:ascii="Times New Roman" w:eastAsia="Times New Roman" w:hAnsi="Times New Roman" w:cs="Times New Roman"/>
          <w:color w:val="000000"/>
          <w:sz w:val="18"/>
          <w:szCs w:val="18"/>
          <w:lang w:eastAsia="tr-TR"/>
        </w:rPr>
        <w:t>1 - Tüzel kişiliğin kayıtlı bulunduğu kurumdan alınmış yetki belgesi (Belge ihale ilan tarihinden sonraki tarihli olmalıdır.)</w:t>
      </w:r>
    </w:p>
    <w:p w:rsidR="000D5FEB" w:rsidRPr="000D5FEB" w:rsidRDefault="000D5FEB" w:rsidP="000D5FEB">
      <w:pPr>
        <w:spacing w:after="0" w:line="240" w:lineRule="atLeast"/>
        <w:ind w:firstLine="567"/>
        <w:jc w:val="both"/>
        <w:rPr>
          <w:rFonts w:ascii="Times New Roman" w:eastAsia="Times New Roman" w:hAnsi="Times New Roman" w:cs="Times New Roman"/>
          <w:color w:val="000000"/>
          <w:sz w:val="20"/>
          <w:szCs w:val="20"/>
          <w:lang w:eastAsia="tr-TR"/>
        </w:rPr>
      </w:pPr>
      <w:r w:rsidRPr="000D5FEB">
        <w:rPr>
          <w:rFonts w:ascii="Times New Roman" w:eastAsia="Times New Roman" w:hAnsi="Times New Roman" w:cs="Times New Roman"/>
          <w:color w:val="000000"/>
          <w:sz w:val="18"/>
          <w:szCs w:val="18"/>
          <w:lang w:eastAsia="tr-TR"/>
        </w:rPr>
        <w:t>2 - Yabancı şirketler için ihale konusu taşınmazı edinebileceklerine dair Valilikten alınacak izin onay belgesi.</w:t>
      </w:r>
    </w:p>
    <w:p w:rsidR="000D5FEB" w:rsidRPr="000D5FEB" w:rsidRDefault="000D5FEB" w:rsidP="000D5FEB">
      <w:pPr>
        <w:spacing w:after="0" w:line="240" w:lineRule="atLeast"/>
        <w:ind w:firstLine="567"/>
        <w:jc w:val="both"/>
        <w:rPr>
          <w:rFonts w:ascii="Times New Roman" w:eastAsia="Times New Roman" w:hAnsi="Times New Roman" w:cs="Times New Roman"/>
          <w:color w:val="000000"/>
          <w:sz w:val="20"/>
          <w:szCs w:val="20"/>
          <w:lang w:eastAsia="tr-TR"/>
        </w:rPr>
      </w:pPr>
      <w:r w:rsidRPr="000D5FEB">
        <w:rPr>
          <w:rFonts w:ascii="Times New Roman" w:eastAsia="Times New Roman" w:hAnsi="Times New Roman" w:cs="Times New Roman"/>
          <w:color w:val="000000"/>
          <w:sz w:val="18"/>
          <w:szCs w:val="18"/>
          <w:lang w:eastAsia="tr-TR"/>
        </w:rPr>
        <w:t>3 - Temsilcinin noter onaylı imza sirküleri</w:t>
      </w:r>
    </w:p>
    <w:p w:rsidR="000D5FEB" w:rsidRPr="000D5FEB" w:rsidRDefault="000D5FEB" w:rsidP="000D5FEB">
      <w:pPr>
        <w:spacing w:after="0" w:line="240" w:lineRule="atLeast"/>
        <w:ind w:firstLine="567"/>
        <w:jc w:val="both"/>
        <w:rPr>
          <w:rFonts w:ascii="Times New Roman" w:eastAsia="Times New Roman" w:hAnsi="Times New Roman" w:cs="Times New Roman"/>
          <w:color w:val="000000"/>
          <w:sz w:val="20"/>
          <w:szCs w:val="20"/>
          <w:lang w:eastAsia="tr-TR"/>
        </w:rPr>
      </w:pPr>
      <w:r w:rsidRPr="000D5FEB">
        <w:rPr>
          <w:rFonts w:ascii="Times New Roman" w:eastAsia="Times New Roman" w:hAnsi="Times New Roman" w:cs="Times New Roman"/>
          <w:color w:val="000000"/>
          <w:sz w:val="18"/>
          <w:szCs w:val="18"/>
          <w:lang w:eastAsia="tr-TR"/>
        </w:rPr>
        <w:t>4 - Geçici Teminat</w:t>
      </w:r>
    </w:p>
    <w:p w:rsidR="000D5FEB" w:rsidRPr="000D5FEB" w:rsidRDefault="000D5FEB" w:rsidP="000D5FEB">
      <w:pPr>
        <w:spacing w:after="0" w:line="240" w:lineRule="atLeast"/>
        <w:ind w:firstLine="567"/>
        <w:jc w:val="both"/>
        <w:rPr>
          <w:rFonts w:ascii="Times New Roman" w:eastAsia="Times New Roman" w:hAnsi="Times New Roman" w:cs="Times New Roman"/>
          <w:color w:val="000000"/>
          <w:sz w:val="20"/>
          <w:szCs w:val="20"/>
          <w:lang w:eastAsia="tr-TR"/>
        </w:rPr>
      </w:pPr>
      <w:r w:rsidRPr="000D5FEB">
        <w:rPr>
          <w:rFonts w:ascii="Times New Roman" w:eastAsia="Times New Roman" w:hAnsi="Times New Roman" w:cs="Times New Roman"/>
          <w:color w:val="000000"/>
          <w:sz w:val="18"/>
          <w:szCs w:val="18"/>
          <w:lang w:eastAsia="tr-TR"/>
        </w:rPr>
        <w:lastRenderedPageBreak/>
        <w:t>5 - Dosya Bedeli</w:t>
      </w:r>
    </w:p>
    <w:p w:rsidR="000D5FEB" w:rsidRPr="000D5FEB" w:rsidRDefault="000D5FEB" w:rsidP="000D5FEB">
      <w:pPr>
        <w:spacing w:after="0" w:line="240" w:lineRule="atLeast"/>
        <w:ind w:firstLine="567"/>
        <w:jc w:val="both"/>
        <w:rPr>
          <w:rFonts w:ascii="Times New Roman" w:eastAsia="Times New Roman" w:hAnsi="Times New Roman" w:cs="Times New Roman"/>
          <w:color w:val="000000"/>
          <w:sz w:val="20"/>
          <w:szCs w:val="20"/>
          <w:lang w:eastAsia="tr-TR"/>
        </w:rPr>
      </w:pPr>
      <w:r w:rsidRPr="000D5FEB">
        <w:rPr>
          <w:rFonts w:ascii="Times New Roman" w:eastAsia="Times New Roman" w:hAnsi="Times New Roman" w:cs="Times New Roman"/>
          <w:color w:val="000000"/>
          <w:sz w:val="18"/>
          <w:szCs w:val="18"/>
          <w:lang w:eastAsia="tr-TR"/>
        </w:rPr>
        <w:t>6 - Temsilcinin Kimlik Örneği</w:t>
      </w:r>
    </w:p>
    <w:p w:rsidR="000D5FEB" w:rsidRPr="000D5FEB" w:rsidRDefault="000D5FEB" w:rsidP="000D5FEB">
      <w:pPr>
        <w:spacing w:after="0" w:line="240" w:lineRule="atLeast"/>
        <w:ind w:firstLine="567"/>
        <w:jc w:val="both"/>
        <w:rPr>
          <w:rFonts w:ascii="Times New Roman" w:eastAsia="Times New Roman" w:hAnsi="Times New Roman" w:cs="Times New Roman"/>
          <w:color w:val="000000"/>
          <w:sz w:val="20"/>
          <w:szCs w:val="20"/>
          <w:lang w:eastAsia="tr-TR"/>
        </w:rPr>
      </w:pPr>
      <w:r w:rsidRPr="000D5FEB">
        <w:rPr>
          <w:rFonts w:ascii="Times New Roman" w:eastAsia="Times New Roman" w:hAnsi="Times New Roman" w:cs="Times New Roman"/>
          <w:color w:val="000000"/>
          <w:sz w:val="18"/>
          <w:szCs w:val="18"/>
          <w:lang w:eastAsia="tr-TR"/>
        </w:rPr>
        <w:t>7 - Vergi Dairesinden, SGK ve Belediyeden İhale tarihi itibarı ile borcu yoktur belgesi.</w:t>
      </w:r>
    </w:p>
    <w:p w:rsidR="000D5FEB" w:rsidRPr="000D5FEB" w:rsidRDefault="000D5FEB" w:rsidP="000D5FEB">
      <w:pPr>
        <w:spacing w:after="0" w:line="240" w:lineRule="atLeast"/>
        <w:ind w:firstLine="567"/>
        <w:jc w:val="both"/>
        <w:rPr>
          <w:rFonts w:ascii="Times New Roman" w:eastAsia="Times New Roman" w:hAnsi="Times New Roman" w:cs="Times New Roman"/>
          <w:color w:val="000000"/>
          <w:sz w:val="20"/>
          <w:szCs w:val="20"/>
          <w:lang w:eastAsia="tr-TR"/>
        </w:rPr>
      </w:pPr>
      <w:r w:rsidRPr="000D5FEB">
        <w:rPr>
          <w:rFonts w:ascii="Times New Roman" w:eastAsia="Times New Roman" w:hAnsi="Times New Roman" w:cs="Times New Roman"/>
          <w:color w:val="000000"/>
          <w:sz w:val="18"/>
          <w:szCs w:val="18"/>
          <w:lang w:eastAsia="tr-TR"/>
        </w:rPr>
        <w:t>*İsteklilerin ihale saatinde yazılı teklif mektubu bir zarfa konulup, kapatıldıktan sonra zarfın üzerine isteklinin adı, soyadı ve tebligata esas olarak Göstereceği açık adresi yazılır. Zarfın yapıştırılan yeri istekli tarafından imzalanır ve kaşelenir. Bu zarf geçici teminata ait alındı veya banka teminat mektubu ve istenilen diğer belgelerle birlikte ikinci bir zarfa konularak kapatılır. Dış zarfın üzerine isteklinin adı soyadı ve adresi ve teklifin hangi işe ait olduğu yazılır.</w:t>
      </w:r>
    </w:p>
    <w:p w:rsidR="000D5FEB" w:rsidRPr="000D5FEB" w:rsidRDefault="000D5FEB" w:rsidP="000D5FEB">
      <w:pPr>
        <w:spacing w:after="0" w:line="240" w:lineRule="atLeast"/>
        <w:ind w:firstLine="567"/>
        <w:jc w:val="both"/>
        <w:rPr>
          <w:rFonts w:ascii="Times New Roman" w:eastAsia="Times New Roman" w:hAnsi="Times New Roman" w:cs="Times New Roman"/>
          <w:color w:val="000000"/>
          <w:sz w:val="20"/>
          <w:szCs w:val="20"/>
          <w:lang w:eastAsia="tr-TR"/>
        </w:rPr>
      </w:pPr>
      <w:r w:rsidRPr="000D5FEB">
        <w:rPr>
          <w:rFonts w:ascii="Times New Roman" w:eastAsia="Times New Roman" w:hAnsi="Times New Roman" w:cs="Times New Roman"/>
          <w:color w:val="000000"/>
          <w:sz w:val="18"/>
          <w:szCs w:val="18"/>
          <w:lang w:eastAsia="tr-TR"/>
        </w:rPr>
        <w:t>*Teklif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 ret olunarak hiç yapılmamış sayılır.</w:t>
      </w:r>
    </w:p>
    <w:p w:rsidR="000D5FEB" w:rsidRPr="000D5FEB" w:rsidRDefault="000D5FEB" w:rsidP="000D5FEB">
      <w:pPr>
        <w:spacing w:after="0" w:line="240" w:lineRule="atLeast"/>
        <w:ind w:firstLine="567"/>
        <w:jc w:val="both"/>
        <w:rPr>
          <w:rFonts w:ascii="Times New Roman" w:eastAsia="Times New Roman" w:hAnsi="Times New Roman" w:cs="Times New Roman"/>
          <w:color w:val="000000"/>
          <w:sz w:val="20"/>
          <w:szCs w:val="20"/>
          <w:lang w:eastAsia="tr-TR"/>
        </w:rPr>
      </w:pPr>
      <w:r w:rsidRPr="000D5FEB">
        <w:rPr>
          <w:rFonts w:ascii="Times New Roman" w:eastAsia="Times New Roman" w:hAnsi="Times New Roman" w:cs="Times New Roman"/>
          <w:color w:val="000000"/>
          <w:sz w:val="18"/>
          <w:szCs w:val="18"/>
          <w:lang w:eastAsia="tr-TR"/>
        </w:rPr>
        <w:t xml:space="preserve">*Bu ihaleye ait dosya ihale gününden bir gün öncesine kadar yukarıda belirtilen bedel karşılığı Emlak ve </w:t>
      </w:r>
      <w:proofErr w:type="gramStart"/>
      <w:r w:rsidRPr="000D5FEB">
        <w:rPr>
          <w:rFonts w:ascii="Times New Roman" w:eastAsia="Times New Roman" w:hAnsi="Times New Roman" w:cs="Times New Roman"/>
          <w:color w:val="000000"/>
          <w:sz w:val="18"/>
          <w:szCs w:val="18"/>
          <w:lang w:eastAsia="tr-TR"/>
        </w:rPr>
        <w:t>İstimlak</w:t>
      </w:r>
      <w:proofErr w:type="gramEnd"/>
      <w:r w:rsidRPr="000D5FEB">
        <w:rPr>
          <w:rFonts w:ascii="Times New Roman" w:eastAsia="Times New Roman" w:hAnsi="Times New Roman" w:cs="Times New Roman"/>
          <w:color w:val="000000"/>
          <w:sz w:val="18"/>
          <w:szCs w:val="18"/>
          <w:lang w:eastAsia="tr-TR"/>
        </w:rPr>
        <w:t xml:space="preserve"> Müdürlüğünden temin edilebilir.</w:t>
      </w:r>
    </w:p>
    <w:p w:rsidR="000D5FEB" w:rsidRPr="000D5FEB" w:rsidRDefault="000D5FEB" w:rsidP="000D5FEB">
      <w:pPr>
        <w:spacing w:after="0" w:line="240" w:lineRule="atLeast"/>
        <w:ind w:firstLine="567"/>
        <w:jc w:val="both"/>
        <w:rPr>
          <w:rFonts w:ascii="Times New Roman" w:eastAsia="Times New Roman" w:hAnsi="Times New Roman" w:cs="Times New Roman"/>
          <w:color w:val="000000"/>
          <w:sz w:val="20"/>
          <w:szCs w:val="20"/>
          <w:lang w:eastAsia="tr-TR"/>
        </w:rPr>
      </w:pPr>
      <w:r w:rsidRPr="000D5FEB">
        <w:rPr>
          <w:rFonts w:ascii="Times New Roman" w:eastAsia="Times New Roman" w:hAnsi="Times New Roman" w:cs="Times New Roman"/>
          <w:color w:val="000000"/>
          <w:sz w:val="18"/>
          <w:szCs w:val="18"/>
          <w:lang w:eastAsia="tr-TR"/>
        </w:rPr>
        <w:t>*İsteklilerin teklif zarflarını ihale saatinde Belediye Encümeninde hazır bulunmaları gerekmektedir.</w:t>
      </w:r>
    </w:p>
    <w:p w:rsidR="000D5FEB" w:rsidRPr="000D5FEB" w:rsidRDefault="000D5FEB" w:rsidP="000D5FEB">
      <w:pPr>
        <w:spacing w:after="0" w:line="240" w:lineRule="atLeast"/>
        <w:ind w:firstLine="567"/>
        <w:jc w:val="both"/>
        <w:rPr>
          <w:rFonts w:ascii="Times New Roman" w:eastAsia="Times New Roman" w:hAnsi="Times New Roman" w:cs="Times New Roman"/>
          <w:color w:val="000000"/>
          <w:sz w:val="20"/>
          <w:szCs w:val="20"/>
          <w:lang w:eastAsia="tr-TR"/>
        </w:rPr>
      </w:pPr>
      <w:r w:rsidRPr="000D5FEB">
        <w:rPr>
          <w:rFonts w:ascii="Times New Roman" w:eastAsia="Times New Roman" w:hAnsi="Times New Roman" w:cs="Times New Roman"/>
          <w:color w:val="000000"/>
          <w:sz w:val="18"/>
          <w:szCs w:val="18"/>
          <w:lang w:eastAsia="tr-TR"/>
        </w:rPr>
        <w:t>İlan olunur.</w:t>
      </w:r>
    </w:p>
    <w:p w:rsidR="008D5071" w:rsidRDefault="008D5071"/>
    <w:sectPr w:rsidR="008D5071" w:rsidSect="000D5FEB">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0D5FEB"/>
    <w:rsid w:val="000D5FEB"/>
    <w:rsid w:val="008D50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0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0D5FEB"/>
  </w:style>
  <w:style w:type="character" w:customStyle="1" w:styleId="apple-converted-space">
    <w:name w:val="apple-converted-space"/>
    <w:basedOn w:val="VarsaylanParagrafYazTipi"/>
    <w:rsid w:val="000D5FEB"/>
  </w:style>
  <w:style w:type="character" w:customStyle="1" w:styleId="grame">
    <w:name w:val="grame"/>
    <w:basedOn w:val="VarsaylanParagrafYazTipi"/>
    <w:rsid w:val="000D5FEB"/>
  </w:style>
</w:styles>
</file>

<file path=word/webSettings.xml><?xml version="1.0" encoding="utf-8"?>
<w:webSettings xmlns:r="http://schemas.openxmlformats.org/officeDocument/2006/relationships" xmlns:w="http://schemas.openxmlformats.org/wordprocessingml/2006/main">
  <w:divs>
    <w:div w:id="113694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2658</Characters>
  <Application>Microsoft Office Word</Application>
  <DocSecurity>0</DocSecurity>
  <Lines>22</Lines>
  <Paragraphs>6</Paragraphs>
  <ScaleCrop>false</ScaleCrop>
  <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2016-07-02T06:49:00Z</dcterms:created>
  <dcterms:modified xsi:type="dcterms:W3CDTF">2016-07-02T06:50:00Z</dcterms:modified>
</cp:coreProperties>
</file>