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68" w:rsidRPr="00A63168" w:rsidRDefault="00A63168" w:rsidP="00A63168">
      <w:pPr>
        <w:spacing w:after="0" w:line="240" w:lineRule="atLeast"/>
        <w:jc w:val="center"/>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TAŞINMAZLAR SATIŞ YÖNTEMİ İLE ÖZELLEŞTİRİLECEKTİR</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b/>
          <w:bCs/>
          <w:color w:val="0000CC"/>
          <w:sz w:val="18"/>
          <w:szCs w:val="18"/>
          <w:lang w:eastAsia="tr-TR"/>
        </w:rPr>
        <w:t>Başbakanlık Özelleştirme İdaresi Başkanlığından:</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Başbakanlık Özelleştirme İdaresi Başkanlığı (İdare) tarafından 4046 sayılı Kanun hükümleri çerçevesinde muhtelif taşınmazlar “Satış” yöntemi ile özelleştirilecektir.</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 </w:t>
      </w:r>
    </w:p>
    <w:tbl>
      <w:tblPr>
        <w:tblW w:w="14117" w:type="dxa"/>
        <w:tblInd w:w="617" w:type="dxa"/>
        <w:tblCellMar>
          <w:left w:w="0" w:type="dxa"/>
          <w:right w:w="0" w:type="dxa"/>
        </w:tblCellMar>
        <w:tblLook w:val="04A0"/>
      </w:tblPr>
      <w:tblGrid>
        <w:gridCol w:w="627"/>
        <w:gridCol w:w="7397"/>
        <w:gridCol w:w="2267"/>
        <w:gridCol w:w="1984"/>
        <w:gridCol w:w="1842"/>
      </w:tblGrid>
      <w:tr w:rsidR="00A63168" w:rsidRPr="00A63168" w:rsidTr="00A63168">
        <w:trPr>
          <w:trHeight w:val="20"/>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63168" w:rsidRPr="00A63168" w:rsidRDefault="00A63168" w:rsidP="00A63168">
            <w:pPr>
              <w:spacing w:after="0" w:line="24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SIRA</w:t>
            </w:r>
          </w:p>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NO</w:t>
            </w:r>
          </w:p>
        </w:tc>
        <w:tc>
          <w:tcPr>
            <w:tcW w:w="7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İHALE KONUSU</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GEÇİCİ TEMİNAT</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TUTARI (TL)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İHALE ŞARTNAMESİ BEDELİ (TL)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SON TEKLİF</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VERME TARİHİ</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1</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xml:space="preserve">Diyarbakır ili,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ilçesi,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Mahallesi, 2783 ada, 1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14.589,93 m² yüzölçümlü taşınmaz üzerindeki binalarla ile birlikte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550.000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100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2</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xml:space="preserve">Diyarbakır ili,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ilçesi,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Mahallesi, 2785 ada, 1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21.086,99 m² yüzölçümlü taşınmaz</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500.000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100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3</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xml:space="preserve">Diyarbakır ili,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ilçesi,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Mahallesi, 2786 ada, 1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29.557,60 m² yüzölçümlü taşınmaz</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1.000.000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200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4</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xml:space="preserve">Diyarbakır ili,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ilçesi,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Mahallesi, 2789 ada, 1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44.784,34 m² yüzölçümlü taşınmaz üzerindeki binalarla ile birlikte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1.500.000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300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5</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xml:space="preserve">Diyarbakır ili,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ilçesi,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Mahallesi, 2790 ada, 1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38.109,57 m² yüzölçümlü taşınmaz üzerindeki binalarla ile birlikte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1.200.000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250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6</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xml:space="preserve">Diyarbakır ili,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ilçesi, </w:t>
            </w:r>
            <w:proofErr w:type="spellStart"/>
            <w:r w:rsidRPr="00A63168">
              <w:rPr>
                <w:rFonts w:ascii="Times New Roman" w:eastAsia="Times New Roman" w:hAnsi="Times New Roman" w:cs="Times New Roman"/>
                <w:sz w:val="18"/>
                <w:szCs w:val="18"/>
                <w:lang w:eastAsia="tr-TR"/>
              </w:rPr>
              <w:t>Kayapınar</w:t>
            </w:r>
            <w:proofErr w:type="spellEnd"/>
            <w:r w:rsidRPr="00A63168">
              <w:rPr>
                <w:rFonts w:ascii="Times New Roman" w:eastAsia="Times New Roman" w:hAnsi="Times New Roman" w:cs="Times New Roman"/>
                <w:sz w:val="18"/>
                <w:szCs w:val="18"/>
                <w:lang w:eastAsia="tr-TR"/>
              </w:rPr>
              <w:t xml:space="preserve"> Mahallesi, 2792 ada, 1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27.803,17 m² yüzölçümlü taşınmaz üzerindeki binalarla ile birlikte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900.000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200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7</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Ankara ili, Kazan ilçesi, Atatürk Mahallesi, 1672 ada, 1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1.652,00 m²</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pacing w:val="-5"/>
                <w:sz w:val="18"/>
                <w:szCs w:val="18"/>
                <w:lang w:eastAsia="tr-TR"/>
              </w:rPr>
              <w:t>yüzölçümlü taşınmaz üzerindeki</w:t>
            </w:r>
            <w:r w:rsidRPr="00A63168">
              <w:rPr>
                <w:rFonts w:ascii="Times New Roman" w:eastAsia="Times New Roman" w:hAnsi="Times New Roman" w:cs="Times New Roman"/>
                <w:spacing w:val="-5"/>
                <w:sz w:val="18"/>
                <w:lang w:eastAsia="tr-TR"/>
              </w:rPr>
              <w:t> </w:t>
            </w:r>
            <w:r w:rsidRPr="00A63168">
              <w:rPr>
                <w:rFonts w:ascii="Times New Roman" w:eastAsia="Times New Roman" w:hAnsi="Times New Roman" w:cs="Times New Roman"/>
                <w:sz w:val="18"/>
                <w:szCs w:val="18"/>
                <w:lang w:eastAsia="tr-TR"/>
              </w:rPr>
              <w:t>binalarla ile birlikte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50.000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r w:rsidR="00A63168" w:rsidRPr="00A63168" w:rsidTr="00A6316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8</w:t>
            </w:r>
          </w:p>
        </w:tc>
        <w:tc>
          <w:tcPr>
            <w:tcW w:w="7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both"/>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Karaman ili, Merkez ilçesi, Zembilli Mahallesi, 1601 ada, 2 parseldeki</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8.319,00 m² yüzölçümlü taşınmaz</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400.000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168" w:rsidRPr="00A63168" w:rsidRDefault="00A63168" w:rsidP="00A63168">
            <w:pPr>
              <w:spacing w:after="0" w:line="20" w:lineRule="atLeast"/>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02.09.2016</w:t>
            </w:r>
          </w:p>
        </w:tc>
      </w:tr>
    </w:tbl>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 </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1 -</w:t>
      </w:r>
      <w:r w:rsidRPr="00A63168">
        <w:rPr>
          <w:rFonts w:ascii="Times New Roman" w:eastAsia="Times New Roman" w:hAnsi="Times New Roman" w:cs="Times New Roman"/>
          <w:color w:val="000000"/>
          <w:sz w:val="18"/>
          <w:lang w:eastAsia="tr-TR"/>
        </w:rPr>
        <w:t> </w:t>
      </w:r>
      <w:r w:rsidRPr="00A63168">
        <w:rPr>
          <w:rFonts w:ascii="Times New Roman" w:eastAsia="Times New Roman" w:hAnsi="Times New Roman" w:cs="Times New Roman"/>
          <w:color w:val="000000"/>
          <w:sz w:val="18"/>
          <w:szCs w:val="18"/>
          <w:lang w:eastAsia="tr-TR"/>
        </w:rPr>
        <w:t>İhaleler, pazarlık usulü ile gerçekleştirilecektir. İhale Komisyonunca gerekli görüldüğü takdirde ihaleler, pazarlık görüşmesine devam edilen teklif sahiplerinin katılımı ile açık artırma suretiyle sonuçlandırılabilir.</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 xml:space="preserve">2 - Katılımcılar ayrı </w:t>
      </w:r>
      <w:proofErr w:type="spellStart"/>
      <w:r w:rsidRPr="00A63168">
        <w:rPr>
          <w:rFonts w:ascii="Times New Roman" w:eastAsia="Times New Roman" w:hAnsi="Times New Roman" w:cs="Times New Roman"/>
          <w:color w:val="000000"/>
          <w:sz w:val="18"/>
          <w:szCs w:val="18"/>
          <w:lang w:eastAsia="tr-TR"/>
        </w:rPr>
        <w:t>ayrı</w:t>
      </w:r>
      <w:proofErr w:type="spellEnd"/>
      <w:r w:rsidRPr="00A63168">
        <w:rPr>
          <w:rFonts w:ascii="Times New Roman" w:eastAsia="Times New Roman" w:hAnsi="Times New Roman" w:cs="Times New Roman"/>
          <w:color w:val="000000"/>
          <w:sz w:val="18"/>
          <w:szCs w:val="18"/>
          <w:lang w:eastAsia="tr-TR"/>
        </w:rPr>
        <w:t xml:space="preserve"> olmak koşuluyla, birden fazla ihaleye teklif verebilirler.</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3 - İhaleye katılabilmek için her bir taşınmaz için ayrı İhale Dokümanı alınması ve tekliflerin İdarenin; Ziya Gökalp Caddesi No: 80 Kurtuluş/ANKARA adresine son teklif verme günü saat</w:t>
      </w:r>
      <w:r w:rsidRPr="00A63168">
        <w:rPr>
          <w:rFonts w:ascii="Times New Roman" w:eastAsia="Times New Roman" w:hAnsi="Times New Roman" w:cs="Times New Roman"/>
          <w:color w:val="000000"/>
          <w:sz w:val="18"/>
          <w:lang w:eastAsia="tr-TR"/>
        </w:rPr>
        <w:t> 17:00’ye </w:t>
      </w:r>
      <w:r w:rsidRPr="00A63168">
        <w:rPr>
          <w:rFonts w:ascii="Times New Roman" w:eastAsia="Times New Roman" w:hAnsi="Times New Roman" w:cs="Times New Roman"/>
          <w:color w:val="000000"/>
          <w:sz w:val="18"/>
          <w:szCs w:val="18"/>
          <w:lang w:eastAsia="tr-TR"/>
        </w:rPr>
        <w:t>kadar elden teslim edilmesi zorunludur. İhale Şartnamesi ve Tanıtım Dokümanı için alınan bedel her ne surette olursa olsun iade edilmez.</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4 - İhale Dokümanı bedelleri İdare’nin;</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pacing w:val="4"/>
          <w:sz w:val="18"/>
          <w:szCs w:val="18"/>
          <w:lang w:eastAsia="tr-TR"/>
        </w:rPr>
        <w:t>-</w:t>
      </w:r>
      <w:r w:rsidRPr="00A63168">
        <w:rPr>
          <w:rFonts w:ascii="Times New Roman" w:eastAsia="Times New Roman" w:hAnsi="Times New Roman" w:cs="Times New Roman"/>
          <w:color w:val="000000"/>
          <w:spacing w:val="4"/>
          <w:sz w:val="18"/>
          <w:lang w:eastAsia="tr-TR"/>
        </w:rPr>
        <w:t> </w:t>
      </w:r>
      <w:r w:rsidRPr="00A63168">
        <w:rPr>
          <w:rFonts w:ascii="Times New Roman" w:eastAsia="Times New Roman" w:hAnsi="Times New Roman" w:cs="Times New Roman"/>
          <w:color w:val="000000"/>
          <w:spacing w:val="4"/>
          <w:sz w:val="18"/>
          <w:szCs w:val="18"/>
          <w:lang w:eastAsia="tr-TR"/>
        </w:rPr>
        <w:t>T. Halk Bankası A.Ş. Kurumsal Şubesi/ANKARA nezdinde bulunan</w:t>
      </w:r>
      <w:r w:rsidRPr="00A63168">
        <w:rPr>
          <w:rFonts w:ascii="Times New Roman" w:eastAsia="Times New Roman" w:hAnsi="Times New Roman" w:cs="Times New Roman"/>
          <w:color w:val="000000"/>
          <w:spacing w:val="2"/>
          <w:sz w:val="18"/>
          <w:lang w:eastAsia="tr-TR"/>
        </w:rPr>
        <w:t> </w:t>
      </w:r>
      <w:r w:rsidRPr="00A63168">
        <w:rPr>
          <w:rFonts w:ascii="Times New Roman" w:eastAsia="Times New Roman" w:hAnsi="Times New Roman" w:cs="Times New Roman"/>
          <w:color w:val="000000"/>
          <w:spacing w:val="2"/>
          <w:sz w:val="18"/>
          <w:szCs w:val="18"/>
          <w:lang w:eastAsia="tr-TR"/>
        </w:rPr>
        <w:t>TR250001200945200083000006 numaralı Özelleştirme Fonu Vadesiz Satış ve Temettü Gelirleri Türk Lirası,</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w:t>
      </w:r>
      <w:r w:rsidRPr="00A63168">
        <w:rPr>
          <w:rFonts w:ascii="Times New Roman" w:eastAsia="Times New Roman" w:hAnsi="Times New Roman" w:cs="Times New Roman"/>
          <w:color w:val="000000"/>
          <w:sz w:val="18"/>
          <w:lang w:eastAsia="tr-TR"/>
        </w:rPr>
        <w:t> </w:t>
      </w:r>
      <w:r w:rsidRPr="00A63168">
        <w:rPr>
          <w:rFonts w:ascii="Times New Roman" w:eastAsia="Times New Roman" w:hAnsi="Times New Roman" w:cs="Times New Roman"/>
          <w:color w:val="000000"/>
          <w:sz w:val="18"/>
          <w:szCs w:val="18"/>
          <w:lang w:eastAsia="tr-TR"/>
        </w:rPr>
        <w:t>T.C. Ziraat Bankası A.Ş. Kamu Kurumsal Şubesi/ANKARA nezdinde bulunan TR400001001745387756615738 numaralı Özelleştirme Fonu Vadesiz Türk Lirası,</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w:t>
      </w:r>
      <w:r w:rsidRPr="00A63168">
        <w:rPr>
          <w:rFonts w:ascii="Times New Roman" w:eastAsia="Times New Roman" w:hAnsi="Times New Roman" w:cs="Times New Roman"/>
          <w:color w:val="000000"/>
          <w:sz w:val="18"/>
          <w:lang w:eastAsia="tr-TR"/>
        </w:rPr>
        <w:t> T.Vakıflar </w:t>
      </w:r>
      <w:r w:rsidRPr="00A63168">
        <w:rPr>
          <w:rFonts w:ascii="Times New Roman" w:eastAsia="Times New Roman" w:hAnsi="Times New Roman" w:cs="Times New Roman"/>
          <w:color w:val="000000"/>
          <w:sz w:val="18"/>
          <w:szCs w:val="18"/>
          <w:lang w:eastAsia="tr-TR"/>
        </w:rPr>
        <w:t>Bankası T.A.O. Merkez Şubesi/ANKARA nezdinde bulunan TR220001500158007287550667 numaralı Özelleştirme Fonu Vadesiz Türk Lirası</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lang w:eastAsia="tr-TR"/>
        </w:rPr>
        <w:t>hesaplarından </w:t>
      </w:r>
      <w:r w:rsidRPr="00A63168">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A63168">
        <w:rPr>
          <w:rFonts w:ascii="Times New Roman" w:eastAsia="Times New Roman" w:hAnsi="Times New Roman" w:cs="Times New Roman"/>
          <w:color w:val="000000"/>
          <w:sz w:val="18"/>
          <w:lang w:eastAsia="tr-TR"/>
        </w:rPr>
        <w:t> </w:t>
      </w:r>
      <w:proofErr w:type="spellStart"/>
      <w:r w:rsidRPr="00A63168">
        <w:rPr>
          <w:rFonts w:ascii="Times New Roman" w:eastAsia="Times New Roman" w:hAnsi="Times New Roman" w:cs="Times New Roman"/>
          <w:color w:val="000000"/>
          <w:sz w:val="18"/>
          <w:lang w:eastAsia="tr-TR"/>
        </w:rPr>
        <w:t>OGG’nin</w:t>
      </w:r>
      <w:proofErr w:type="spellEnd"/>
      <w:r w:rsidRPr="00A63168">
        <w:rPr>
          <w:rFonts w:ascii="Times New Roman" w:eastAsia="Times New Roman" w:hAnsi="Times New Roman" w:cs="Times New Roman"/>
          <w:color w:val="000000"/>
          <w:sz w:val="18"/>
          <w:lang w:eastAsia="tr-TR"/>
        </w:rPr>
        <w:t> </w:t>
      </w:r>
      <w:r w:rsidRPr="00A63168">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5 -</w:t>
      </w:r>
      <w:r w:rsidRPr="00A63168">
        <w:rPr>
          <w:rFonts w:ascii="Times New Roman" w:eastAsia="Times New Roman" w:hAnsi="Times New Roman" w:cs="Times New Roman"/>
          <w:color w:val="000000"/>
          <w:sz w:val="18"/>
          <w:lang w:eastAsia="tr-TR"/>
        </w:rPr>
        <w:t> </w:t>
      </w:r>
      <w:r w:rsidRPr="00A63168">
        <w:rPr>
          <w:rFonts w:ascii="Times New Roman" w:eastAsia="Times New Roman" w:hAnsi="Times New Roman" w:cs="Times New Roman"/>
          <w:color w:val="000000"/>
          <w:sz w:val="18"/>
          <w:szCs w:val="18"/>
          <w:lang w:eastAsia="tr-TR"/>
        </w:rPr>
        <w:t>Özelleştirme ihaleleri, 2886 sayılı Devlet İhale Kanununa tabi olmayıp, İdare ihaleyi yapıp yapmamakta, dilediğine yapmakta serbesttir. İdare son teklif verme tarihini belirli bir tarihe kadar veya bilahare belirlenecek bir tarihe kadar uzatabilir. Bu husus son teklif verme süresinin sona ermesinden önce duyurulacaktır.</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6 - Özelleştirme işlemleri; her türlü resim, vergi, harç ve KDV’den muaftır.</w:t>
      </w:r>
    </w:p>
    <w:p w:rsidR="00A63168" w:rsidRPr="00A63168" w:rsidRDefault="00A63168" w:rsidP="00A63168">
      <w:pPr>
        <w:spacing w:after="0" w:line="240" w:lineRule="atLeast"/>
        <w:ind w:firstLine="567"/>
        <w:jc w:val="both"/>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 </w:t>
      </w:r>
    </w:p>
    <w:tbl>
      <w:tblPr>
        <w:tblW w:w="7088" w:type="dxa"/>
        <w:tblInd w:w="567" w:type="dxa"/>
        <w:tblCellMar>
          <w:left w:w="0" w:type="dxa"/>
          <w:right w:w="0" w:type="dxa"/>
        </w:tblCellMar>
        <w:tblLook w:val="04A0"/>
      </w:tblPr>
      <w:tblGrid>
        <w:gridCol w:w="2739"/>
        <w:gridCol w:w="2082"/>
        <w:gridCol w:w="2267"/>
      </w:tblGrid>
      <w:tr w:rsidR="00A63168" w:rsidRPr="00A63168" w:rsidTr="00A63168">
        <w:tc>
          <w:tcPr>
            <w:tcW w:w="2739" w:type="dxa"/>
            <w:tcMar>
              <w:top w:w="0" w:type="dxa"/>
              <w:left w:w="108" w:type="dxa"/>
              <w:bottom w:w="0" w:type="dxa"/>
              <w:right w:w="108" w:type="dxa"/>
            </w:tcMar>
            <w:vAlign w:val="center"/>
            <w:hideMark/>
          </w:tcPr>
          <w:p w:rsidR="00A63168" w:rsidRPr="00A63168" w:rsidRDefault="00A63168" w:rsidP="00A63168">
            <w:pPr>
              <w:spacing w:after="0" w:line="240" w:lineRule="atLeast"/>
              <w:ind w:right="-57"/>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Ziya Gökalp Cad. No: 80 Kurtuluş Çankaya 06600 ANKARA</w:t>
            </w:r>
          </w:p>
        </w:tc>
        <w:tc>
          <w:tcPr>
            <w:tcW w:w="2082" w:type="dxa"/>
            <w:tcMar>
              <w:top w:w="0" w:type="dxa"/>
              <w:left w:w="108" w:type="dxa"/>
              <w:bottom w:w="0" w:type="dxa"/>
              <w:right w:w="108" w:type="dxa"/>
            </w:tcMar>
            <w:vAlign w:val="center"/>
            <w:hideMark/>
          </w:tcPr>
          <w:p w:rsidR="00A63168" w:rsidRPr="00A63168" w:rsidRDefault="00A63168" w:rsidP="00A63168">
            <w:pPr>
              <w:spacing w:after="0" w:line="240" w:lineRule="atLeast"/>
              <w:ind w:right="-57"/>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w:t>
            </w:r>
            <w:r w:rsidRPr="00A63168">
              <w:rPr>
                <w:rFonts w:ascii="Times New Roman" w:eastAsia="Times New Roman" w:hAnsi="Times New Roman" w:cs="Times New Roman"/>
                <w:sz w:val="18"/>
                <w:lang w:eastAsia="tr-TR"/>
              </w:rPr>
              <w:t> Tel  : 312 </w:t>
            </w:r>
            <w:r w:rsidRPr="00A63168">
              <w:rPr>
                <w:rFonts w:ascii="Times New Roman" w:eastAsia="Times New Roman" w:hAnsi="Times New Roman" w:cs="Times New Roman"/>
                <w:sz w:val="18"/>
                <w:szCs w:val="18"/>
                <w:lang w:eastAsia="tr-TR"/>
              </w:rPr>
              <w:t>585 82 70</w:t>
            </w:r>
          </w:p>
          <w:p w:rsidR="00A63168" w:rsidRPr="00A63168" w:rsidRDefault="00A63168" w:rsidP="00A63168">
            <w:pPr>
              <w:spacing w:after="0" w:line="240" w:lineRule="atLeast"/>
              <w:ind w:right="-57"/>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  </w:t>
            </w:r>
            <w:r w:rsidRPr="00A63168">
              <w:rPr>
                <w:rFonts w:ascii="Times New Roman" w:eastAsia="Times New Roman" w:hAnsi="Times New Roman" w:cs="Times New Roman"/>
                <w:sz w:val="18"/>
                <w:lang w:eastAsia="tr-TR"/>
              </w:rPr>
              <w:t> </w:t>
            </w:r>
            <w:r w:rsidRPr="00A63168">
              <w:rPr>
                <w:rFonts w:ascii="Times New Roman" w:eastAsia="Times New Roman" w:hAnsi="Times New Roman" w:cs="Times New Roman"/>
                <w:sz w:val="18"/>
                <w:szCs w:val="18"/>
                <w:lang w:eastAsia="tr-TR"/>
              </w:rPr>
              <w:t>Faks: 312 585 83 54</w:t>
            </w:r>
          </w:p>
        </w:tc>
        <w:tc>
          <w:tcPr>
            <w:tcW w:w="2267" w:type="dxa"/>
            <w:tcMar>
              <w:top w:w="0" w:type="dxa"/>
              <w:left w:w="108" w:type="dxa"/>
              <w:bottom w:w="0" w:type="dxa"/>
              <w:right w:w="108" w:type="dxa"/>
            </w:tcMar>
            <w:vAlign w:val="center"/>
            <w:hideMark/>
          </w:tcPr>
          <w:p w:rsidR="00A63168" w:rsidRPr="00A63168" w:rsidRDefault="00A63168" w:rsidP="00A63168">
            <w:pPr>
              <w:spacing w:after="0" w:line="240" w:lineRule="atLeast"/>
              <w:ind w:right="-57"/>
              <w:jc w:val="center"/>
              <w:rPr>
                <w:rFonts w:ascii="Times New Roman" w:eastAsia="Times New Roman" w:hAnsi="Times New Roman" w:cs="Times New Roman"/>
                <w:sz w:val="20"/>
                <w:szCs w:val="20"/>
                <w:lang w:eastAsia="tr-TR"/>
              </w:rPr>
            </w:pPr>
            <w:r w:rsidRPr="00A63168">
              <w:rPr>
                <w:rFonts w:ascii="Times New Roman" w:eastAsia="Times New Roman" w:hAnsi="Times New Roman" w:cs="Times New Roman"/>
                <w:sz w:val="18"/>
                <w:szCs w:val="18"/>
                <w:lang w:eastAsia="tr-TR"/>
              </w:rPr>
              <w:t>www.</w:t>
            </w:r>
            <w:proofErr w:type="spellStart"/>
            <w:r w:rsidRPr="00A63168">
              <w:rPr>
                <w:rFonts w:ascii="Times New Roman" w:eastAsia="Times New Roman" w:hAnsi="Times New Roman" w:cs="Times New Roman"/>
                <w:sz w:val="18"/>
                <w:szCs w:val="18"/>
                <w:lang w:eastAsia="tr-TR"/>
              </w:rPr>
              <w:t>oib</w:t>
            </w:r>
            <w:proofErr w:type="spellEnd"/>
            <w:r w:rsidRPr="00A63168">
              <w:rPr>
                <w:rFonts w:ascii="Times New Roman" w:eastAsia="Times New Roman" w:hAnsi="Times New Roman" w:cs="Times New Roman"/>
                <w:sz w:val="18"/>
                <w:szCs w:val="18"/>
                <w:lang w:eastAsia="tr-TR"/>
              </w:rPr>
              <w:t>.gov.tr</w:t>
            </w:r>
          </w:p>
        </w:tc>
      </w:tr>
    </w:tbl>
    <w:p w:rsidR="00A63168" w:rsidRPr="00A63168" w:rsidRDefault="00A63168" w:rsidP="00A63168">
      <w:pPr>
        <w:spacing w:after="0" w:line="240" w:lineRule="atLeast"/>
        <w:ind w:firstLine="567"/>
        <w:jc w:val="right"/>
        <w:rPr>
          <w:rFonts w:ascii="Times New Roman" w:eastAsia="Times New Roman" w:hAnsi="Times New Roman" w:cs="Times New Roman"/>
          <w:color w:val="000000"/>
          <w:sz w:val="20"/>
          <w:szCs w:val="20"/>
          <w:lang w:eastAsia="tr-TR"/>
        </w:rPr>
      </w:pPr>
      <w:r w:rsidRPr="00A63168">
        <w:rPr>
          <w:rFonts w:ascii="Times New Roman" w:eastAsia="Times New Roman" w:hAnsi="Times New Roman" w:cs="Times New Roman"/>
          <w:color w:val="000000"/>
          <w:sz w:val="18"/>
          <w:szCs w:val="18"/>
          <w:lang w:eastAsia="tr-TR"/>
        </w:rPr>
        <w:t>6932/1-1</w:t>
      </w:r>
    </w:p>
    <w:p w:rsidR="00A63168" w:rsidRPr="00A63168" w:rsidRDefault="00A63168" w:rsidP="00A63168">
      <w:pPr>
        <w:spacing w:after="0" w:line="240" w:lineRule="atLeast"/>
        <w:rPr>
          <w:rFonts w:ascii="Times New Roman" w:eastAsia="Times New Roman" w:hAnsi="Times New Roman" w:cs="Times New Roman"/>
          <w:color w:val="000000"/>
          <w:sz w:val="27"/>
          <w:szCs w:val="27"/>
          <w:lang w:eastAsia="tr-TR"/>
        </w:rPr>
      </w:pPr>
      <w:hyperlink r:id="rId4" w:anchor="_top" w:history="1">
        <w:r w:rsidRPr="00A63168">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63168"/>
    <w:rsid w:val="00182611"/>
    <w:rsid w:val="00293AF4"/>
    <w:rsid w:val="003A7A7B"/>
    <w:rsid w:val="00472103"/>
    <w:rsid w:val="005A66E9"/>
    <w:rsid w:val="00640992"/>
    <w:rsid w:val="00824DE8"/>
    <w:rsid w:val="0086175B"/>
    <w:rsid w:val="009325DF"/>
    <w:rsid w:val="00964740"/>
    <w:rsid w:val="00A63168"/>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63168"/>
  </w:style>
  <w:style w:type="character" w:customStyle="1" w:styleId="grame">
    <w:name w:val="grame"/>
    <w:basedOn w:val="VarsaylanParagrafYazTipi"/>
    <w:rsid w:val="00A63168"/>
  </w:style>
  <w:style w:type="character" w:customStyle="1" w:styleId="spelle">
    <w:name w:val="spelle"/>
    <w:basedOn w:val="VarsaylanParagrafYazTipi"/>
    <w:rsid w:val="00A63168"/>
  </w:style>
  <w:style w:type="paragraph" w:styleId="NormalWeb">
    <w:name w:val="Normal (Web)"/>
    <w:basedOn w:val="Normal"/>
    <w:uiPriority w:val="99"/>
    <w:semiHidden/>
    <w:unhideWhenUsed/>
    <w:rsid w:val="00A631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63168"/>
    <w:rPr>
      <w:color w:val="0000FF"/>
      <w:u w:val="single"/>
    </w:rPr>
  </w:style>
</w:styles>
</file>

<file path=word/webSettings.xml><?xml version="1.0" encoding="utf-8"?>
<w:webSettings xmlns:r="http://schemas.openxmlformats.org/officeDocument/2006/relationships" xmlns:w="http://schemas.openxmlformats.org/wordprocessingml/2006/main">
  <w:divs>
    <w:div w:id="7217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72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2016-07-28T06:15:00Z</dcterms:created>
  <dcterms:modified xsi:type="dcterms:W3CDTF">2016-07-28T06:15:00Z</dcterms:modified>
</cp:coreProperties>
</file>