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6" w:rsidRPr="00D87D66" w:rsidRDefault="00D87D66" w:rsidP="00D87D66">
      <w:pPr>
        <w:spacing w:after="0" w:line="240" w:lineRule="atLeast"/>
        <w:jc w:val="center"/>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KAT KARŞILIĞI (KONUT +</w:t>
      </w:r>
      <w:r w:rsidRPr="00D87D66">
        <w:rPr>
          <w:rFonts w:ascii="Times New Roman" w:eastAsia="Times New Roman" w:hAnsi="Times New Roman" w:cs="Times New Roman"/>
          <w:color w:val="000000"/>
          <w:sz w:val="18"/>
          <w:lang w:eastAsia="tr-TR"/>
        </w:rPr>
        <w:t> </w:t>
      </w:r>
      <w:proofErr w:type="gramStart"/>
      <w:r w:rsidRPr="00D87D66">
        <w:rPr>
          <w:rFonts w:ascii="Times New Roman" w:eastAsia="Times New Roman" w:hAnsi="Times New Roman" w:cs="Times New Roman"/>
          <w:color w:val="000000"/>
          <w:sz w:val="18"/>
          <w:lang w:eastAsia="tr-TR"/>
        </w:rPr>
        <w:t>DÜKKAN</w:t>
      </w:r>
      <w:proofErr w:type="gram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KARŞILIĞINDA) ARSA SATIŞ İŞİ İHALE EDİLECEKTİR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b/>
          <w:bCs/>
          <w:color w:val="0000CC"/>
          <w:sz w:val="18"/>
          <w:szCs w:val="18"/>
          <w:lang w:eastAsia="tr-TR"/>
        </w:rPr>
        <w:t>Yozgat İli Sorgun İlçesi Belediye Başkanlığından:</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Yozgat ili, Sorgun ilçesi,</w:t>
      </w:r>
      <w:r w:rsidRPr="00D87D66">
        <w:rPr>
          <w:rFonts w:ascii="Times New Roman" w:eastAsia="Times New Roman" w:hAnsi="Times New Roman" w:cs="Times New Roman"/>
          <w:color w:val="000000"/>
          <w:sz w:val="18"/>
          <w:lang w:eastAsia="tr-TR"/>
        </w:rPr>
        <w:t> </w:t>
      </w:r>
      <w:proofErr w:type="spellStart"/>
      <w:r w:rsidRPr="00D87D66">
        <w:rPr>
          <w:rFonts w:ascii="Times New Roman" w:eastAsia="Times New Roman" w:hAnsi="Times New Roman" w:cs="Times New Roman"/>
          <w:color w:val="000000"/>
          <w:sz w:val="18"/>
          <w:lang w:eastAsia="tr-TR"/>
        </w:rPr>
        <w:t>Agahefendi</w:t>
      </w:r>
      <w:proofErr w:type="spell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Mahallesinde bulunan, mülkiyeti Sorgun Belediyesine ait taşınmaz üzerine, kat karşılığı (Konut +</w:t>
      </w:r>
      <w:r w:rsidRPr="00D87D66">
        <w:rPr>
          <w:rFonts w:ascii="Times New Roman" w:eastAsia="Times New Roman" w:hAnsi="Times New Roman" w:cs="Times New Roman"/>
          <w:color w:val="000000"/>
          <w:sz w:val="18"/>
          <w:lang w:eastAsia="tr-TR"/>
        </w:rPr>
        <w:t> </w:t>
      </w:r>
      <w:proofErr w:type="gramStart"/>
      <w:r w:rsidRPr="00D87D66">
        <w:rPr>
          <w:rFonts w:ascii="Times New Roman" w:eastAsia="Times New Roman" w:hAnsi="Times New Roman" w:cs="Times New Roman"/>
          <w:color w:val="000000"/>
          <w:sz w:val="18"/>
          <w:lang w:eastAsia="tr-TR"/>
        </w:rPr>
        <w:t>Dükkan</w:t>
      </w:r>
      <w:proofErr w:type="gram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karşılığında) arsa satış işi 2886 sayılı Devlet ihale Kanunun 35/a Maddesine göre kapalı teklif usulü ile ihaleye çıkartılmıştır.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İli: YOZGAT, İlçesi: Sorgun, Mahalle:</w:t>
      </w:r>
      <w:r w:rsidRPr="00D87D66">
        <w:rPr>
          <w:rFonts w:ascii="Times New Roman" w:eastAsia="Times New Roman" w:hAnsi="Times New Roman" w:cs="Times New Roman"/>
          <w:color w:val="000000"/>
          <w:sz w:val="18"/>
          <w:lang w:eastAsia="tr-TR"/>
        </w:rPr>
        <w:t> </w:t>
      </w:r>
      <w:proofErr w:type="spellStart"/>
      <w:r w:rsidRPr="00D87D66">
        <w:rPr>
          <w:rFonts w:ascii="Times New Roman" w:eastAsia="Times New Roman" w:hAnsi="Times New Roman" w:cs="Times New Roman"/>
          <w:color w:val="000000"/>
          <w:sz w:val="18"/>
          <w:lang w:eastAsia="tr-TR"/>
        </w:rPr>
        <w:t>Agahefendi</w:t>
      </w:r>
      <w:proofErr w:type="spellEnd"/>
      <w:r w:rsidRPr="00D87D66">
        <w:rPr>
          <w:rFonts w:ascii="Times New Roman" w:eastAsia="Times New Roman" w:hAnsi="Times New Roman" w:cs="Times New Roman"/>
          <w:color w:val="000000"/>
          <w:sz w:val="18"/>
          <w:szCs w:val="18"/>
          <w:lang w:eastAsia="tr-TR"/>
        </w:rPr>
        <w:t>, Pafta: 26.27.E Ada/Parsel: 1447 ada 20 parsel Alanı:</w:t>
      </w:r>
      <w:r w:rsidRPr="00D87D66">
        <w:rPr>
          <w:rFonts w:ascii="Times New Roman" w:eastAsia="Times New Roman" w:hAnsi="Times New Roman" w:cs="Times New Roman"/>
          <w:color w:val="000000"/>
          <w:sz w:val="18"/>
          <w:lang w:eastAsia="tr-TR"/>
        </w:rPr>
        <w:t> </w:t>
      </w:r>
      <w:proofErr w:type="gramStart"/>
      <w:r w:rsidRPr="00D87D66">
        <w:rPr>
          <w:rFonts w:ascii="Times New Roman" w:eastAsia="Times New Roman" w:hAnsi="Times New Roman" w:cs="Times New Roman"/>
          <w:color w:val="000000"/>
          <w:sz w:val="18"/>
          <w:lang w:eastAsia="tr-TR"/>
        </w:rPr>
        <w:t>11,427,65</w:t>
      </w:r>
      <w:proofErr w:type="gram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 xml:space="preserve">m², </w:t>
      </w:r>
      <w:proofErr w:type="spellStart"/>
      <w:r w:rsidRPr="00D87D66">
        <w:rPr>
          <w:rFonts w:ascii="Times New Roman" w:eastAsia="Times New Roman" w:hAnsi="Times New Roman" w:cs="Times New Roman"/>
          <w:color w:val="000000"/>
          <w:sz w:val="18"/>
          <w:szCs w:val="18"/>
          <w:lang w:eastAsia="tr-TR"/>
        </w:rPr>
        <w:t>Bürüt</w:t>
      </w:r>
      <w:proofErr w:type="spellEnd"/>
      <w:r w:rsidRPr="00D87D66">
        <w:rPr>
          <w:rFonts w:ascii="Times New Roman" w:eastAsia="Times New Roman" w:hAnsi="Times New Roman" w:cs="Times New Roman"/>
          <w:color w:val="000000"/>
          <w:sz w:val="18"/>
          <w:szCs w:val="18"/>
          <w:lang w:eastAsia="tr-TR"/>
        </w:rPr>
        <w:t xml:space="preserve"> inşaat alanı: 16.036,89 m²,</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1 - İhale 19.07.2016 Salı günü saat:</w:t>
      </w:r>
      <w:proofErr w:type="gramStart"/>
      <w:r w:rsidRPr="00D87D66">
        <w:rPr>
          <w:rFonts w:ascii="Times New Roman" w:eastAsia="Times New Roman" w:hAnsi="Times New Roman" w:cs="Times New Roman"/>
          <w:color w:val="000000"/>
          <w:sz w:val="18"/>
          <w:lang w:eastAsia="tr-TR"/>
        </w:rPr>
        <w:t>14:30’da</w:t>
      </w:r>
      <w:proofErr w:type="gram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Sorgun Belediye Başkanlığı Belediye Başkanlık Makamında Belediye Encümenince yapılacaktır.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pacing w:val="-5"/>
          <w:sz w:val="18"/>
          <w:szCs w:val="18"/>
          <w:lang w:eastAsia="tr-TR"/>
        </w:rPr>
        <w:t>2 - Muhammen bedeli: 14.516.082,70-TL. (</w:t>
      </w:r>
      <w:proofErr w:type="spellStart"/>
      <w:r w:rsidRPr="00D87D66">
        <w:rPr>
          <w:rFonts w:ascii="Times New Roman" w:eastAsia="Times New Roman" w:hAnsi="Times New Roman" w:cs="Times New Roman"/>
          <w:color w:val="000000"/>
          <w:spacing w:val="-5"/>
          <w:sz w:val="18"/>
          <w:lang w:eastAsia="tr-TR"/>
        </w:rPr>
        <w:t>Ondörtmilyonbeşyüzonaltıbinseksenikilirayetmişkuruş</w:t>
      </w:r>
      <w:proofErr w:type="spellEnd"/>
      <w:r w:rsidRPr="00D87D66">
        <w:rPr>
          <w:rFonts w:ascii="Times New Roman" w:eastAsia="Times New Roman" w:hAnsi="Times New Roman" w:cs="Times New Roman"/>
          <w:color w:val="000000"/>
          <w:spacing w:val="-5"/>
          <w:sz w:val="18"/>
          <w:szCs w:val="18"/>
          <w:lang w:eastAsia="tr-TR"/>
        </w:rPr>
        <w:t>)</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3 - Geçici teminatı: 435.482,50-TL. (</w:t>
      </w:r>
      <w:proofErr w:type="spellStart"/>
      <w:r w:rsidRPr="00D87D66">
        <w:rPr>
          <w:rFonts w:ascii="Times New Roman" w:eastAsia="Times New Roman" w:hAnsi="Times New Roman" w:cs="Times New Roman"/>
          <w:color w:val="000000"/>
          <w:sz w:val="18"/>
          <w:lang w:eastAsia="tr-TR"/>
        </w:rPr>
        <w:t>Dörtyüzotuzbeşbindörtyüzseksenikiliraellikuruş</w:t>
      </w:r>
      <w:proofErr w:type="spellEnd"/>
      <w:r w:rsidRPr="00D87D66">
        <w:rPr>
          <w:rFonts w:ascii="Times New Roman" w:eastAsia="Times New Roman" w:hAnsi="Times New Roman" w:cs="Times New Roman"/>
          <w:color w:val="000000"/>
          <w:sz w:val="18"/>
          <w:szCs w:val="18"/>
          <w:lang w:eastAsia="tr-TR"/>
        </w:rPr>
        <w:t>)</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4 - İsteklilerden aranılan belgeler;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a) Tebligat için adres beyanı;</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1) Gerçek kişi olması halinde Nüfus müdürlüğünden alınacak adrese dayalı nüfus kaydı ve nüfus cüzdanı fotokopisi,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2) Tüzel kişi olması halinde Ticaret sicil gazetesi.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pacing w:val="-2"/>
          <w:sz w:val="18"/>
          <w:szCs w:val="18"/>
          <w:lang w:eastAsia="tr-TR"/>
        </w:rPr>
        <w:t>b) Mevzuatı gereği kayıtlı olduğu Ticaret ve/veya Sanayi Odası ya da Esnaf ve</w:t>
      </w:r>
      <w:r w:rsidRPr="00D87D66">
        <w:rPr>
          <w:rFonts w:ascii="Times New Roman" w:eastAsia="Times New Roman" w:hAnsi="Times New Roman" w:cs="Times New Roman"/>
          <w:color w:val="000000"/>
          <w:spacing w:val="-2"/>
          <w:sz w:val="18"/>
          <w:lang w:eastAsia="tr-TR"/>
        </w:rPr>
        <w:t> </w:t>
      </w:r>
      <w:proofErr w:type="gramStart"/>
      <w:r w:rsidRPr="00D87D66">
        <w:rPr>
          <w:rFonts w:ascii="Times New Roman" w:eastAsia="Times New Roman" w:hAnsi="Times New Roman" w:cs="Times New Roman"/>
          <w:color w:val="000000"/>
          <w:spacing w:val="-2"/>
          <w:sz w:val="18"/>
          <w:lang w:eastAsia="tr-TR"/>
        </w:rPr>
        <w:t>Sanatkar</w:t>
      </w:r>
      <w:proofErr w:type="gramEnd"/>
      <w:r w:rsidRPr="00D87D66">
        <w:rPr>
          <w:rFonts w:ascii="Times New Roman" w:eastAsia="Times New Roman" w:hAnsi="Times New Roman" w:cs="Times New Roman"/>
          <w:color w:val="000000"/>
          <w:spacing w:val="-2"/>
          <w:sz w:val="18"/>
          <w:lang w:eastAsia="tr-TR"/>
        </w:rPr>
        <w:t> </w:t>
      </w:r>
      <w:r w:rsidRPr="00D87D66">
        <w:rPr>
          <w:rFonts w:ascii="Times New Roman" w:eastAsia="Times New Roman" w:hAnsi="Times New Roman" w:cs="Times New Roman"/>
          <w:color w:val="000000"/>
          <w:spacing w:val="-2"/>
          <w:sz w:val="18"/>
          <w:szCs w:val="18"/>
          <w:lang w:eastAsia="tr-TR"/>
        </w:rPr>
        <w:t>Odası veya ilgili Meslek Odası belgesi; (aslı, noter tasdikli sureti veya aslı İdarece görülmüş sureti)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D87D66">
        <w:rPr>
          <w:rFonts w:ascii="Times New Roman" w:eastAsia="Times New Roman" w:hAnsi="Times New Roman" w:cs="Times New Roman"/>
          <w:color w:val="000000"/>
          <w:sz w:val="18"/>
          <w:lang w:eastAsia="tr-TR"/>
        </w:rPr>
        <w:t> </w:t>
      </w:r>
      <w:proofErr w:type="spellStart"/>
      <w:r w:rsidRPr="00D87D66">
        <w:rPr>
          <w:rFonts w:ascii="Times New Roman" w:eastAsia="Times New Roman" w:hAnsi="Times New Roman" w:cs="Times New Roman"/>
          <w:color w:val="000000"/>
          <w:sz w:val="18"/>
          <w:lang w:eastAsia="tr-TR"/>
        </w:rPr>
        <w:t>sânatkar</w:t>
      </w:r>
      <w:proofErr w:type="spellEnd"/>
      <w:r w:rsidRPr="00D87D66">
        <w:rPr>
          <w:rFonts w:ascii="Times New Roman" w:eastAsia="Times New Roman" w:hAnsi="Times New Roman" w:cs="Times New Roman"/>
          <w:color w:val="000000"/>
          <w:sz w:val="18"/>
          <w:lang w:eastAsia="tr-TR"/>
        </w:rPr>
        <w:t> </w:t>
      </w:r>
      <w:r w:rsidRPr="00D87D66">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c1) Gerçek kişi olması halinde, noter tasdikli imza beyannamesini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7D66">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d) İstekli adına vekâleten ihaleye katılan kimselerin Noter tasdikli vekâletnamesi ile vekâleten iştirak edenin Noter tasdikli imza beyannamesi.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pacing w:val="-2"/>
          <w:sz w:val="18"/>
          <w:szCs w:val="18"/>
          <w:lang w:eastAsia="tr-TR"/>
        </w:rPr>
        <w:t>e) İsteklilerin ortak girişim olması halinde düzenlenmiş ortak girişim beyannamesi vermesi.</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 xml:space="preserve">f) Ortak girişim olması halinde her bir ortak ayrı </w:t>
      </w:r>
      <w:proofErr w:type="spellStart"/>
      <w:r w:rsidRPr="00D87D66">
        <w:rPr>
          <w:rFonts w:ascii="Times New Roman" w:eastAsia="Times New Roman" w:hAnsi="Times New Roman" w:cs="Times New Roman"/>
          <w:color w:val="000000"/>
          <w:sz w:val="18"/>
          <w:szCs w:val="18"/>
          <w:lang w:eastAsia="tr-TR"/>
        </w:rPr>
        <w:t>ayrı</w:t>
      </w:r>
      <w:proofErr w:type="spellEnd"/>
      <w:r w:rsidRPr="00D87D66">
        <w:rPr>
          <w:rFonts w:ascii="Times New Roman" w:eastAsia="Times New Roman" w:hAnsi="Times New Roman" w:cs="Times New Roman"/>
          <w:color w:val="000000"/>
          <w:sz w:val="18"/>
          <w:szCs w:val="18"/>
          <w:lang w:eastAsia="tr-TR"/>
        </w:rPr>
        <w:t xml:space="preserve"> (a, b, c, d) bentlerinde belirtilen belgeleri vermek zorundadır.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g) Geçici teminat mektubu veya geçici teminat mektupları dışındaki teminatların Mali Hizmetler Müdürlüğüne yatırıldığını gösteren makbuzlar,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5 - İstenilen belgelerle birlikte teklif mektuplarının en geç ihale günü ihalenin yapılacağı saate kadar Sorgun Belediye Başkanlığı Plan Proje Müdürlüğüne teslim edilmesi şarttır.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6 - İhale şartname ve ekleri Sorgun Belediye Başkanlığı Plan Proje Müdürlüğünde ücretsiz görülebilir ve aynı yerden 200,00 TL bedel karşılığında satın alınabilir. İhaleye katılmak isteyenlerin şartname ve eklerini satın alması zorunludur.</w:t>
      </w:r>
    </w:p>
    <w:p w:rsidR="00D87D66" w:rsidRPr="00D87D66" w:rsidRDefault="00D87D66" w:rsidP="00D87D66">
      <w:pPr>
        <w:spacing w:after="0" w:line="240" w:lineRule="atLeast"/>
        <w:ind w:firstLine="567"/>
        <w:jc w:val="both"/>
        <w:rPr>
          <w:rFonts w:ascii="Times New Roman" w:eastAsia="Times New Roman" w:hAnsi="Times New Roman" w:cs="Times New Roman"/>
          <w:color w:val="000000"/>
          <w:sz w:val="20"/>
          <w:szCs w:val="20"/>
          <w:lang w:eastAsia="tr-TR"/>
        </w:rPr>
      </w:pPr>
      <w:r w:rsidRPr="00D87D66">
        <w:rPr>
          <w:rFonts w:ascii="Times New Roman" w:eastAsia="Times New Roman" w:hAnsi="Times New Roman" w:cs="Times New Roman"/>
          <w:color w:val="000000"/>
          <w:sz w:val="18"/>
          <w:szCs w:val="18"/>
          <w:lang w:eastAsia="tr-TR"/>
        </w:rPr>
        <w:t>7 - İdare ihaleyi yapıp yapmamakta serbesttir.</w:t>
      </w:r>
    </w:p>
    <w:p w:rsidR="00B333BB" w:rsidRDefault="00B333BB"/>
    <w:sectPr w:rsidR="00B333BB" w:rsidSect="00B33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7D66"/>
    <w:rsid w:val="00B333BB"/>
    <w:rsid w:val="00D87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7D66"/>
  </w:style>
  <w:style w:type="character" w:customStyle="1" w:styleId="grame">
    <w:name w:val="grame"/>
    <w:basedOn w:val="VarsaylanParagrafYazTipi"/>
    <w:rsid w:val="00D87D66"/>
  </w:style>
  <w:style w:type="character" w:customStyle="1" w:styleId="spelle">
    <w:name w:val="spelle"/>
    <w:basedOn w:val="VarsaylanParagrafYazTipi"/>
    <w:rsid w:val="00D87D66"/>
  </w:style>
</w:styles>
</file>

<file path=word/webSettings.xml><?xml version="1.0" encoding="utf-8"?>
<w:webSettings xmlns:r="http://schemas.openxmlformats.org/officeDocument/2006/relationships" xmlns:w="http://schemas.openxmlformats.org/wordprocessingml/2006/main">
  <w:divs>
    <w:div w:id="6857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2016-07-02T06:13:00Z</dcterms:created>
  <dcterms:modified xsi:type="dcterms:W3CDTF">2016-07-02T06:13:00Z</dcterms:modified>
</cp:coreProperties>
</file>