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42" w:rsidRDefault="00F300B6" w:rsidP="00012142">
      <w:pPr>
        <w:jc w:val="both"/>
      </w:pPr>
      <w:r>
        <w:t>Değerli Yatırımcılarımız;</w:t>
      </w:r>
    </w:p>
    <w:p w:rsidR="00012142" w:rsidRDefault="00012142" w:rsidP="00012142">
      <w:pPr>
        <w:jc w:val="both"/>
      </w:pPr>
    </w:p>
    <w:p w:rsidR="0052024C" w:rsidRDefault="00F300B6" w:rsidP="00012142">
      <w:pPr>
        <w:jc w:val="both"/>
      </w:pPr>
      <w:r>
        <w:t>Sermaye Piyasası Kurulu’nun</w:t>
      </w:r>
      <w:r w:rsidR="000D137F">
        <w:t xml:space="preserve"> (SPK)</w:t>
      </w:r>
      <w:r>
        <w:t xml:space="preserve"> </w:t>
      </w:r>
      <w:r w:rsidR="0052024C">
        <w:t>26.07.2016 tarihli</w:t>
      </w:r>
      <w:r w:rsidR="000D137F">
        <w:t xml:space="preserve"> ve 2016/24 sayılı</w:t>
      </w:r>
      <w:r w:rsidR="0052024C">
        <w:t xml:space="preserve"> bülteninde yer alan </w:t>
      </w:r>
      <w:r w:rsidR="0023510D">
        <w:t>karara göre</w:t>
      </w:r>
      <w:r w:rsidR="002127DC">
        <w:t>,</w:t>
      </w:r>
      <w:r w:rsidR="0023510D">
        <w:t xml:space="preserve"> </w:t>
      </w:r>
      <w:r w:rsidR="000D137F" w:rsidRPr="000D137F">
        <w:t>VİA Gayrimenkul Yatırım Ortaklığı A.Ş.’nin</w:t>
      </w:r>
      <w:r w:rsidR="000D137F">
        <w:t xml:space="preserve"> (Şirketimiz)</w:t>
      </w:r>
      <w:r w:rsidR="000D137F" w:rsidRPr="000D137F">
        <w:t xml:space="preserve"> gayrimenkul yatırım ortaklığı </w:t>
      </w:r>
      <w:r w:rsidR="000D137F">
        <w:t>statüsünün sona erdirilerek Sermaye Piyasası Kanunu</w:t>
      </w:r>
      <w:r w:rsidR="000D137F" w:rsidRPr="000D137F">
        <w:t xml:space="preserve"> kapsamından çıkarılmasın</w:t>
      </w:r>
      <w:r w:rsidR="000D137F">
        <w:t xml:space="preserve">a ve </w:t>
      </w:r>
      <w:r w:rsidR="00935EA1">
        <w:t xml:space="preserve">paylarının </w:t>
      </w:r>
      <w:r w:rsidR="0052024C">
        <w:t xml:space="preserve">borsa kotundan çıkarılmasına karar verilmiştir. </w:t>
      </w:r>
    </w:p>
    <w:p w:rsidR="000D137F" w:rsidRDefault="0052024C" w:rsidP="000D137F">
      <w:pPr>
        <w:jc w:val="both"/>
      </w:pPr>
      <w:r>
        <w:t>SPK</w:t>
      </w:r>
      <w:r w:rsidR="000D137F">
        <w:t>’nın</w:t>
      </w:r>
      <w:r>
        <w:t xml:space="preserve"> kararında belirtildiği üzere; </w:t>
      </w:r>
      <w:r w:rsidR="000D137F">
        <w:t xml:space="preserve">(i) yatırımcıların elinde bulunan </w:t>
      </w:r>
      <w:r>
        <w:t>geri</w:t>
      </w:r>
      <w:r w:rsidR="0023510D">
        <w:t xml:space="preserve"> alım garantisine konu olan</w:t>
      </w:r>
      <w:r w:rsidR="000D137F">
        <w:t xml:space="preserve"> Şirketimiz paylarının tamamının Şirketimiz halka arz izahnamesinin</w:t>
      </w:r>
      <w:r w:rsidR="000D137F" w:rsidRPr="000D137F">
        <w:t xml:space="preserve"> “Sermaye Piyasası Aracı Notu” bölümünün 7.5. Geri Alım Garantisi kısmında belirlenen hükümler </w:t>
      </w:r>
      <w:r w:rsidR="000D137F">
        <w:t xml:space="preserve">ve </w:t>
      </w:r>
      <w:r w:rsidR="000D137F" w:rsidRPr="000D137F">
        <w:t>pay geri alım sürecine iliş</w:t>
      </w:r>
      <w:r w:rsidR="000D137F">
        <w:t>kin takvim</w:t>
      </w:r>
      <w:r w:rsidR="000D137F" w:rsidRPr="000D137F">
        <w:t xml:space="preserve"> </w:t>
      </w:r>
      <w:r w:rsidR="000D137F">
        <w:t xml:space="preserve">doğrultusunda zorunlu olarak Şirketimizce </w:t>
      </w:r>
      <w:r w:rsidR="000D137F" w:rsidRPr="000D137F">
        <w:t xml:space="preserve">14,00 TL’den </w:t>
      </w:r>
      <w:r w:rsidR="000D137F">
        <w:t xml:space="preserve">geri alınmasına </w:t>
      </w:r>
      <w:r w:rsidR="0023510D">
        <w:t>ve</w:t>
      </w:r>
      <w:r w:rsidR="000D137F">
        <w:t xml:space="preserve"> (ii) </w:t>
      </w:r>
      <w:r w:rsidR="000D137F" w:rsidRPr="000D137F">
        <w:t xml:space="preserve">geri alım garantisine konu </w:t>
      </w:r>
      <w:r>
        <w:t xml:space="preserve">olmayan </w:t>
      </w:r>
      <w:r w:rsidR="000D137F">
        <w:t xml:space="preserve">Şirketimiz </w:t>
      </w:r>
      <w:r w:rsidR="0023510D">
        <w:t>paylar</w:t>
      </w:r>
      <w:r w:rsidR="000D137F">
        <w:t>ın</w:t>
      </w:r>
      <w:r w:rsidR="0023510D">
        <w:t>a sahip yatırımcılarımız</w:t>
      </w:r>
      <w:r w:rsidR="000D137F">
        <w:t>a</w:t>
      </w:r>
      <w:r w:rsidR="0023510D">
        <w:t xml:space="preserve"> </w:t>
      </w:r>
      <w:r w:rsidR="000D137F">
        <w:t xml:space="preserve"> talepleri halinde</w:t>
      </w:r>
      <w:r w:rsidR="007C1198">
        <w:t xml:space="preserve"> </w:t>
      </w:r>
      <w:r w:rsidR="000D137F">
        <w:t xml:space="preserve">pay başına </w:t>
      </w:r>
      <w:r w:rsidR="00F300B6">
        <w:t>14,00 TL</w:t>
      </w:r>
      <w:r w:rsidR="0023510D">
        <w:t xml:space="preserve">’den </w:t>
      </w:r>
      <w:r w:rsidR="000D137F">
        <w:t xml:space="preserve">satma hakkı verilmesine, </w:t>
      </w:r>
      <w:r w:rsidR="000D137F" w:rsidRPr="000D137F">
        <w:t>satma hakkını</w:t>
      </w:r>
      <w:r w:rsidR="000D137F">
        <w:t xml:space="preserve"> kullanmak isteyen yatırımcılarımıza ait payların Şirketimiz</w:t>
      </w:r>
      <w:r w:rsidR="000D137F" w:rsidRPr="000D137F">
        <w:t xml:space="preserve"> tarafından satın alınmasının zorunlu tutulmasına </w:t>
      </w:r>
      <w:r w:rsidR="000D137F">
        <w:t xml:space="preserve">karar verilmiş olup, Şirketimizce bu kapsamda </w:t>
      </w:r>
      <w:r w:rsidR="000D137F" w:rsidRPr="000D137F">
        <w:t>yatırımcı</w:t>
      </w:r>
      <w:r w:rsidR="000D137F">
        <w:t>larımızın</w:t>
      </w:r>
      <w:r w:rsidR="000D137F" w:rsidRPr="000D137F">
        <w:t xml:space="preserve"> menfaatine olacak şekilde </w:t>
      </w:r>
      <w:r w:rsidR="000D137F">
        <w:t xml:space="preserve">gerekli </w:t>
      </w:r>
      <w:r w:rsidR="0023510D">
        <w:t>işlem</w:t>
      </w:r>
      <w:r w:rsidR="000D137F">
        <w:t>ler</w:t>
      </w:r>
      <w:r w:rsidR="0023510D">
        <w:t xml:space="preserve"> yapılacaktır. </w:t>
      </w:r>
    </w:p>
    <w:p w:rsidR="007F44A5" w:rsidRDefault="00935EA1" w:rsidP="000D137F">
      <w:pPr>
        <w:jc w:val="both"/>
      </w:pPr>
      <w:r>
        <w:t xml:space="preserve">Geri alım garantisine konu olan paylar ile satma hakkını kullanmak isteyen yatırımcılarımızın </w:t>
      </w:r>
      <w:r w:rsidR="00012142">
        <w:t xml:space="preserve">talepleri </w:t>
      </w:r>
      <w:r w:rsidR="004A0C02">
        <w:t>Finans Yatırım Menkul Değerler A.Ş nezdinde bloke tutulan</w:t>
      </w:r>
      <w:r w:rsidR="003A2B5B">
        <w:t xml:space="preserve"> teminatlardan karşılanacak</w:t>
      </w:r>
      <w:r w:rsidR="000D137F">
        <w:t xml:space="preserve"> olup, bu teminatların yetersiz kalması halinde</w:t>
      </w:r>
      <w:r w:rsidR="007F44A5">
        <w:t xml:space="preserve"> yetersiz kalan bakiye en geç 17.08.2016 tarihine kadar </w:t>
      </w:r>
      <w:bookmarkStart w:id="0" w:name="_GoBack"/>
      <w:bookmarkEnd w:id="0"/>
      <w:r w:rsidR="009E0B6A">
        <w:t xml:space="preserve">hakim ortaklar tarafından </w:t>
      </w:r>
      <w:r w:rsidR="007F44A5">
        <w:t>karşılanacaktır</w:t>
      </w:r>
      <w:r w:rsidR="004A0C02">
        <w:t>.</w:t>
      </w:r>
      <w:r w:rsidR="007F44A5" w:rsidRPr="007F44A5">
        <w:t xml:space="preserve"> </w:t>
      </w:r>
    </w:p>
    <w:p w:rsidR="00F300B6" w:rsidRDefault="00935EA1" w:rsidP="000D137F">
      <w:pPr>
        <w:jc w:val="both"/>
      </w:pPr>
      <w:r>
        <w:t xml:space="preserve">Geri alım garantisi sürecinin takibi ve satma hakkı kapsamındaki işlemler </w:t>
      </w:r>
      <w:r w:rsidR="004A0C02">
        <w:t xml:space="preserve">Finans Yatırım </w:t>
      </w:r>
      <w:r w:rsidR="007F44A5">
        <w:t xml:space="preserve">Menkul Değerler A.Ş. </w:t>
      </w:r>
      <w:r w:rsidR="00541A14">
        <w:t xml:space="preserve">(Finans Yatırım) </w:t>
      </w:r>
      <w:r w:rsidR="004A0C02">
        <w:t>tarafından gerçekleştirilecek</w:t>
      </w:r>
      <w:r>
        <w:t>tir.</w:t>
      </w:r>
    </w:p>
    <w:p w:rsidR="0052024C" w:rsidRDefault="00541A14" w:rsidP="00012142">
      <w:pPr>
        <w:jc w:val="both"/>
      </w:pPr>
      <w:r>
        <w:t xml:space="preserve">Yukarıdaki açıklamalar ışığında; </w:t>
      </w:r>
      <w:r w:rsidR="0052024C">
        <w:t>Sermaye Piyasaları Kurulu’nun aldığı bu kararı doğru olarak yorumladığımızı</w:t>
      </w:r>
      <w:r>
        <w:t xml:space="preserve"> ve karar doğrultusunda </w:t>
      </w:r>
      <w:r w:rsidRPr="00541A14">
        <w:t>yatırımcılarımızın menfaatine olacak şekilde gerekli</w:t>
      </w:r>
      <w:r>
        <w:t xml:space="preserve"> işlemleri tesis edeceğimizi</w:t>
      </w:r>
      <w:r w:rsidR="0052024C">
        <w:t xml:space="preserve"> belirtir</w:t>
      </w:r>
      <w:r w:rsidR="002127DC">
        <w:t>,</w:t>
      </w:r>
      <w:r w:rsidR="0052024C">
        <w:t xml:space="preserve"> </w:t>
      </w:r>
      <w:r w:rsidR="002127DC">
        <w:t>ü</w:t>
      </w:r>
      <w:r w:rsidR="0052024C">
        <w:t>lke ekonomisine sağladığımız katkılara hız kesmeden devam edeceğimizi</w:t>
      </w:r>
      <w:r w:rsidR="0023510D">
        <w:t xml:space="preserve"> ve yatırımlarımızı tüm hızıyla devam ettirdiğimizi</w:t>
      </w:r>
      <w:r w:rsidR="0052024C">
        <w:t xml:space="preserve"> kamuoyunun bilgisine sunarız.  </w:t>
      </w:r>
    </w:p>
    <w:p w:rsidR="005A09FE" w:rsidRDefault="005A09FE" w:rsidP="00012142">
      <w:pPr>
        <w:jc w:val="both"/>
      </w:pPr>
    </w:p>
    <w:p w:rsidR="00F300B6" w:rsidRDefault="00F300B6" w:rsidP="00012142">
      <w:pPr>
        <w:jc w:val="both"/>
      </w:pPr>
      <w:r>
        <w:t xml:space="preserve">Saygılarımızla, </w:t>
      </w:r>
    </w:p>
    <w:p w:rsidR="00F300B6" w:rsidRDefault="00F300B6" w:rsidP="00012142">
      <w:pPr>
        <w:jc w:val="both"/>
      </w:pPr>
      <w:r>
        <w:t xml:space="preserve">Via Gayrimenkul Yatırım Ortaklığı </w:t>
      </w:r>
      <w:r w:rsidR="0023510D">
        <w:t>A.Ş</w:t>
      </w:r>
      <w:r w:rsidR="00012142">
        <w:t>.</w:t>
      </w:r>
    </w:p>
    <w:p w:rsidR="00F300B6" w:rsidRDefault="00F300B6"/>
    <w:p w:rsidR="00F300B6" w:rsidRDefault="00F300B6"/>
    <w:sectPr w:rsidR="00F30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v. Ayça Aktolga Öztürk">
    <w15:presenceInfo w15:providerId="AD" w15:userId="S-1-5-21-25324264-1439973776-1847928074-147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FA"/>
    <w:rsid w:val="00012142"/>
    <w:rsid w:val="000D137F"/>
    <w:rsid w:val="000E04C4"/>
    <w:rsid w:val="001B4EBB"/>
    <w:rsid w:val="002127DC"/>
    <w:rsid w:val="00222A0A"/>
    <w:rsid w:val="0023510D"/>
    <w:rsid w:val="002739A4"/>
    <w:rsid w:val="003A2B5B"/>
    <w:rsid w:val="004A0C02"/>
    <w:rsid w:val="00502125"/>
    <w:rsid w:val="0052024C"/>
    <w:rsid w:val="00541A14"/>
    <w:rsid w:val="005A09FE"/>
    <w:rsid w:val="007C1198"/>
    <w:rsid w:val="007F44A5"/>
    <w:rsid w:val="00935EA1"/>
    <w:rsid w:val="009A39FA"/>
    <w:rsid w:val="009E0B6A"/>
    <w:rsid w:val="00C81831"/>
    <w:rsid w:val="00E45FB3"/>
    <w:rsid w:val="00F3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1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Finans Yatirim AS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İsmail Tuna</dc:creator>
  <cp:lastModifiedBy>HAKANG</cp:lastModifiedBy>
  <cp:revision>3</cp:revision>
  <cp:lastPrinted>2016-07-27T06:20:00Z</cp:lastPrinted>
  <dcterms:created xsi:type="dcterms:W3CDTF">2016-07-27T07:37:00Z</dcterms:created>
  <dcterms:modified xsi:type="dcterms:W3CDTF">2016-07-27T07:43:00Z</dcterms:modified>
</cp:coreProperties>
</file>