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4C92" w:rsidRPr="00CF3D7B" w:rsidRDefault="003A4C92" w:rsidP="003A4C92">
      <w:pPr>
        <w:spacing w:line="240" w:lineRule="atLeast"/>
        <w:jc w:val="center"/>
        <w:rPr>
          <w:rFonts w:ascii="Times New Roman" w:hAnsi="Times New Roman" w:cs="Times New Roman"/>
          <w:color w:val="000000"/>
          <w:sz w:val="24"/>
          <w:szCs w:val="24"/>
        </w:rPr>
      </w:pPr>
      <w:r w:rsidRPr="00CF3D7B">
        <w:rPr>
          <w:rFonts w:ascii="Times New Roman" w:hAnsi="Times New Roman" w:cs="Times New Roman"/>
          <w:color w:val="000000"/>
          <w:sz w:val="24"/>
          <w:szCs w:val="24"/>
        </w:rPr>
        <w:t>TAŞINMAZ MAL SATILACAKTIR</w:t>
      </w:r>
    </w:p>
    <w:p w:rsidR="003A4C92" w:rsidRPr="00CF3D7B" w:rsidRDefault="003A4C92" w:rsidP="003A4C92">
      <w:pPr>
        <w:spacing w:line="240" w:lineRule="atLeast"/>
        <w:ind w:firstLine="567"/>
        <w:jc w:val="both"/>
        <w:rPr>
          <w:rFonts w:ascii="Times New Roman" w:hAnsi="Times New Roman" w:cs="Times New Roman"/>
          <w:color w:val="000000"/>
          <w:sz w:val="24"/>
          <w:szCs w:val="24"/>
        </w:rPr>
      </w:pPr>
      <w:r w:rsidRPr="00CF3D7B">
        <w:rPr>
          <w:rFonts w:ascii="Times New Roman" w:hAnsi="Times New Roman" w:cs="Times New Roman"/>
          <w:b/>
          <w:bCs/>
          <w:color w:val="0000CC"/>
          <w:sz w:val="24"/>
          <w:szCs w:val="24"/>
        </w:rPr>
        <w:t>Trabzon / Sürmene Belediye Başkanlığından:</w:t>
      </w:r>
    </w:p>
    <w:p w:rsidR="003A4C92" w:rsidRPr="00CF3D7B" w:rsidRDefault="003A4C92" w:rsidP="003A4C92">
      <w:pPr>
        <w:spacing w:line="240" w:lineRule="atLeast"/>
        <w:ind w:firstLine="567"/>
        <w:jc w:val="both"/>
        <w:rPr>
          <w:rFonts w:ascii="Times New Roman" w:hAnsi="Times New Roman" w:cs="Times New Roman"/>
          <w:color w:val="000000"/>
          <w:sz w:val="24"/>
          <w:szCs w:val="24"/>
        </w:rPr>
      </w:pPr>
      <w:r w:rsidRPr="00CF3D7B">
        <w:rPr>
          <w:rFonts w:ascii="Times New Roman" w:hAnsi="Times New Roman" w:cs="Times New Roman"/>
          <w:color w:val="000000"/>
          <w:sz w:val="24"/>
          <w:szCs w:val="24"/>
        </w:rPr>
        <w:t>1 - Mülkiyeti Belediyemize ait, Trabzon İli, Sürmene İlçesi,</w:t>
      </w:r>
      <w:r w:rsidRPr="00CF3D7B">
        <w:rPr>
          <w:rStyle w:val="apple-converted-space"/>
          <w:rFonts w:ascii="Times New Roman" w:hAnsi="Times New Roman" w:cs="Times New Roman"/>
          <w:color w:val="000000"/>
          <w:sz w:val="24"/>
          <w:szCs w:val="24"/>
        </w:rPr>
        <w:t> </w:t>
      </w:r>
      <w:proofErr w:type="spellStart"/>
      <w:r w:rsidRPr="00CF3D7B">
        <w:rPr>
          <w:rStyle w:val="spelle"/>
          <w:rFonts w:ascii="Times New Roman" w:hAnsi="Times New Roman" w:cs="Times New Roman"/>
          <w:color w:val="000000"/>
          <w:sz w:val="24"/>
          <w:szCs w:val="24"/>
        </w:rPr>
        <w:t>Çamburnu</w:t>
      </w:r>
      <w:proofErr w:type="spellEnd"/>
      <w:r w:rsidRPr="00CF3D7B">
        <w:rPr>
          <w:rStyle w:val="apple-converted-space"/>
          <w:rFonts w:ascii="Times New Roman" w:hAnsi="Times New Roman" w:cs="Times New Roman"/>
          <w:color w:val="000000"/>
          <w:sz w:val="24"/>
          <w:szCs w:val="24"/>
        </w:rPr>
        <w:t> </w:t>
      </w:r>
      <w:r w:rsidRPr="00CF3D7B">
        <w:rPr>
          <w:rFonts w:ascii="Times New Roman" w:hAnsi="Times New Roman" w:cs="Times New Roman"/>
          <w:color w:val="000000"/>
          <w:sz w:val="24"/>
          <w:szCs w:val="24"/>
        </w:rPr>
        <w:t>Mahallesi, G44a09c2b pafta, 101 ada, 12 parsel sayılı 3 adet betonarme bina ve arsası cinsindeki taşınmazın tamamı 2886 sayılı Devlet İhale Kanununun 35/a maddesine göre kapalı teklif usulü ile satılacaktır.</w:t>
      </w:r>
    </w:p>
    <w:p w:rsidR="003A4C92" w:rsidRPr="00CF3D7B" w:rsidRDefault="003A4C92" w:rsidP="003A4C92">
      <w:pPr>
        <w:spacing w:line="240" w:lineRule="atLeast"/>
        <w:jc w:val="both"/>
        <w:rPr>
          <w:rFonts w:ascii="Times New Roman" w:hAnsi="Times New Roman" w:cs="Times New Roman"/>
          <w:color w:val="000000"/>
          <w:sz w:val="24"/>
          <w:szCs w:val="24"/>
        </w:rPr>
      </w:pPr>
      <w:r w:rsidRPr="00CF3D7B">
        <w:rPr>
          <w:rFonts w:ascii="Times New Roman" w:hAnsi="Times New Roman" w:cs="Times New Roman"/>
          <w:color w:val="000000"/>
          <w:sz w:val="24"/>
          <w:szCs w:val="24"/>
        </w:rPr>
        <w:t> </w:t>
      </w:r>
    </w:p>
    <w:tbl>
      <w:tblPr>
        <w:tblW w:w="14175" w:type="dxa"/>
        <w:tblInd w:w="559" w:type="dxa"/>
        <w:tblCellMar>
          <w:left w:w="0" w:type="dxa"/>
          <w:right w:w="0" w:type="dxa"/>
        </w:tblCellMar>
        <w:tblLook w:val="04A0"/>
      </w:tblPr>
      <w:tblGrid>
        <w:gridCol w:w="2155"/>
        <w:gridCol w:w="1497"/>
        <w:gridCol w:w="1273"/>
        <w:gridCol w:w="1486"/>
        <w:gridCol w:w="1992"/>
        <w:gridCol w:w="1890"/>
        <w:gridCol w:w="1604"/>
        <w:gridCol w:w="1406"/>
        <w:gridCol w:w="872"/>
      </w:tblGrid>
      <w:tr w:rsidR="003A4C92" w:rsidRPr="00CF3D7B" w:rsidTr="00D173D8">
        <w:tc>
          <w:tcPr>
            <w:tcW w:w="15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3A4C92" w:rsidRPr="00CF3D7B" w:rsidRDefault="003A4C92" w:rsidP="00D173D8">
            <w:pPr>
              <w:spacing w:line="240" w:lineRule="atLeast"/>
              <w:ind w:right="72"/>
              <w:jc w:val="center"/>
              <w:rPr>
                <w:rFonts w:ascii="Times New Roman" w:hAnsi="Times New Roman" w:cs="Times New Roman"/>
                <w:sz w:val="24"/>
                <w:szCs w:val="24"/>
              </w:rPr>
            </w:pPr>
            <w:r w:rsidRPr="00CF3D7B">
              <w:rPr>
                <w:rFonts w:ascii="Times New Roman" w:hAnsi="Times New Roman" w:cs="Times New Roman"/>
                <w:sz w:val="24"/>
                <w:szCs w:val="24"/>
              </w:rPr>
              <w:t>İl İlçe Mahalle</w:t>
            </w:r>
          </w:p>
        </w:tc>
        <w:tc>
          <w:tcPr>
            <w:tcW w:w="153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3A4C92" w:rsidRPr="00CF3D7B" w:rsidRDefault="003A4C92" w:rsidP="00D173D8">
            <w:pPr>
              <w:spacing w:line="240" w:lineRule="atLeast"/>
              <w:ind w:right="72"/>
              <w:jc w:val="center"/>
              <w:rPr>
                <w:rFonts w:ascii="Times New Roman" w:hAnsi="Times New Roman" w:cs="Times New Roman"/>
                <w:sz w:val="24"/>
                <w:szCs w:val="24"/>
              </w:rPr>
            </w:pPr>
            <w:r w:rsidRPr="00CF3D7B">
              <w:rPr>
                <w:rFonts w:ascii="Times New Roman" w:hAnsi="Times New Roman" w:cs="Times New Roman"/>
                <w:sz w:val="24"/>
                <w:szCs w:val="24"/>
              </w:rPr>
              <w:t>Pafta Ada Parsel</w:t>
            </w:r>
          </w:p>
        </w:tc>
        <w:tc>
          <w:tcPr>
            <w:tcW w:w="134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3A4C92" w:rsidRPr="00CF3D7B" w:rsidRDefault="003A4C92" w:rsidP="00D173D8">
            <w:pPr>
              <w:spacing w:line="240" w:lineRule="atLeast"/>
              <w:ind w:right="72"/>
              <w:jc w:val="center"/>
              <w:rPr>
                <w:rFonts w:ascii="Times New Roman" w:hAnsi="Times New Roman" w:cs="Times New Roman"/>
                <w:sz w:val="24"/>
                <w:szCs w:val="24"/>
              </w:rPr>
            </w:pPr>
            <w:r w:rsidRPr="00CF3D7B">
              <w:rPr>
                <w:rFonts w:ascii="Times New Roman" w:hAnsi="Times New Roman" w:cs="Times New Roman"/>
                <w:sz w:val="24"/>
                <w:szCs w:val="24"/>
              </w:rPr>
              <w:t>Alanı (m²)</w:t>
            </w:r>
          </w:p>
        </w:tc>
        <w:tc>
          <w:tcPr>
            <w:tcW w:w="153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3A4C92" w:rsidRPr="00CF3D7B" w:rsidRDefault="003A4C92" w:rsidP="00D173D8">
            <w:pPr>
              <w:spacing w:line="240" w:lineRule="atLeast"/>
              <w:ind w:right="72"/>
              <w:jc w:val="center"/>
              <w:rPr>
                <w:rFonts w:ascii="Times New Roman" w:hAnsi="Times New Roman" w:cs="Times New Roman"/>
                <w:sz w:val="24"/>
                <w:szCs w:val="24"/>
              </w:rPr>
            </w:pPr>
            <w:r w:rsidRPr="00CF3D7B">
              <w:rPr>
                <w:rFonts w:ascii="Times New Roman" w:hAnsi="Times New Roman" w:cs="Times New Roman"/>
                <w:sz w:val="24"/>
                <w:szCs w:val="24"/>
              </w:rPr>
              <w:t>Cinsi</w:t>
            </w:r>
          </w:p>
        </w:tc>
        <w:tc>
          <w:tcPr>
            <w:tcW w:w="221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3A4C92" w:rsidRPr="00CF3D7B" w:rsidRDefault="003A4C92" w:rsidP="00D173D8">
            <w:pPr>
              <w:spacing w:line="240" w:lineRule="atLeast"/>
              <w:ind w:right="72"/>
              <w:jc w:val="center"/>
              <w:rPr>
                <w:rFonts w:ascii="Times New Roman" w:hAnsi="Times New Roman" w:cs="Times New Roman"/>
                <w:sz w:val="24"/>
                <w:szCs w:val="24"/>
              </w:rPr>
            </w:pPr>
            <w:r w:rsidRPr="00CF3D7B">
              <w:rPr>
                <w:rFonts w:ascii="Times New Roman" w:hAnsi="Times New Roman" w:cs="Times New Roman"/>
                <w:sz w:val="24"/>
                <w:szCs w:val="24"/>
              </w:rPr>
              <w:t>İmar Durumu</w:t>
            </w:r>
          </w:p>
        </w:tc>
        <w:tc>
          <w:tcPr>
            <w:tcW w:w="200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3A4C92" w:rsidRPr="00CF3D7B" w:rsidRDefault="003A4C92" w:rsidP="00D173D8">
            <w:pPr>
              <w:spacing w:line="240" w:lineRule="atLeast"/>
              <w:ind w:right="72"/>
              <w:jc w:val="center"/>
              <w:rPr>
                <w:rFonts w:ascii="Times New Roman" w:hAnsi="Times New Roman" w:cs="Times New Roman"/>
                <w:sz w:val="24"/>
                <w:szCs w:val="24"/>
              </w:rPr>
            </w:pPr>
            <w:r w:rsidRPr="00CF3D7B">
              <w:rPr>
                <w:rFonts w:ascii="Times New Roman" w:hAnsi="Times New Roman" w:cs="Times New Roman"/>
                <w:sz w:val="24"/>
                <w:szCs w:val="24"/>
              </w:rPr>
              <w:t>Muhammen Satış Bedeli (KDV Hariç)</w:t>
            </w:r>
          </w:p>
        </w:tc>
        <w:tc>
          <w:tcPr>
            <w:tcW w:w="17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3A4C92" w:rsidRPr="00CF3D7B" w:rsidRDefault="003A4C92" w:rsidP="00D173D8">
            <w:pPr>
              <w:spacing w:line="240" w:lineRule="atLeast"/>
              <w:ind w:right="72"/>
              <w:jc w:val="center"/>
              <w:rPr>
                <w:rFonts w:ascii="Times New Roman" w:hAnsi="Times New Roman" w:cs="Times New Roman"/>
                <w:sz w:val="24"/>
                <w:szCs w:val="24"/>
              </w:rPr>
            </w:pPr>
            <w:r w:rsidRPr="00CF3D7B">
              <w:rPr>
                <w:rFonts w:ascii="Times New Roman" w:hAnsi="Times New Roman" w:cs="Times New Roman"/>
                <w:sz w:val="24"/>
                <w:szCs w:val="24"/>
              </w:rPr>
              <w:t>Geçici Teminat Bedeli</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3A4C92" w:rsidRPr="00CF3D7B" w:rsidRDefault="003A4C92" w:rsidP="00D173D8">
            <w:pPr>
              <w:spacing w:line="240" w:lineRule="atLeast"/>
              <w:ind w:right="72"/>
              <w:jc w:val="center"/>
              <w:rPr>
                <w:rFonts w:ascii="Times New Roman" w:hAnsi="Times New Roman" w:cs="Times New Roman"/>
                <w:sz w:val="24"/>
                <w:szCs w:val="24"/>
              </w:rPr>
            </w:pPr>
            <w:r w:rsidRPr="00CF3D7B">
              <w:rPr>
                <w:rFonts w:ascii="Times New Roman" w:hAnsi="Times New Roman" w:cs="Times New Roman"/>
                <w:sz w:val="24"/>
                <w:szCs w:val="24"/>
              </w:rPr>
              <w:t>İhale Tarihi</w:t>
            </w:r>
          </w:p>
        </w:tc>
        <w:tc>
          <w:tcPr>
            <w:tcW w:w="88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3A4C92" w:rsidRPr="00CF3D7B" w:rsidRDefault="003A4C92" w:rsidP="00D173D8">
            <w:pPr>
              <w:spacing w:line="240" w:lineRule="atLeast"/>
              <w:ind w:right="72"/>
              <w:jc w:val="center"/>
              <w:rPr>
                <w:rFonts w:ascii="Times New Roman" w:hAnsi="Times New Roman" w:cs="Times New Roman"/>
                <w:sz w:val="24"/>
                <w:szCs w:val="24"/>
              </w:rPr>
            </w:pPr>
            <w:r w:rsidRPr="00CF3D7B">
              <w:rPr>
                <w:rFonts w:ascii="Times New Roman" w:hAnsi="Times New Roman" w:cs="Times New Roman"/>
                <w:sz w:val="24"/>
                <w:szCs w:val="24"/>
              </w:rPr>
              <w:t>İhale Saati</w:t>
            </w:r>
          </w:p>
        </w:tc>
      </w:tr>
      <w:tr w:rsidR="003A4C92" w:rsidRPr="00CF3D7B" w:rsidTr="00D173D8">
        <w:trPr>
          <w:trHeight w:val="842"/>
        </w:trPr>
        <w:tc>
          <w:tcPr>
            <w:tcW w:w="153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A4C92" w:rsidRPr="00CF3D7B" w:rsidRDefault="003A4C92" w:rsidP="00D173D8">
            <w:pPr>
              <w:spacing w:line="240" w:lineRule="atLeast"/>
              <w:ind w:right="72"/>
              <w:jc w:val="center"/>
              <w:rPr>
                <w:rFonts w:ascii="Times New Roman" w:hAnsi="Times New Roman" w:cs="Times New Roman"/>
                <w:sz w:val="24"/>
                <w:szCs w:val="24"/>
              </w:rPr>
            </w:pPr>
            <w:r w:rsidRPr="00CF3D7B">
              <w:rPr>
                <w:rFonts w:ascii="Times New Roman" w:hAnsi="Times New Roman" w:cs="Times New Roman"/>
                <w:sz w:val="24"/>
                <w:szCs w:val="24"/>
              </w:rPr>
              <w:t xml:space="preserve">Trabzon </w:t>
            </w:r>
            <w:proofErr w:type="spellStart"/>
            <w:r w:rsidRPr="00CF3D7B">
              <w:rPr>
                <w:rFonts w:ascii="Times New Roman" w:hAnsi="Times New Roman" w:cs="Times New Roman"/>
                <w:sz w:val="24"/>
                <w:szCs w:val="24"/>
              </w:rPr>
              <w:t>Sürmene</w:t>
            </w:r>
            <w:r w:rsidRPr="00CF3D7B">
              <w:rPr>
                <w:rStyle w:val="spelle"/>
                <w:rFonts w:ascii="Times New Roman" w:hAnsi="Times New Roman" w:cs="Times New Roman"/>
                <w:sz w:val="24"/>
                <w:szCs w:val="24"/>
              </w:rPr>
              <w:t>Çamburnu</w:t>
            </w:r>
            <w:proofErr w:type="spellEnd"/>
          </w:p>
        </w:tc>
        <w:tc>
          <w:tcPr>
            <w:tcW w:w="15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4C92" w:rsidRPr="00CF3D7B" w:rsidRDefault="003A4C92" w:rsidP="00D173D8">
            <w:pPr>
              <w:spacing w:line="240" w:lineRule="atLeast"/>
              <w:ind w:right="72"/>
              <w:jc w:val="center"/>
              <w:rPr>
                <w:rFonts w:ascii="Times New Roman" w:hAnsi="Times New Roman" w:cs="Times New Roman"/>
                <w:sz w:val="24"/>
                <w:szCs w:val="24"/>
              </w:rPr>
            </w:pPr>
            <w:r w:rsidRPr="00CF3D7B">
              <w:rPr>
                <w:rFonts w:ascii="Times New Roman" w:hAnsi="Times New Roman" w:cs="Times New Roman"/>
                <w:sz w:val="24"/>
                <w:szCs w:val="24"/>
              </w:rPr>
              <w:t>G44a09c2b</w:t>
            </w:r>
          </w:p>
          <w:p w:rsidR="003A4C92" w:rsidRPr="00CF3D7B" w:rsidRDefault="003A4C92" w:rsidP="00D173D8">
            <w:pPr>
              <w:spacing w:line="240" w:lineRule="atLeast"/>
              <w:ind w:right="72"/>
              <w:jc w:val="center"/>
              <w:rPr>
                <w:rFonts w:ascii="Times New Roman" w:hAnsi="Times New Roman" w:cs="Times New Roman"/>
                <w:sz w:val="24"/>
                <w:szCs w:val="24"/>
              </w:rPr>
            </w:pPr>
            <w:r w:rsidRPr="00CF3D7B">
              <w:rPr>
                <w:rFonts w:ascii="Times New Roman" w:hAnsi="Times New Roman" w:cs="Times New Roman"/>
                <w:sz w:val="24"/>
                <w:szCs w:val="24"/>
              </w:rPr>
              <w:t>101</w:t>
            </w:r>
          </w:p>
          <w:p w:rsidR="003A4C92" w:rsidRPr="00CF3D7B" w:rsidRDefault="003A4C92" w:rsidP="00D173D8">
            <w:pPr>
              <w:spacing w:line="240" w:lineRule="atLeast"/>
              <w:ind w:right="72"/>
              <w:jc w:val="center"/>
              <w:rPr>
                <w:rFonts w:ascii="Times New Roman" w:hAnsi="Times New Roman" w:cs="Times New Roman"/>
                <w:sz w:val="24"/>
                <w:szCs w:val="24"/>
              </w:rPr>
            </w:pPr>
            <w:r w:rsidRPr="00CF3D7B">
              <w:rPr>
                <w:rFonts w:ascii="Times New Roman" w:hAnsi="Times New Roman" w:cs="Times New Roman"/>
                <w:sz w:val="24"/>
                <w:szCs w:val="24"/>
              </w:rPr>
              <w:t>12</w:t>
            </w:r>
          </w:p>
        </w:tc>
        <w:tc>
          <w:tcPr>
            <w:tcW w:w="13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4C92" w:rsidRPr="00CF3D7B" w:rsidRDefault="003A4C92" w:rsidP="00D173D8">
            <w:pPr>
              <w:spacing w:line="240" w:lineRule="atLeast"/>
              <w:ind w:right="72"/>
              <w:jc w:val="center"/>
              <w:rPr>
                <w:rFonts w:ascii="Times New Roman" w:hAnsi="Times New Roman" w:cs="Times New Roman"/>
                <w:sz w:val="24"/>
                <w:szCs w:val="24"/>
              </w:rPr>
            </w:pPr>
            <w:r w:rsidRPr="00CF3D7B">
              <w:rPr>
                <w:rFonts w:ascii="Times New Roman" w:hAnsi="Times New Roman" w:cs="Times New Roman"/>
                <w:sz w:val="24"/>
                <w:szCs w:val="24"/>
              </w:rPr>
              <w:t>1958,80</w:t>
            </w:r>
          </w:p>
        </w:tc>
        <w:tc>
          <w:tcPr>
            <w:tcW w:w="15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4C92" w:rsidRPr="00CF3D7B" w:rsidRDefault="003A4C92" w:rsidP="00D173D8">
            <w:pPr>
              <w:spacing w:line="240" w:lineRule="atLeast"/>
              <w:ind w:right="72"/>
              <w:jc w:val="center"/>
              <w:rPr>
                <w:rFonts w:ascii="Times New Roman" w:hAnsi="Times New Roman" w:cs="Times New Roman"/>
                <w:sz w:val="24"/>
                <w:szCs w:val="24"/>
              </w:rPr>
            </w:pPr>
            <w:r w:rsidRPr="00CF3D7B">
              <w:rPr>
                <w:rFonts w:ascii="Times New Roman" w:hAnsi="Times New Roman" w:cs="Times New Roman"/>
                <w:sz w:val="24"/>
                <w:szCs w:val="24"/>
              </w:rPr>
              <w:t>3 adet Betonarme Bina ve arsası</w:t>
            </w:r>
          </w:p>
        </w:tc>
        <w:tc>
          <w:tcPr>
            <w:tcW w:w="22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4C92" w:rsidRPr="00CF3D7B" w:rsidRDefault="003A4C92" w:rsidP="00D173D8">
            <w:pPr>
              <w:spacing w:line="240" w:lineRule="atLeast"/>
              <w:ind w:right="72"/>
              <w:jc w:val="center"/>
              <w:rPr>
                <w:rFonts w:ascii="Times New Roman" w:hAnsi="Times New Roman" w:cs="Times New Roman"/>
                <w:sz w:val="24"/>
                <w:szCs w:val="24"/>
              </w:rPr>
            </w:pPr>
            <w:r w:rsidRPr="00CF3D7B">
              <w:rPr>
                <w:rFonts w:ascii="Times New Roman" w:hAnsi="Times New Roman" w:cs="Times New Roman"/>
                <w:sz w:val="24"/>
                <w:szCs w:val="24"/>
              </w:rPr>
              <w:t>Ticaret + Konut</w:t>
            </w:r>
          </w:p>
          <w:p w:rsidR="003A4C92" w:rsidRPr="00CF3D7B" w:rsidRDefault="003A4C92" w:rsidP="00D173D8">
            <w:pPr>
              <w:spacing w:line="240" w:lineRule="atLeast"/>
              <w:ind w:right="72"/>
              <w:jc w:val="center"/>
              <w:rPr>
                <w:rFonts w:ascii="Times New Roman" w:hAnsi="Times New Roman" w:cs="Times New Roman"/>
                <w:sz w:val="24"/>
                <w:szCs w:val="24"/>
              </w:rPr>
            </w:pPr>
            <w:r w:rsidRPr="00CF3D7B">
              <w:rPr>
                <w:rFonts w:ascii="Times New Roman" w:hAnsi="Times New Roman" w:cs="Times New Roman"/>
                <w:sz w:val="24"/>
                <w:szCs w:val="24"/>
              </w:rPr>
              <w:t>E=2,40</w:t>
            </w:r>
          </w:p>
          <w:p w:rsidR="003A4C92" w:rsidRPr="00CF3D7B" w:rsidRDefault="003A4C92" w:rsidP="00D173D8">
            <w:pPr>
              <w:spacing w:line="240" w:lineRule="atLeast"/>
              <w:ind w:right="72"/>
              <w:jc w:val="center"/>
              <w:rPr>
                <w:rFonts w:ascii="Times New Roman" w:hAnsi="Times New Roman" w:cs="Times New Roman"/>
                <w:sz w:val="24"/>
                <w:szCs w:val="24"/>
              </w:rPr>
            </w:pPr>
            <w:r w:rsidRPr="00CF3D7B">
              <w:rPr>
                <w:rFonts w:ascii="Times New Roman" w:hAnsi="Times New Roman" w:cs="Times New Roman"/>
                <w:sz w:val="24"/>
                <w:szCs w:val="24"/>
              </w:rPr>
              <w:t>Yen çok=18,50 m</w:t>
            </w:r>
          </w:p>
        </w:tc>
        <w:tc>
          <w:tcPr>
            <w:tcW w:w="20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4C92" w:rsidRPr="00CF3D7B" w:rsidRDefault="003A4C92" w:rsidP="00D173D8">
            <w:pPr>
              <w:spacing w:line="240" w:lineRule="atLeast"/>
              <w:ind w:right="72"/>
              <w:jc w:val="center"/>
              <w:rPr>
                <w:rFonts w:ascii="Times New Roman" w:hAnsi="Times New Roman" w:cs="Times New Roman"/>
                <w:sz w:val="24"/>
                <w:szCs w:val="24"/>
              </w:rPr>
            </w:pPr>
            <w:r w:rsidRPr="00CF3D7B">
              <w:rPr>
                <w:rFonts w:ascii="Times New Roman" w:hAnsi="Times New Roman" w:cs="Times New Roman"/>
                <w:sz w:val="24"/>
                <w:szCs w:val="24"/>
              </w:rPr>
              <w:t>2.200.000,00 TL</w:t>
            </w:r>
          </w:p>
        </w:tc>
        <w:tc>
          <w:tcPr>
            <w:tcW w:w="1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4C92" w:rsidRPr="00CF3D7B" w:rsidRDefault="003A4C92" w:rsidP="00D173D8">
            <w:pPr>
              <w:spacing w:line="240" w:lineRule="atLeast"/>
              <w:ind w:right="72"/>
              <w:jc w:val="center"/>
              <w:rPr>
                <w:rFonts w:ascii="Times New Roman" w:hAnsi="Times New Roman" w:cs="Times New Roman"/>
                <w:sz w:val="24"/>
                <w:szCs w:val="24"/>
              </w:rPr>
            </w:pPr>
            <w:r w:rsidRPr="00CF3D7B">
              <w:rPr>
                <w:rFonts w:ascii="Times New Roman" w:hAnsi="Times New Roman" w:cs="Times New Roman"/>
                <w:sz w:val="24"/>
                <w:szCs w:val="24"/>
              </w:rPr>
              <w:t>66.000,00 TL</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4C92" w:rsidRPr="00CF3D7B" w:rsidRDefault="003A4C92" w:rsidP="00D173D8">
            <w:pPr>
              <w:spacing w:line="240" w:lineRule="atLeast"/>
              <w:ind w:right="72"/>
              <w:jc w:val="center"/>
              <w:rPr>
                <w:rFonts w:ascii="Times New Roman" w:hAnsi="Times New Roman" w:cs="Times New Roman"/>
                <w:sz w:val="24"/>
                <w:szCs w:val="24"/>
              </w:rPr>
            </w:pPr>
            <w:r w:rsidRPr="00CF3D7B">
              <w:rPr>
                <w:rFonts w:ascii="Times New Roman" w:hAnsi="Times New Roman" w:cs="Times New Roman"/>
                <w:sz w:val="24"/>
                <w:szCs w:val="24"/>
              </w:rPr>
              <w:t>12.08.2016</w:t>
            </w:r>
          </w:p>
        </w:tc>
        <w:tc>
          <w:tcPr>
            <w:tcW w:w="8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4C92" w:rsidRPr="00CF3D7B" w:rsidRDefault="003A4C92" w:rsidP="00D173D8">
            <w:pPr>
              <w:spacing w:line="240" w:lineRule="atLeast"/>
              <w:ind w:right="72"/>
              <w:jc w:val="center"/>
              <w:rPr>
                <w:rFonts w:ascii="Times New Roman" w:hAnsi="Times New Roman" w:cs="Times New Roman"/>
                <w:sz w:val="24"/>
                <w:szCs w:val="24"/>
              </w:rPr>
            </w:pPr>
            <w:r w:rsidRPr="00CF3D7B">
              <w:rPr>
                <w:rStyle w:val="grame"/>
                <w:rFonts w:ascii="Times New Roman" w:hAnsi="Times New Roman" w:cs="Times New Roman"/>
                <w:sz w:val="24"/>
                <w:szCs w:val="24"/>
              </w:rPr>
              <w:t>10:00</w:t>
            </w:r>
          </w:p>
        </w:tc>
      </w:tr>
    </w:tbl>
    <w:p w:rsidR="003A4C92" w:rsidRPr="00CF3D7B" w:rsidRDefault="003A4C92" w:rsidP="003A4C92">
      <w:pPr>
        <w:spacing w:line="240" w:lineRule="atLeast"/>
        <w:jc w:val="both"/>
        <w:rPr>
          <w:rFonts w:ascii="Times New Roman" w:hAnsi="Times New Roman" w:cs="Times New Roman"/>
          <w:color w:val="000000"/>
          <w:sz w:val="24"/>
          <w:szCs w:val="24"/>
        </w:rPr>
      </w:pPr>
      <w:r w:rsidRPr="00CF3D7B">
        <w:rPr>
          <w:rFonts w:ascii="Times New Roman" w:hAnsi="Times New Roman" w:cs="Times New Roman"/>
          <w:color w:val="000000"/>
          <w:sz w:val="24"/>
          <w:szCs w:val="24"/>
        </w:rPr>
        <w:t> </w:t>
      </w:r>
    </w:p>
    <w:p w:rsidR="003A4C92" w:rsidRPr="00CF3D7B" w:rsidRDefault="003A4C92" w:rsidP="003A4C92">
      <w:pPr>
        <w:spacing w:line="240" w:lineRule="atLeast"/>
        <w:ind w:firstLine="567"/>
        <w:jc w:val="both"/>
        <w:rPr>
          <w:rFonts w:ascii="Times New Roman" w:hAnsi="Times New Roman" w:cs="Times New Roman"/>
          <w:color w:val="000000"/>
          <w:sz w:val="24"/>
          <w:szCs w:val="24"/>
        </w:rPr>
      </w:pPr>
      <w:r w:rsidRPr="00CF3D7B">
        <w:rPr>
          <w:rFonts w:ascii="Times New Roman" w:hAnsi="Times New Roman" w:cs="Times New Roman"/>
          <w:color w:val="000000"/>
          <w:sz w:val="24"/>
          <w:szCs w:val="24"/>
        </w:rPr>
        <w:t>2 - İhale Sürmene Belediye Toplantı Salonunda 12.08.2016 Cuma günü saat</w:t>
      </w:r>
      <w:r w:rsidRPr="00CF3D7B">
        <w:rPr>
          <w:rStyle w:val="apple-converted-space"/>
          <w:rFonts w:ascii="Times New Roman" w:hAnsi="Times New Roman" w:cs="Times New Roman"/>
          <w:color w:val="000000"/>
          <w:sz w:val="24"/>
          <w:szCs w:val="24"/>
        </w:rPr>
        <w:t> </w:t>
      </w:r>
      <w:r w:rsidRPr="00CF3D7B">
        <w:rPr>
          <w:rStyle w:val="grame"/>
          <w:rFonts w:ascii="Times New Roman" w:hAnsi="Times New Roman" w:cs="Times New Roman"/>
          <w:color w:val="000000"/>
          <w:sz w:val="24"/>
          <w:szCs w:val="24"/>
        </w:rPr>
        <w:t>10:00</w:t>
      </w:r>
      <w:r w:rsidRPr="00CF3D7B">
        <w:rPr>
          <w:rStyle w:val="apple-converted-space"/>
          <w:rFonts w:ascii="Times New Roman" w:hAnsi="Times New Roman" w:cs="Times New Roman"/>
          <w:color w:val="000000"/>
          <w:sz w:val="24"/>
          <w:szCs w:val="24"/>
        </w:rPr>
        <w:t> </w:t>
      </w:r>
      <w:r w:rsidRPr="00CF3D7B">
        <w:rPr>
          <w:rFonts w:ascii="Times New Roman" w:hAnsi="Times New Roman" w:cs="Times New Roman"/>
          <w:color w:val="000000"/>
          <w:sz w:val="24"/>
          <w:szCs w:val="24"/>
        </w:rPr>
        <w:t>da Encümen tarafından yapılacaktır.</w:t>
      </w:r>
    </w:p>
    <w:p w:rsidR="003A4C92" w:rsidRPr="00CF3D7B" w:rsidRDefault="003A4C92" w:rsidP="003A4C92">
      <w:pPr>
        <w:spacing w:line="240" w:lineRule="atLeast"/>
        <w:ind w:firstLine="567"/>
        <w:jc w:val="both"/>
        <w:rPr>
          <w:rFonts w:ascii="Times New Roman" w:hAnsi="Times New Roman" w:cs="Times New Roman"/>
          <w:color w:val="000000"/>
          <w:sz w:val="24"/>
          <w:szCs w:val="24"/>
        </w:rPr>
      </w:pPr>
      <w:r w:rsidRPr="00CF3D7B">
        <w:rPr>
          <w:rFonts w:ascii="Times New Roman" w:hAnsi="Times New Roman" w:cs="Times New Roman"/>
          <w:color w:val="000000"/>
          <w:sz w:val="24"/>
          <w:szCs w:val="24"/>
        </w:rPr>
        <w:t>3 - Taşınmaz mal satış şartnamesi Sürmene Belediyesi Mali Hizmetler Müdürlüğünde görülebilir ve 50,00 TL karşılığında satın alınabilir.</w:t>
      </w:r>
    </w:p>
    <w:p w:rsidR="003A4C92" w:rsidRPr="00CF3D7B" w:rsidRDefault="003A4C92" w:rsidP="003A4C92">
      <w:pPr>
        <w:spacing w:line="240" w:lineRule="atLeast"/>
        <w:ind w:firstLine="567"/>
        <w:jc w:val="both"/>
        <w:rPr>
          <w:rFonts w:ascii="Times New Roman" w:hAnsi="Times New Roman" w:cs="Times New Roman"/>
          <w:color w:val="000000"/>
          <w:sz w:val="24"/>
          <w:szCs w:val="24"/>
        </w:rPr>
      </w:pPr>
      <w:r w:rsidRPr="00CF3D7B">
        <w:rPr>
          <w:rFonts w:ascii="Times New Roman" w:hAnsi="Times New Roman" w:cs="Times New Roman"/>
          <w:color w:val="000000"/>
          <w:sz w:val="24"/>
          <w:szCs w:val="24"/>
        </w:rPr>
        <w:t>4 - İhaleye çıkan taşınmazın;</w:t>
      </w:r>
    </w:p>
    <w:p w:rsidR="003A4C92" w:rsidRPr="00CF3D7B" w:rsidRDefault="003A4C92" w:rsidP="003A4C92">
      <w:pPr>
        <w:spacing w:line="240" w:lineRule="atLeast"/>
        <w:ind w:firstLine="567"/>
        <w:jc w:val="both"/>
        <w:rPr>
          <w:rFonts w:ascii="Times New Roman" w:hAnsi="Times New Roman" w:cs="Times New Roman"/>
          <w:color w:val="000000"/>
          <w:sz w:val="24"/>
          <w:szCs w:val="24"/>
        </w:rPr>
      </w:pPr>
      <w:r w:rsidRPr="00CF3D7B">
        <w:rPr>
          <w:rFonts w:ascii="Times New Roman" w:hAnsi="Times New Roman" w:cs="Times New Roman"/>
          <w:color w:val="000000"/>
          <w:sz w:val="24"/>
          <w:szCs w:val="24"/>
        </w:rPr>
        <w:t>a) Muhammen satış bedeli: 2.200.000,00 TL (</w:t>
      </w:r>
      <w:proofErr w:type="spellStart"/>
      <w:r w:rsidRPr="00CF3D7B">
        <w:rPr>
          <w:rStyle w:val="spelle"/>
          <w:rFonts w:ascii="Times New Roman" w:hAnsi="Times New Roman" w:cs="Times New Roman"/>
          <w:color w:val="000000"/>
          <w:sz w:val="24"/>
          <w:szCs w:val="24"/>
        </w:rPr>
        <w:t>İkimilyonikiyüzbin</w:t>
      </w:r>
      <w:proofErr w:type="spellEnd"/>
      <w:r w:rsidRPr="00CF3D7B">
        <w:rPr>
          <w:rStyle w:val="apple-converted-space"/>
          <w:rFonts w:ascii="Times New Roman" w:hAnsi="Times New Roman" w:cs="Times New Roman"/>
          <w:color w:val="000000"/>
          <w:sz w:val="24"/>
          <w:szCs w:val="24"/>
        </w:rPr>
        <w:t> </w:t>
      </w:r>
      <w:r w:rsidRPr="00CF3D7B">
        <w:rPr>
          <w:rFonts w:ascii="Times New Roman" w:hAnsi="Times New Roman" w:cs="Times New Roman"/>
          <w:color w:val="000000"/>
          <w:sz w:val="24"/>
          <w:szCs w:val="24"/>
        </w:rPr>
        <w:t>lira)</w:t>
      </w:r>
    </w:p>
    <w:p w:rsidR="003A4C92" w:rsidRPr="00CF3D7B" w:rsidRDefault="003A4C92" w:rsidP="003A4C92">
      <w:pPr>
        <w:spacing w:line="240" w:lineRule="atLeast"/>
        <w:ind w:firstLine="567"/>
        <w:jc w:val="both"/>
        <w:rPr>
          <w:rFonts w:ascii="Times New Roman" w:hAnsi="Times New Roman" w:cs="Times New Roman"/>
          <w:color w:val="000000"/>
          <w:sz w:val="24"/>
          <w:szCs w:val="24"/>
        </w:rPr>
      </w:pPr>
      <w:r w:rsidRPr="00CF3D7B">
        <w:rPr>
          <w:rFonts w:ascii="Times New Roman" w:hAnsi="Times New Roman" w:cs="Times New Roman"/>
          <w:color w:val="000000"/>
          <w:sz w:val="24"/>
          <w:szCs w:val="24"/>
        </w:rPr>
        <w:t>b) Geçici teminat miktarı: 66.000,00 TL (</w:t>
      </w:r>
      <w:proofErr w:type="spellStart"/>
      <w:r w:rsidRPr="00CF3D7B">
        <w:rPr>
          <w:rStyle w:val="spelle"/>
          <w:rFonts w:ascii="Times New Roman" w:hAnsi="Times New Roman" w:cs="Times New Roman"/>
          <w:color w:val="000000"/>
          <w:sz w:val="24"/>
          <w:szCs w:val="24"/>
        </w:rPr>
        <w:t>Altmışaltıbin</w:t>
      </w:r>
      <w:proofErr w:type="spellEnd"/>
      <w:r w:rsidRPr="00CF3D7B">
        <w:rPr>
          <w:rStyle w:val="apple-converted-space"/>
          <w:rFonts w:ascii="Times New Roman" w:hAnsi="Times New Roman" w:cs="Times New Roman"/>
          <w:color w:val="000000"/>
          <w:sz w:val="24"/>
          <w:szCs w:val="24"/>
        </w:rPr>
        <w:t> </w:t>
      </w:r>
      <w:r w:rsidRPr="00CF3D7B">
        <w:rPr>
          <w:rFonts w:ascii="Times New Roman" w:hAnsi="Times New Roman" w:cs="Times New Roman"/>
          <w:color w:val="000000"/>
          <w:sz w:val="24"/>
          <w:szCs w:val="24"/>
        </w:rPr>
        <w:t>lira)’</w:t>
      </w:r>
      <w:r w:rsidRPr="00CF3D7B">
        <w:rPr>
          <w:rStyle w:val="grame"/>
          <w:rFonts w:ascii="Times New Roman" w:hAnsi="Times New Roman" w:cs="Times New Roman"/>
          <w:color w:val="000000"/>
          <w:sz w:val="24"/>
          <w:szCs w:val="24"/>
        </w:rPr>
        <w:t>dır</w:t>
      </w:r>
      <w:r w:rsidRPr="00CF3D7B">
        <w:rPr>
          <w:rFonts w:ascii="Times New Roman" w:hAnsi="Times New Roman" w:cs="Times New Roman"/>
          <w:color w:val="000000"/>
          <w:sz w:val="24"/>
          <w:szCs w:val="24"/>
        </w:rPr>
        <w:t>.</w:t>
      </w:r>
    </w:p>
    <w:p w:rsidR="003A4C92" w:rsidRPr="00CF3D7B" w:rsidRDefault="003A4C92" w:rsidP="003A4C92">
      <w:pPr>
        <w:spacing w:line="240" w:lineRule="atLeast"/>
        <w:ind w:firstLine="567"/>
        <w:jc w:val="both"/>
        <w:rPr>
          <w:rFonts w:ascii="Times New Roman" w:hAnsi="Times New Roman" w:cs="Times New Roman"/>
          <w:color w:val="000000"/>
          <w:sz w:val="24"/>
          <w:szCs w:val="24"/>
        </w:rPr>
      </w:pPr>
      <w:r w:rsidRPr="00CF3D7B">
        <w:rPr>
          <w:rFonts w:ascii="Times New Roman" w:hAnsi="Times New Roman" w:cs="Times New Roman"/>
          <w:color w:val="000000"/>
          <w:sz w:val="24"/>
          <w:szCs w:val="24"/>
        </w:rPr>
        <w:t>5 - </w:t>
      </w:r>
      <w:r w:rsidRPr="00CF3D7B">
        <w:rPr>
          <w:rStyle w:val="apple-converted-space"/>
          <w:rFonts w:ascii="Times New Roman" w:hAnsi="Times New Roman" w:cs="Times New Roman"/>
          <w:color w:val="000000"/>
          <w:sz w:val="24"/>
          <w:szCs w:val="24"/>
        </w:rPr>
        <w:t> </w:t>
      </w:r>
      <w:r w:rsidRPr="00CF3D7B">
        <w:rPr>
          <w:rFonts w:ascii="Times New Roman" w:hAnsi="Times New Roman" w:cs="Times New Roman"/>
          <w:color w:val="000000"/>
          <w:sz w:val="24"/>
          <w:szCs w:val="24"/>
        </w:rPr>
        <w:t>İHALEYE KATILABİLME ŞARTLARI:</w:t>
      </w:r>
    </w:p>
    <w:p w:rsidR="003A4C92" w:rsidRPr="00CF3D7B" w:rsidRDefault="003A4C92" w:rsidP="003A4C92">
      <w:pPr>
        <w:spacing w:line="240" w:lineRule="atLeast"/>
        <w:ind w:firstLine="567"/>
        <w:jc w:val="both"/>
        <w:rPr>
          <w:rFonts w:ascii="Times New Roman" w:hAnsi="Times New Roman" w:cs="Times New Roman"/>
          <w:color w:val="000000"/>
          <w:sz w:val="24"/>
          <w:szCs w:val="24"/>
        </w:rPr>
      </w:pPr>
      <w:r w:rsidRPr="00CF3D7B">
        <w:rPr>
          <w:rFonts w:ascii="Times New Roman" w:hAnsi="Times New Roman" w:cs="Times New Roman"/>
          <w:color w:val="000000"/>
          <w:sz w:val="24"/>
          <w:szCs w:val="24"/>
        </w:rPr>
        <w:t>İhaleye katılabilmek için aşağıdaki belgelerin verilmesi gerekmektedir:</w:t>
      </w:r>
    </w:p>
    <w:p w:rsidR="003A4C92" w:rsidRPr="00CF3D7B" w:rsidRDefault="003A4C92" w:rsidP="003A4C92">
      <w:pPr>
        <w:spacing w:line="240" w:lineRule="atLeast"/>
        <w:ind w:firstLine="567"/>
        <w:jc w:val="both"/>
        <w:rPr>
          <w:rFonts w:ascii="Times New Roman" w:hAnsi="Times New Roman" w:cs="Times New Roman"/>
          <w:color w:val="000000"/>
          <w:sz w:val="24"/>
          <w:szCs w:val="24"/>
        </w:rPr>
      </w:pPr>
      <w:r w:rsidRPr="00CF3D7B">
        <w:rPr>
          <w:rFonts w:ascii="Times New Roman" w:hAnsi="Times New Roman" w:cs="Times New Roman"/>
          <w:color w:val="000000"/>
          <w:sz w:val="24"/>
          <w:szCs w:val="24"/>
        </w:rPr>
        <w:lastRenderedPageBreak/>
        <w:t>• 2886 sayılı Kanunun 37. Maddesi gereğince hazırlanacak teklif mektubu,</w:t>
      </w:r>
    </w:p>
    <w:p w:rsidR="003A4C92" w:rsidRPr="00CF3D7B" w:rsidRDefault="003A4C92" w:rsidP="003A4C92">
      <w:pPr>
        <w:spacing w:line="240" w:lineRule="atLeast"/>
        <w:ind w:firstLine="567"/>
        <w:jc w:val="both"/>
        <w:rPr>
          <w:rFonts w:ascii="Times New Roman" w:hAnsi="Times New Roman" w:cs="Times New Roman"/>
          <w:color w:val="000000"/>
          <w:sz w:val="24"/>
          <w:szCs w:val="24"/>
        </w:rPr>
      </w:pPr>
      <w:r w:rsidRPr="00CF3D7B">
        <w:rPr>
          <w:rFonts w:ascii="Times New Roman" w:hAnsi="Times New Roman" w:cs="Times New Roman"/>
          <w:color w:val="000000"/>
          <w:sz w:val="24"/>
          <w:szCs w:val="24"/>
        </w:rPr>
        <w:t>• Gerçek kişiler nüfus kayıt örneği (Nüfus),</w:t>
      </w:r>
    </w:p>
    <w:p w:rsidR="003A4C92" w:rsidRPr="00CF3D7B" w:rsidRDefault="003A4C92" w:rsidP="003A4C92">
      <w:pPr>
        <w:spacing w:line="240" w:lineRule="atLeast"/>
        <w:ind w:firstLine="567"/>
        <w:jc w:val="both"/>
        <w:rPr>
          <w:rFonts w:ascii="Times New Roman" w:hAnsi="Times New Roman" w:cs="Times New Roman"/>
          <w:color w:val="000000"/>
          <w:sz w:val="24"/>
          <w:szCs w:val="24"/>
        </w:rPr>
      </w:pPr>
      <w:r w:rsidRPr="00CF3D7B">
        <w:rPr>
          <w:rFonts w:ascii="Times New Roman" w:hAnsi="Times New Roman" w:cs="Times New Roman"/>
          <w:color w:val="000000"/>
          <w:sz w:val="24"/>
          <w:szCs w:val="24"/>
        </w:rPr>
        <w:t>• İmza sirküleri (Noter onaylı)</w:t>
      </w:r>
    </w:p>
    <w:p w:rsidR="003A4C92" w:rsidRPr="00CF3D7B" w:rsidRDefault="003A4C92" w:rsidP="003A4C92">
      <w:pPr>
        <w:spacing w:line="240" w:lineRule="atLeast"/>
        <w:ind w:firstLine="567"/>
        <w:jc w:val="both"/>
        <w:rPr>
          <w:rFonts w:ascii="Times New Roman" w:hAnsi="Times New Roman" w:cs="Times New Roman"/>
          <w:color w:val="000000"/>
          <w:sz w:val="24"/>
          <w:szCs w:val="24"/>
        </w:rPr>
      </w:pPr>
      <w:r w:rsidRPr="00CF3D7B">
        <w:rPr>
          <w:rFonts w:ascii="Times New Roman" w:hAnsi="Times New Roman" w:cs="Times New Roman"/>
          <w:color w:val="000000"/>
          <w:sz w:val="24"/>
          <w:szCs w:val="24"/>
        </w:rPr>
        <w:t>•</w:t>
      </w:r>
      <w:r w:rsidRPr="00CF3D7B">
        <w:rPr>
          <w:rStyle w:val="apple-converted-space"/>
          <w:rFonts w:ascii="Times New Roman" w:hAnsi="Times New Roman" w:cs="Times New Roman"/>
          <w:color w:val="000000"/>
          <w:sz w:val="24"/>
          <w:szCs w:val="24"/>
        </w:rPr>
        <w:t> </w:t>
      </w:r>
      <w:r w:rsidRPr="00CF3D7B">
        <w:rPr>
          <w:rStyle w:val="grame"/>
          <w:rFonts w:ascii="Times New Roman" w:hAnsi="Times New Roman" w:cs="Times New Roman"/>
          <w:color w:val="000000"/>
          <w:sz w:val="24"/>
          <w:szCs w:val="24"/>
        </w:rPr>
        <w:t>Vekaleten</w:t>
      </w:r>
      <w:r w:rsidRPr="00CF3D7B">
        <w:rPr>
          <w:rStyle w:val="apple-converted-space"/>
          <w:rFonts w:ascii="Times New Roman" w:hAnsi="Times New Roman" w:cs="Times New Roman"/>
          <w:color w:val="000000"/>
          <w:sz w:val="24"/>
          <w:szCs w:val="24"/>
        </w:rPr>
        <w:t> </w:t>
      </w:r>
      <w:r w:rsidRPr="00CF3D7B">
        <w:rPr>
          <w:rFonts w:ascii="Times New Roman" w:hAnsi="Times New Roman" w:cs="Times New Roman"/>
          <w:color w:val="000000"/>
          <w:sz w:val="24"/>
          <w:szCs w:val="24"/>
        </w:rPr>
        <w:t>ihaleye katılma halinde, istekli adına katılan kişinin noter tasdikli vekaletnamesi ve imza sirküleri,</w:t>
      </w:r>
    </w:p>
    <w:p w:rsidR="003A4C92" w:rsidRPr="00CF3D7B" w:rsidRDefault="003A4C92" w:rsidP="003A4C92">
      <w:pPr>
        <w:spacing w:line="240" w:lineRule="atLeast"/>
        <w:ind w:firstLine="567"/>
        <w:jc w:val="both"/>
        <w:rPr>
          <w:rFonts w:ascii="Times New Roman" w:hAnsi="Times New Roman" w:cs="Times New Roman"/>
          <w:color w:val="000000"/>
          <w:sz w:val="24"/>
          <w:szCs w:val="24"/>
        </w:rPr>
      </w:pPr>
      <w:r w:rsidRPr="00CF3D7B">
        <w:rPr>
          <w:rFonts w:ascii="Times New Roman" w:hAnsi="Times New Roman" w:cs="Times New Roman"/>
          <w:color w:val="000000"/>
          <w:sz w:val="24"/>
          <w:szCs w:val="24"/>
        </w:rPr>
        <w:t>• Tüzel kişi olması halinde ise; tüzel kişiliğin idari merkezinin bulunduğu ticaret veya sanayi odasından ihalenin yapıldığı yıl içinde alınmış tüzel kişiliğin sicile kayıtlı olduğuna dair belgeyi ve tüzel kişilik adına ihaleye katılacak veya teklifte bulunacak kişilerin tüzel kişiliği temsile yetkili olduklarını gösterir noterlikçe tasdik edilmiş</w:t>
      </w:r>
      <w:r w:rsidRPr="00CF3D7B">
        <w:rPr>
          <w:rStyle w:val="apple-converted-space"/>
          <w:rFonts w:ascii="Times New Roman" w:hAnsi="Times New Roman" w:cs="Times New Roman"/>
          <w:color w:val="000000"/>
          <w:sz w:val="24"/>
          <w:szCs w:val="24"/>
        </w:rPr>
        <w:t> </w:t>
      </w:r>
      <w:r w:rsidRPr="00CF3D7B">
        <w:rPr>
          <w:rStyle w:val="grame"/>
          <w:rFonts w:ascii="Times New Roman" w:hAnsi="Times New Roman" w:cs="Times New Roman"/>
          <w:color w:val="000000"/>
          <w:sz w:val="24"/>
          <w:szCs w:val="24"/>
        </w:rPr>
        <w:t>vekaletname</w:t>
      </w:r>
      <w:r w:rsidRPr="00CF3D7B">
        <w:rPr>
          <w:rFonts w:ascii="Times New Roman" w:hAnsi="Times New Roman" w:cs="Times New Roman"/>
          <w:color w:val="000000"/>
          <w:sz w:val="24"/>
          <w:szCs w:val="24"/>
        </w:rPr>
        <w:t>,</w:t>
      </w:r>
    </w:p>
    <w:p w:rsidR="003A4C92" w:rsidRPr="00CF3D7B" w:rsidRDefault="003A4C92" w:rsidP="003A4C92">
      <w:pPr>
        <w:spacing w:line="240" w:lineRule="atLeast"/>
        <w:ind w:firstLine="567"/>
        <w:jc w:val="both"/>
        <w:rPr>
          <w:rFonts w:ascii="Times New Roman" w:hAnsi="Times New Roman" w:cs="Times New Roman"/>
          <w:color w:val="000000"/>
          <w:sz w:val="24"/>
          <w:szCs w:val="24"/>
        </w:rPr>
      </w:pPr>
      <w:r w:rsidRPr="00CF3D7B">
        <w:rPr>
          <w:rFonts w:ascii="Times New Roman" w:hAnsi="Times New Roman" w:cs="Times New Roman"/>
          <w:color w:val="000000"/>
          <w:sz w:val="24"/>
          <w:szCs w:val="24"/>
        </w:rPr>
        <w:t>• Tüzel kişi olması halinde, teklif vermeye yetkili olduğunu gösteren noter tasdikli imza beyannamesi veya imza sirküleri,</w:t>
      </w:r>
    </w:p>
    <w:p w:rsidR="003A4C92" w:rsidRPr="00CF3D7B" w:rsidRDefault="003A4C92" w:rsidP="003A4C92">
      <w:pPr>
        <w:spacing w:line="240" w:lineRule="atLeast"/>
        <w:ind w:firstLine="567"/>
        <w:jc w:val="both"/>
        <w:rPr>
          <w:rFonts w:ascii="Times New Roman" w:hAnsi="Times New Roman" w:cs="Times New Roman"/>
          <w:color w:val="000000"/>
          <w:sz w:val="24"/>
          <w:szCs w:val="24"/>
        </w:rPr>
      </w:pPr>
      <w:r w:rsidRPr="00CF3D7B">
        <w:rPr>
          <w:rFonts w:ascii="Times New Roman" w:hAnsi="Times New Roman" w:cs="Times New Roman"/>
          <w:color w:val="000000"/>
          <w:sz w:val="24"/>
          <w:szCs w:val="24"/>
        </w:rPr>
        <w:t>•</w:t>
      </w:r>
      <w:r w:rsidRPr="00CF3D7B">
        <w:rPr>
          <w:rStyle w:val="apple-converted-space"/>
          <w:rFonts w:ascii="Times New Roman" w:hAnsi="Times New Roman" w:cs="Times New Roman"/>
          <w:color w:val="000000"/>
          <w:sz w:val="24"/>
          <w:szCs w:val="24"/>
        </w:rPr>
        <w:t> </w:t>
      </w:r>
      <w:r w:rsidRPr="00CF3D7B">
        <w:rPr>
          <w:rStyle w:val="grame"/>
          <w:rFonts w:ascii="Times New Roman" w:hAnsi="Times New Roman" w:cs="Times New Roman"/>
          <w:color w:val="000000"/>
          <w:sz w:val="24"/>
          <w:szCs w:val="24"/>
        </w:rPr>
        <w:t>İkametgah</w:t>
      </w:r>
      <w:r w:rsidRPr="00CF3D7B">
        <w:rPr>
          <w:rStyle w:val="apple-converted-space"/>
          <w:rFonts w:ascii="Times New Roman" w:hAnsi="Times New Roman" w:cs="Times New Roman"/>
          <w:color w:val="000000"/>
          <w:sz w:val="24"/>
          <w:szCs w:val="24"/>
        </w:rPr>
        <w:t> </w:t>
      </w:r>
      <w:r w:rsidRPr="00CF3D7B">
        <w:rPr>
          <w:rFonts w:ascii="Times New Roman" w:hAnsi="Times New Roman" w:cs="Times New Roman"/>
          <w:color w:val="000000"/>
          <w:sz w:val="24"/>
          <w:szCs w:val="24"/>
        </w:rPr>
        <w:t>belgesi (Nüfus Müdürlüğünden),</w:t>
      </w:r>
    </w:p>
    <w:p w:rsidR="003A4C92" w:rsidRPr="00CF3D7B" w:rsidRDefault="003A4C92" w:rsidP="003A4C92">
      <w:pPr>
        <w:spacing w:line="240" w:lineRule="atLeast"/>
        <w:ind w:firstLine="567"/>
        <w:jc w:val="both"/>
        <w:rPr>
          <w:rFonts w:ascii="Times New Roman" w:hAnsi="Times New Roman" w:cs="Times New Roman"/>
          <w:color w:val="000000"/>
          <w:sz w:val="24"/>
          <w:szCs w:val="24"/>
        </w:rPr>
      </w:pPr>
      <w:r w:rsidRPr="00CF3D7B">
        <w:rPr>
          <w:rFonts w:ascii="Times New Roman" w:hAnsi="Times New Roman" w:cs="Times New Roman"/>
          <w:color w:val="000000"/>
          <w:sz w:val="24"/>
          <w:szCs w:val="24"/>
        </w:rPr>
        <w:t>• Tebligat için Türkiye’de yasal adres bildirimi,</w:t>
      </w:r>
    </w:p>
    <w:p w:rsidR="003A4C92" w:rsidRPr="00CF3D7B" w:rsidRDefault="003A4C92" w:rsidP="003A4C92">
      <w:pPr>
        <w:spacing w:line="240" w:lineRule="atLeast"/>
        <w:ind w:firstLine="567"/>
        <w:jc w:val="both"/>
        <w:rPr>
          <w:rFonts w:ascii="Times New Roman" w:hAnsi="Times New Roman" w:cs="Times New Roman"/>
          <w:color w:val="000000"/>
          <w:sz w:val="24"/>
          <w:szCs w:val="24"/>
        </w:rPr>
      </w:pPr>
      <w:r w:rsidRPr="00CF3D7B">
        <w:rPr>
          <w:rFonts w:ascii="Times New Roman" w:hAnsi="Times New Roman" w:cs="Times New Roman"/>
          <w:color w:val="000000"/>
          <w:sz w:val="24"/>
          <w:szCs w:val="24"/>
        </w:rPr>
        <w:t>• İsteklinin Ortak girişim olması halinde noter onaylı ortak girişim beyannamesi,</w:t>
      </w:r>
    </w:p>
    <w:p w:rsidR="003A4C92" w:rsidRPr="00CF3D7B" w:rsidRDefault="003A4C92" w:rsidP="003A4C92">
      <w:pPr>
        <w:spacing w:line="240" w:lineRule="atLeast"/>
        <w:ind w:firstLine="567"/>
        <w:jc w:val="both"/>
        <w:rPr>
          <w:rFonts w:ascii="Times New Roman" w:hAnsi="Times New Roman" w:cs="Times New Roman"/>
          <w:color w:val="000000"/>
          <w:sz w:val="24"/>
          <w:szCs w:val="24"/>
        </w:rPr>
      </w:pPr>
      <w:r w:rsidRPr="00CF3D7B">
        <w:rPr>
          <w:rFonts w:ascii="Times New Roman" w:hAnsi="Times New Roman" w:cs="Times New Roman"/>
          <w:color w:val="000000"/>
          <w:sz w:val="24"/>
          <w:szCs w:val="24"/>
        </w:rPr>
        <w:t>• Geçici teminatın yatırıldığına dair makbuz (Banka teminat mektubu vermesi halinde mektup süresiz olacaktır),</w:t>
      </w:r>
    </w:p>
    <w:p w:rsidR="003A4C92" w:rsidRPr="00CF3D7B" w:rsidRDefault="003A4C92" w:rsidP="003A4C92">
      <w:pPr>
        <w:spacing w:line="240" w:lineRule="atLeast"/>
        <w:ind w:firstLine="567"/>
        <w:jc w:val="both"/>
        <w:rPr>
          <w:rFonts w:ascii="Times New Roman" w:hAnsi="Times New Roman" w:cs="Times New Roman"/>
          <w:color w:val="000000"/>
          <w:sz w:val="24"/>
          <w:szCs w:val="24"/>
        </w:rPr>
      </w:pPr>
      <w:r w:rsidRPr="00CF3D7B">
        <w:rPr>
          <w:rFonts w:ascii="Times New Roman" w:hAnsi="Times New Roman" w:cs="Times New Roman"/>
          <w:color w:val="000000"/>
          <w:sz w:val="24"/>
          <w:szCs w:val="24"/>
        </w:rPr>
        <w:t>• Şartname bedelinin yatırıldığını gösteren makbuz,</w:t>
      </w:r>
    </w:p>
    <w:p w:rsidR="003A4C92" w:rsidRPr="00CF3D7B" w:rsidRDefault="003A4C92" w:rsidP="003A4C92">
      <w:pPr>
        <w:spacing w:line="240" w:lineRule="atLeast"/>
        <w:ind w:firstLine="567"/>
        <w:jc w:val="both"/>
        <w:rPr>
          <w:rFonts w:ascii="Times New Roman" w:hAnsi="Times New Roman" w:cs="Times New Roman"/>
          <w:color w:val="000000"/>
          <w:sz w:val="24"/>
          <w:szCs w:val="24"/>
        </w:rPr>
      </w:pPr>
      <w:r w:rsidRPr="00CF3D7B">
        <w:rPr>
          <w:rFonts w:ascii="Times New Roman" w:hAnsi="Times New Roman" w:cs="Times New Roman"/>
          <w:color w:val="000000"/>
          <w:sz w:val="24"/>
          <w:szCs w:val="24"/>
        </w:rPr>
        <w:t>• İhaleye iştirak eden tarafından her sayfası imzalanmış Şartname,</w:t>
      </w:r>
    </w:p>
    <w:p w:rsidR="003A4C92" w:rsidRPr="00CF3D7B" w:rsidRDefault="003A4C92" w:rsidP="003A4C92">
      <w:pPr>
        <w:spacing w:line="240" w:lineRule="atLeast"/>
        <w:ind w:firstLine="567"/>
        <w:jc w:val="both"/>
        <w:rPr>
          <w:rFonts w:ascii="Times New Roman" w:hAnsi="Times New Roman" w:cs="Times New Roman"/>
          <w:color w:val="000000"/>
          <w:sz w:val="24"/>
          <w:szCs w:val="24"/>
        </w:rPr>
      </w:pPr>
      <w:r w:rsidRPr="00CF3D7B">
        <w:rPr>
          <w:rFonts w:ascii="Times New Roman" w:hAnsi="Times New Roman" w:cs="Times New Roman"/>
          <w:color w:val="000000"/>
          <w:sz w:val="24"/>
          <w:szCs w:val="24"/>
        </w:rPr>
        <w:t>• Belediyeden borcu yoktur yazısı.</w:t>
      </w:r>
    </w:p>
    <w:p w:rsidR="003A4C92" w:rsidRPr="00CF3D7B" w:rsidRDefault="003A4C92" w:rsidP="003A4C92">
      <w:pPr>
        <w:spacing w:line="240" w:lineRule="atLeast"/>
        <w:ind w:firstLine="567"/>
        <w:jc w:val="both"/>
        <w:rPr>
          <w:rFonts w:ascii="Times New Roman" w:hAnsi="Times New Roman" w:cs="Times New Roman"/>
          <w:color w:val="000000"/>
          <w:sz w:val="24"/>
          <w:szCs w:val="24"/>
        </w:rPr>
      </w:pPr>
      <w:r w:rsidRPr="00CF3D7B">
        <w:rPr>
          <w:rFonts w:ascii="Times New Roman" w:hAnsi="Times New Roman" w:cs="Times New Roman"/>
          <w:color w:val="000000"/>
          <w:sz w:val="24"/>
          <w:szCs w:val="24"/>
        </w:rPr>
        <w:t>6 - Taşınmaz satış ihalesine teklif verecekler; ihale zarflarını yukarıda belirtilen belgeler ile birlikte şartnamede belirtilen maddelere uygun olarak hazırlayarak 12.08.2016 cuma günü saat</w:t>
      </w:r>
      <w:r w:rsidRPr="00CF3D7B">
        <w:rPr>
          <w:rStyle w:val="apple-converted-space"/>
          <w:rFonts w:ascii="Times New Roman" w:hAnsi="Times New Roman" w:cs="Times New Roman"/>
          <w:color w:val="000000"/>
          <w:sz w:val="24"/>
          <w:szCs w:val="24"/>
        </w:rPr>
        <w:t> </w:t>
      </w:r>
      <w:r w:rsidRPr="00CF3D7B">
        <w:rPr>
          <w:rStyle w:val="grame"/>
          <w:rFonts w:ascii="Times New Roman" w:hAnsi="Times New Roman" w:cs="Times New Roman"/>
          <w:color w:val="000000"/>
          <w:sz w:val="24"/>
          <w:szCs w:val="24"/>
        </w:rPr>
        <w:t>09:00’a</w:t>
      </w:r>
      <w:r w:rsidRPr="00CF3D7B">
        <w:rPr>
          <w:rStyle w:val="apple-converted-space"/>
          <w:rFonts w:ascii="Times New Roman" w:hAnsi="Times New Roman" w:cs="Times New Roman"/>
          <w:color w:val="000000"/>
          <w:sz w:val="24"/>
          <w:szCs w:val="24"/>
        </w:rPr>
        <w:t> </w:t>
      </w:r>
      <w:r w:rsidRPr="00CF3D7B">
        <w:rPr>
          <w:rFonts w:ascii="Times New Roman" w:hAnsi="Times New Roman" w:cs="Times New Roman"/>
          <w:color w:val="000000"/>
          <w:sz w:val="24"/>
          <w:szCs w:val="24"/>
        </w:rPr>
        <w:t>kadar Belediye Mali Hizmetler Müdürlüğüne teslim edeceklerdir. Posta, kargo, telgrafla veya internet üzerinden yapılan müracaatlar kabul edilmeyecektir.</w:t>
      </w:r>
    </w:p>
    <w:p w:rsidR="003A4C92" w:rsidRPr="00CF3D7B" w:rsidRDefault="003A4C92" w:rsidP="003A4C92">
      <w:pPr>
        <w:spacing w:line="240" w:lineRule="atLeast"/>
        <w:ind w:firstLine="567"/>
        <w:jc w:val="both"/>
        <w:rPr>
          <w:rFonts w:ascii="Times New Roman" w:hAnsi="Times New Roman" w:cs="Times New Roman"/>
          <w:color w:val="000000"/>
          <w:sz w:val="24"/>
          <w:szCs w:val="24"/>
        </w:rPr>
      </w:pPr>
      <w:r w:rsidRPr="00CF3D7B">
        <w:rPr>
          <w:rFonts w:ascii="Times New Roman" w:hAnsi="Times New Roman" w:cs="Times New Roman"/>
          <w:color w:val="000000"/>
          <w:sz w:val="24"/>
          <w:szCs w:val="24"/>
        </w:rPr>
        <w:t>7 - İhale Komisyonu (Belediye Encümeni), gerekçesini kararda belirtmek suretiyle ihaleyi yapıp yapmamakta ve uygun bedeli tespit etmekte serbesttir.</w:t>
      </w:r>
    </w:p>
    <w:p w:rsidR="003A4C92" w:rsidRPr="00CF3D7B" w:rsidRDefault="003A4C92" w:rsidP="003A4C92">
      <w:pPr>
        <w:spacing w:line="240" w:lineRule="atLeast"/>
        <w:ind w:firstLine="567"/>
        <w:jc w:val="both"/>
        <w:rPr>
          <w:rFonts w:ascii="Times New Roman" w:hAnsi="Times New Roman" w:cs="Times New Roman"/>
          <w:color w:val="000000"/>
          <w:sz w:val="24"/>
          <w:szCs w:val="24"/>
        </w:rPr>
      </w:pPr>
      <w:r w:rsidRPr="00CF3D7B">
        <w:rPr>
          <w:rFonts w:ascii="Times New Roman" w:hAnsi="Times New Roman" w:cs="Times New Roman"/>
          <w:color w:val="000000"/>
          <w:sz w:val="24"/>
          <w:szCs w:val="24"/>
        </w:rPr>
        <w:t>İlan olunur.</w:t>
      </w:r>
    </w:p>
    <w:p w:rsidR="003A4C92" w:rsidRPr="00CF3D7B" w:rsidRDefault="003A4C92" w:rsidP="003A4C92">
      <w:pPr>
        <w:spacing w:line="240" w:lineRule="atLeast"/>
        <w:ind w:firstLine="567"/>
        <w:jc w:val="right"/>
        <w:rPr>
          <w:rFonts w:ascii="Times New Roman" w:hAnsi="Times New Roman" w:cs="Times New Roman"/>
          <w:color w:val="000000"/>
          <w:sz w:val="24"/>
          <w:szCs w:val="24"/>
        </w:rPr>
      </w:pPr>
      <w:r w:rsidRPr="00CF3D7B">
        <w:rPr>
          <w:rFonts w:ascii="Times New Roman" w:hAnsi="Times New Roman" w:cs="Times New Roman"/>
          <w:color w:val="000000"/>
          <w:sz w:val="24"/>
          <w:szCs w:val="24"/>
        </w:rPr>
        <w:lastRenderedPageBreak/>
        <w:t>6673/1-1</w:t>
      </w:r>
    </w:p>
    <w:p w:rsidR="005A66E9" w:rsidRDefault="005A66E9"/>
    <w:sectPr w:rsidR="005A66E9" w:rsidSect="003A4C92">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drawingGridHorizontalSpacing w:val="110"/>
  <w:displayHorizontalDrawingGridEvery w:val="2"/>
  <w:characterSpacingControl w:val="doNotCompress"/>
  <w:compat/>
  <w:rsids>
    <w:rsidRoot w:val="003A4C92"/>
    <w:rsid w:val="00182611"/>
    <w:rsid w:val="00293AF4"/>
    <w:rsid w:val="003A4C92"/>
    <w:rsid w:val="003A7A7B"/>
    <w:rsid w:val="00472103"/>
    <w:rsid w:val="005A66E9"/>
    <w:rsid w:val="00640992"/>
    <w:rsid w:val="007E0F5A"/>
    <w:rsid w:val="00824DE8"/>
    <w:rsid w:val="009325DF"/>
    <w:rsid w:val="00964740"/>
    <w:rsid w:val="00A84760"/>
    <w:rsid w:val="00AE52D4"/>
    <w:rsid w:val="00AF7AEC"/>
    <w:rsid w:val="00CB4F5D"/>
    <w:rsid w:val="00D11876"/>
    <w:rsid w:val="00EF6B16"/>
    <w:rsid w:val="00FE31B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4C92"/>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3A4C92"/>
  </w:style>
  <w:style w:type="character" w:customStyle="1" w:styleId="grame">
    <w:name w:val="grame"/>
    <w:basedOn w:val="VarsaylanParagrafYazTipi"/>
    <w:rsid w:val="003A4C92"/>
  </w:style>
  <w:style w:type="character" w:customStyle="1" w:styleId="apple-converted-space">
    <w:name w:val="apple-converted-space"/>
    <w:basedOn w:val="VarsaylanParagrafYazTipi"/>
    <w:rsid w:val="003A4C9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432</Words>
  <Characters>2466</Characters>
  <Application>Microsoft Office Word</Application>
  <DocSecurity>0</DocSecurity>
  <Lines>20</Lines>
  <Paragraphs>5</Paragraphs>
  <ScaleCrop>false</ScaleCrop>
  <Company/>
  <LinksUpToDate>false</LinksUpToDate>
  <CharactersWithSpaces>2893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2016-07-29T22:16:00Z</dcterms:created>
  <dcterms:modified xsi:type="dcterms:W3CDTF">2016-07-29T22:16:00Z</dcterms:modified>
</cp:coreProperties>
</file>