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89" w:rsidRPr="001C7C89" w:rsidRDefault="001C7C89" w:rsidP="001C7C89">
      <w:pPr>
        <w:spacing w:after="0" w:line="240" w:lineRule="atLeast"/>
        <w:jc w:val="center"/>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ERZURUM İLİ, YAKUTİYE İLÇESİ, İSTASYON MAHALLESİ VE KARS İLİ, MERKEZ İLÇESİ, ORTAKAPI MAHALLESİ, SARIKAMIŞ İLÇESİ,</w:t>
      </w:r>
      <w:r w:rsidRPr="001C7C89">
        <w:rPr>
          <w:rFonts w:ascii="Times New Roman" w:eastAsia="Times New Roman" w:hAnsi="Times New Roman" w:cs="Times New Roman"/>
          <w:color w:val="000000"/>
          <w:sz w:val="18"/>
          <w:lang w:eastAsia="tr-TR"/>
        </w:rPr>
        <w:t> </w:t>
      </w:r>
      <w:proofErr w:type="gramStart"/>
      <w:r w:rsidRPr="001C7C89">
        <w:rPr>
          <w:rFonts w:ascii="Times New Roman" w:eastAsia="Times New Roman" w:hAnsi="Times New Roman" w:cs="Times New Roman"/>
          <w:color w:val="000000"/>
          <w:sz w:val="18"/>
          <w:lang w:eastAsia="tr-TR"/>
        </w:rPr>
        <w:t>KAZIMKARABEKİR</w:t>
      </w:r>
      <w:proofErr w:type="gramEnd"/>
      <w:r w:rsidRPr="001C7C89">
        <w:rPr>
          <w:rFonts w:ascii="Times New Roman" w:eastAsia="Times New Roman" w:hAnsi="Times New Roman" w:cs="Times New Roman"/>
          <w:color w:val="000000"/>
          <w:sz w:val="18"/>
          <w:lang w:eastAsia="tr-TR"/>
        </w:rPr>
        <w:t> </w:t>
      </w:r>
      <w:r w:rsidRPr="001C7C89">
        <w:rPr>
          <w:rFonts w:ascii="Times New Roman" w:eastAsia="Times New Roman" w:hAnsi="Times New Roman" w:cs="Times New Roman"/>
          <w:color w:val="000000"/>
          <w:sz w:val="18"/>
          <w:szCs w:val="18"/>
          <w:lang w:eastAsia="tr-TR"/>
        </w:rPr>
        <w:t>MAHALLESİ SINIRLARI İÇERİSİNDE BULUNAN 5 ADET TAŞINMAZ İHALE YÖNTEMİ İLE SATILACAKTIR</w:t>
      </w:r>
    </w:p>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b/>
          <w:bCs/>
          <w:color w:val="0000CC"/>
          <w:sz w:val="18"/>
          <w:szCs w:val="18"/>
          <w:lang w:eastAsia="tr-TR"/>
        </w:rPr>
        <w:t>TCDD Genel Müdürlüğü 4. Bölge Müdürlüğünden:</w:t>
      </w:r>
    </w:p>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1 - Mülkiyeti, TCDD Genel Müdürlüğü’ne ait Erzurum ili, Yakutiye ilçesi, İstasyon mahallesi, Kars ili, Merkez ilçesi,</w:t>
      </w:r>
      <w:r w:rsidRPr="001C7C89">
        <w:rPr>
          <w:rFonts w:ascii="Times New Roman" w:eastAsia="Times New Roman" w:hAnsi="Times New Roman" w:cs="Times New Roman"/>
          <w:color w:val="000000"/>
          <w:sz w:val="18"/>
          <w:lang w:eastAsia="tr-TR"/>
        </w:rPr>
        <w:t> </w:t>
      </w:r>
      <w:proofErr w:type="spellStart"/>
      <w:r w:rsidRPr="001C7C89">
        <w:rPr>
          <w:rFonts w:ascii="Times New Roman" w:eastAsia="Times New Roman" w:hAnsi="Times New Roman" w:cs="Times New Roman"/>
          <w:color w:val="000000"/>
          <w:sz w:val="18"/>
          <w:lang w:eastAsia="tr-TR"/>
        </w:rPr>
        <w:t>Ortakapı</w:t>
      </w:r>
      <w:proofErr w:type="spellEnd"/>
      <w:r w:rsidRPr="001C7C89">
        <w:rPr>
          <w:rFonts w:ascii="Times New Roman" w:eastAsia="Times New Roman" w:hAnsi="Times New Roman" w:cs="Times New Roman"/>
          <w:color w:val="000000"/>
          <w:sz w:val="18"/>
          <w:lang w:eastAsia="tr-TR"/>
        </w:rPr>
        <w:t> </w:t>
      </w:r>
      <w:r w:rsidRPr="001C7C89">
        <w:rPr>
          <w:rFonts w:ascii="Times New Roman" w:eastAsia="Times New Roman" w:hAnsi="Times New Roman" w:cs="Times New Roman"/>
          <w:color w:val="000000"/>
          <w:sz w:val="18"/>
          <w:szCs w:val="18"/>
          <w:lang w:eastAsia="tr-TR"/>
        </w:rPr>
        <w:t>mahallesi ve Kars ili, Sarıkamış ilçesi,</w:t>
      </w:r>
      <w:r w:rsidRPr="001C7C89">
        <w:rPr>
          <w:rFonts w:ascii="Times New Roman" w:eastAsia="Times New Roman" w:hAnsi="Times New Roman" w:cs="Times New Roman"/>
          <w:color w:val="000000"/>
          <w:sz w:val="18"/>
          <w:lang w:eastAsia="tr-TR"/>
        </w:rPr>
        <w:t> </w:t>
      </w:r>
      <w:proofErr w:type="gramStart"/>
      <w:r w:rsidRPr="001C7C89">
        <w:rPr>
          <w:rFonts w:ascii="Times New Roman" w:eastAsia="Times New Roman" w:hAnsi="Times New Roman" w:cs="Times New Roman"/>
          <w:color w:val="000000"/>
          <w:sz w:val="18"/>
          <w:lang w:eastAsia="tr-TR"/>
        </w:rPr>
        <w:t>Kazımkarabekir</w:t>
      </w:r>
      <w:proofErr w:type="gramEnd"/>
      <w:r w:rsidRPr="001C7C89">
        <w:rPr>
          <w:rFonts w:ascii="Times New Roman" w:eastAsia="Times New Roman" w:hAnsi="Times New Roman" w:cs="Times New Roman"/>
          <w:color w:val="000000"/>
          <w:sz w:val="18"/>
          <w:lang w:eastAsia="tr-TR"/>
        </w:rPr>
        <w:t> </w:t>
      </w:r>
      <w:r w:rsidRPr="001C7C89">
        <w:rPr>
          <w:rFonts w:ascii="Times New Roman" w:eastAsia="Times New Roman" w:hAnsi="Times New Roman" w:cs="Times New Roman"/>
          <w:color w:val="000000"/>
          <w:sz w:val="18"/>
          <w:szCs w:val="18"/>
          <w:lang w:eastAsia="tr-TR"/>
        </w:rPr>
        <w:t xml:space="preserve">mahallesi sınırları içerisinde bulunan aşağıda listede bilgileri verilen taşınmazlar ayrı </w:t>
      </w:r>
      <w:proofErr w:type="spellStart"/>
      <w:r w:rsidRPr="001C7C89">
        <w:rPr>
          <w:rFonts w:ascii="Times New Roman" w:eastAsia="Times New Roman" w:hAnsi="Times New Roman" w:cs="Times New Roman"/>
          <w:color w:val="000000"/>
          <w:sz w:val="18"/>
          <w:szCs w:val="18"/>
          <w:lang w:eastAsia="tr-TR"/>
        </w:rPr>
        <w:t>ayrı</w:t>
      </w:r>
      <w:proofErr w:type="spellEnd"/>
      <w:r w:rsidRPr="001C7C89">
        <w:rPr>
          <w:rFonts w:ascii="Times New Roman" w:eastAsia="Times New Roman" w:hAnsi="Times New Roman" w:cs="Times New Roman"/>
          <w:color w:val="000000"/>
          <w:sz w:val="18"/>
          <w:szCs w:val="18"/>
          <w:lang w:eastAsia="tr-TR"/>
        </w:rPr>
        <w:t xml:space="preserve"> satılacaktır.</w:t>
      </w:r>
    </w:p>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 </w:t>
      </w:r>
    </w:p>
    <w:tbl>
      <w:tblPr>
        <w:tblW w:w="11340" w:type="dxa"/>
        <w:tblInd w:w="561" w:type="dxa"/>
        <w:tblCellMar>
          <w:left w:w="0" w:type="dxa"/>
          <w:right w:w="0" w:type="dxa"/>
        </w:tblCellMar>
        <w:tblLook w:val="04A0"/>
      </w:tblPr>
      <w:tblGrid>
        <w:gridCol w:w="476"/>
        <w:gridCol w:w="1097"/>
        <w:gridCol w:w="1207"/>
        <w:gridCol w:w="1856"/>
        <w:gridCol w:w="606"/>
        <w:gridCol w:w="887"/>
        <w:gridCol w:w="1707"/>
        <w:gridCol w:w="1026"/>
        <w:gridCol w:w="1117"/>
        <w:gridCol w:w="1361"/>
      </w:tblGrid>
      <w:tr w:rsidR="001C7C89" w:rsidRPr="001C7C89" w:rsidTr="001C7C89">
        <w:trPr>
          <w:trHeight w:val="20"/>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S. NO</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İLİ</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İLÇESİ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MAHALLE/KÖY</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ADA</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PARSEL</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YÜZÖLÇÜMÜ M²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İHALE TARİHİ</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İHALE SAATİ</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GEÇİCİ TEMİNAT BEDELİ</w:t>
            </w:r>
          </w:p>
        </w:tc>
      </w:tr>
      <w:tr w:rsidR="001C7C89" w:rsidRPr="001C7C89" w:rsidTr="001C7C89">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ERZURUM</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YAKUTİYE</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İSTASYON</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7562</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 </w:t>
            </w:r>
            <w:r w:rsidRPr="001C7C89">
              <w:rPr>
                <w:rFonts w:ascii="Times New Roman" w:eastAsia="Times New Roman" w:hAnsi="Times New Roman" w:cs="Times New Roman"/>
                <w:sz w:val="18"/>
                <w:lang w:eastAsia="tr-TR"/>
              </w:rPr>
              <w:t> </w:t>
            </w:r>
            <w:r w:rsidRPr="001C7C89">
              <w:rPr>
                <w:rFonts w:ascii="Times New Roman" w:eastAsia="Times New Roman" w:hAnsi="Times New Roman" w:cs="Times New Roman"/>
                <w:sz w:val="18"/>
                <w:szCs w:val="18"/>
                <w:lang w:eastAsia="tr-TR"/>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color w:val="000000"/>
                <w:sz w:val="18"/>
                <w:szCs w:val="18"/>
                <w:lang w:eastAsia="tr-TR"/>
              </w:rPr>
              <w:t>585,90 (1953/66554 hisse)</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19.07.2016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14:00</w:t>
            </w:r>
            <w:proofErr w:type="gramEnd"/>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ind w:right="397"/>
              <w:jc w:val="righ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11.700,0 TL</w:t>
            </w:r>
          </w:p>
        </w:tc>
      </w:tr>
      <w:tr w:rsidR="001C7C89" w:rsidRPr="001C7C89" w:rsidTr="001C7C89">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KARS</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MERKEZ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ORTAKAPI</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321</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 </w:t>
            </w:r>
            <w:r w:rsidRPr="001C7C89">
              <w:rPr>
                <w:rFonts w:ascii="Times New Roman" w:eastAsia="Times New Roman" w:hAnsi="Times New Roman" w:cs="Times New Roman"/>
                <w:sz w:val="18"/>
                <w:lang w:eastAsia="tr-TR"/>
              </w:rPr>
              <w:t> </w:t>
            </w:r>
            <w:r w:rsidRPr="001C7C89">
              <w:rPr>
                <w:rFonts w:ascii="Times New Roman" w:eastAsia="Times New Roman" w:hAnsi="Times New Roman" w:cs="Times New Roman"/>
                <w:sz w:val="18"/>
                <w:szCs w:val="18"/>
                <w:lang w:eastAsia="tr-TR"/>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31,00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19.07.2016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14:30</w:t>
            </w:r>
            <w:proofErr w:type="gramEnd"/>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ind w:right="397"/>
              <w:jc w:val="righ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130,00 TL</w:t>
            </w:r>
          </w:p>
        </w:tc>
      </w:tr>
      <w:tr w:rsidR="001C7C89" w:rsidRPr="001C7C89" w:rsidTr="001C7C89">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KARS</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SARIKAMIŞ</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KAZIMKARABEKİR</w:t>
            </w:r>
            <w:proofErr w:type="gramEnd"/>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200</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20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11.696,00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19.07.2016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15:00</w:t>
            </w:r>
            <w:proofErr w:type="gramEnd"/>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ind w:right="397"/>
              <w:jc w:val="righ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6.400,00 TL</w:t>
            </w:r>
          </w:p>
        </w:tc>
      </w:tr>
      <w:tr w:rsidR="001C7C89" w:rsidRPr="001C7C89" w:rsidTr="001C7C89">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KARS</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SARIKAMIŞ</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KAZIMKARABEKİR</w:t>
            </w:r>
            <w:proofErr w:type="gramEnd"/>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205</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 </w:t>
            </w:r>
            <w:r w:rsidRPr="001C7C89">
              <w:rPr>
                <w:rFonts w:ascii="Times New Roman" w:eastAsia="Times New Roman" w:hAnsi="Times New Roman" w:cs="Times New Roman"/>
                <w:sz w:val="18"/>
                <w:lang w:eastAsia="tr-TR"/>
              </w:rPr>
              <w:t> </w:t>
            </w:r>
            <w:r w:rsidRPr="001C7C89">
              <w:rPr>
                <w:rFonts w:ascii="Times New Roman" w:eastAsia="Times New Roman" w:hAnsi="Times New Roman" w:cs="Times New Roman"/>
                <w:sz w:val="18"/>
                <w:szCs w:val="18"/>
                <w:lang w:eastAsia="tr-TR"/>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3.213,00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19.07.2016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15:30</w:t>
            </w:r>
            <w:proofErr w:type="gramEnd"/>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ind w:right="397"/>
              <w:jc w:val="righ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1.760,00 TL</w:t>
            </w:r>
          </w:p>
        </w:tc>
      </w:tr>
      <w:tr w:rsidR="001C7C89" w:rsidRPr="001C7C89" w:rsidTr="001C7C89">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KARS</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SARIKAMIŞ</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KAZIMKARABEKİR</w:t>
            </w:r>
            <w:proofErr w:type="gramEnd"/>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225</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 </w:t>
            </w:r>
            <w:r w:rsidRPr="001C7C89">
              <w:rPr>
                <w:rFonts w:ascii="Times New Roman" w:eastAsia="Times New Roman" w:hAnsi="Times New Roman" w:cs="Times New Roman"/>
                <w:sz w:val="18"/>
                <w:lang w:eastAsia="tr-TR"/>
              </w:rPr>
              <w:t> </w:t>
            </w:r>
            <w:r w:rsidRPr="001C7C89">
              <w:rPr>
                <w:rFonts w:ascii="Times New Roman" w:eastAsia="Times New Roman" w:hAnsi="Times New Roman" w:cs="Times New Roman"/>
                <w:sz w:val="18"/>
                <w:szCs w:val="18"/>
                <w:lang w:eastAsia="tr-TR"/>
              </w:rPr>
              <w:t>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366,00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19.07.2016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jc w:val="center"/>
              <w:rPr>
                <w:rFonts w:ascii="Times New Roman" w:eastAsia="Times New Roman" w:hAnsi="Times New Roman" w:cs="Times New Roman"/>
                <w:sz w:val="24"/>
                <w:szCs w:val="24"/>
                <w:lang w:eastAsia="tr-TR"/>
              </w:rPr>
            </w:pPr>
            <w:proofErr w:type="gramStart"/>
            <w:r w:rsidRPr="001C7C89">
              <w:rPr>
                <w:rFonts w:ascii="Times New Roman" w:eastAsia="Times New Roman" w:hAnsi="Times New Roman" w:cs="Times New Roman"/>
                <w:sz w:val="18"/>
                <w:lang w:eastAsia="tr-TR"/>
              </w:rPr>
              <w:t>16:00</w:t>
            </w:r>
            <w:proofErr w:type="gramEnd"/>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C7C89" w:rsidRPr="001C7C89" w:rsidRDefault="001C7C89" w:rsidP="001C7C89">
            <w:pPr>
              <w:spacing w:before="100" w:beforeAutospacing="1" w:after="100" w:afterAutospacing="1" w:line="20" w:lineRule="atLeast"/>
              <w:ind w:right="397"/>
              <w:jc w:val="right"/>
              <w:rPr>
                <w:rFonts w:ascii="Times New Roman" w:eastAsia="Times New Roman" w:hAnsi="Times New Roman" w:cs="Times New Roman"/>
                <w:sz w:val="24"/>
                <w:szCs w:val="24"/>
                <w:lang w:eastAsia="tr-TR"/>
              </w:rPr>
            </w:pPr>
            <w:r w:rsidRPr="001C7C89">
              <w:rPr>
                <w:rFonts w:ascii="Times New Roman" w:eastAsia="Times New Roman" w:hAnsi="Times New Roman" w:cs="Times New Roman"/>
                <w:sz w:val="18"/>
                <w:szCs w:val="18"/>
                <w:lang w:eastAsia="tr-TR"/>
              </w:rPr>
              <w:t>160,00 TL</w:t>
            </w:r>
          </w:p>
        </w:tc>
      </w:tr>
    </w:tbl>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 </w:t>
      </w:r>
    </w:p>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Satış İhalesi, kapalı zarfla teklif almak ve akabinde görüşmeler yapmak suretiyle; “TCDD 4. Bölge Müdürlüğü Toplantı Salonunda”, “Pazarlık Usulü” ile yapılacaktır. İhale Komisyonu’nca gerek görülmesi halinde, ihale, pazarlık görüşmesine devam edilen teklif sahiplerinin katılımı ile açık artırma suretiyle sonuçlandırılacaktır.</w:t>
      </w:r>
    </w:p>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2 - Teklifler ihalenin yapılacağı 19.07.2016 günü her bir parselin ihale saatine kadar TCDD 4. Bölge Müdürlüğü Emlak ve İnşaat Müdürlüğüne elden teslim edilecektir.</w:t>
      </w:r>
    </w:p>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3 -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1C7C89" w:rsidRPr="001C7C89" w:rsidRDefault="001C7C89" w:rsidP="001C7C89">
      <w:pPr>
        <w:spacing w:after="0" w:line="240" w:lineRule="atLeast"/>
        <w:ind w:firstLine="567"/>
        <w:jc w:val="both"/>
        <w:rPr>
          <w:rFonts w:ascii="Times New Roman" w:eastAsia="Times New Roman" w:hAnsi="Times New Roman" w:cs="Times New Roman"/>
          <w:color w:val="000000"/>
          <w:sz w:val="20"/>
          <w:szCs w:val="20"/>
          <w:lang w:eastAsia="tr-TR"/>
        </w:rPr>
      </w:pPr>
      <w:r w:rsidRPr="001C7C89">
        <w:rPr>
          <w:rFonts w:ascii="Times New Roman" w:eastAsia="Times New Roman" w:hAnsi="Times New Roman" w:cs="Times New Roman"/>
          <w:color w:val="000000"/>
          <w:sz w:val="18"/>
          <w:szCs w:val="18"/>
          <w:lang w:eastAsia="tr-TR"/>
        </w:rPr>
        <w:t>4 - İhale dokümanları, TCDD 4. Bölge Müdürlüğü Sivas Vakıflar Bankası TR41 0001 5001 5800 7293 4786 74 IBAN numaralı hesaba her bir parsel için 45,00 TL yatırılarak, üstünde teklif sahibinin adı veya unvanının da açıkça belirtildiği</w:t>
      </w:r>
      <w:r w:rsidRPr="001C7C89">
        <w:rPr>
          <w:rFonts w:ascii="Times New Roman" w:eastAsia="Times New Roman" w:hAnsi="Times New Roman" w:cs="Times New Roman"/>
          <w:color w:val="000000"/>
          <w:sz w:val="18"/>
          <w:lang w:eastAsia="tr-TR"/>
        </w:rPr>
        <w:t> </w:t>
      </w:r>
      <w:proofErr w:type="gramStart"/>
      <w:r w:rsidRPr="001C7C89">
        <w:rPr>
          <w:rFonts w:ascii="Times New Roman" w:eastAsia="Times New Roman" w:hAnsi="Times New Roman" w:cs="Times New Roman"/>
          <w:color w:val="000000"/>
          <w:sz w:val="18"/>
          <w:lang w:eastAsia="tr-TR"/>
        </w:rPr>
        <w:t>dekont</w:t>
      </w:r>
      <w:proofErr w:type="gramEnd"/>
      <w:r w:rsidRPr="001C7C89">
        <w:rPr>
          <w:rFonts w:ascii="Times New Roman" w:eastAsia="Times New Roman" w:hAnsi="Times New Roman" w:cs="Times New Roman"/>
          <w:color w:val="000000"/>
          <w:sz w:val="18"/>
          <w:lang w:eastAsia="tr-TR"/>
        </w:rPr>
        <w:t> </w:t>
      </w:r>
      <w:r w:rsidRPr="001C7C89">
        <w:rPr>
          <w:rFonts w:ascii="Times New Roman" w:eastAsia="Times New Roman" w:hAnsi="Times New Roman" w:cs="Times New Roman"/>
          <w:color w:val="000000"/>
          <w:sz w:val="18"/>
          <w:szCs w:val="18"/>
          <w:lang w:eastAsia="tr-TR"/>
        </w:rPr>
        <w:t>karşılığında TCDD 4. Bölge Müdürlüğü’nden, TCDD Kars Gar Müdürlüğü’nden, Sarıkamış İstasyon</w:t>
      </w:r>
      <w:r w:rsidRPr="001C7C89">
        <w:rPr>
          <w:rFonts w:ascii="Times New Roman" w:eastAsia="Times New Roman" w:hAnsi="Times New Roman" w:cs="Times New Roman"/>
          <w:color w:val="000000"/>
          <w:sz w:val="18"/>
          <w:lang w:eastAsia="tr-TR"/>
        </w:rPr>
        <w:t> Şefliği’nden </w:t>
      </w:r>
      <w:r w:rsidRPr="001C7C89">
        <w:rPr>
          <w:rFonts w:ascii="Times New Roman" w:eastAsia="Times New Roman" w:hAnsi="Times New Roman" w:cs="Times New Roman"/>
          <w:color w:val="000000"/>
          <w:sz w:val="18"/>
          <w:szCs w:val="18"/>
          <w:lang w:eastAsia="tr-TR"/>
        </w:rPr>
        <w:t>ve Erzurum Gar Müdürlüğü’nden temin edilebilir.</w:t>
      </w:r>
    </w:p>
    <w:p w:rsidR="0058263E" w:rsidRDefault="0058263E"/>
    <w:sectPr w:rsidR="0058263E" w:rsidSect="001C7C8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1C7C89"/>
    <w:rsid w:val="001C7C89"/>
    <w:rsid w:val="005826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C7C89"/>
  </w:style>
  <w:style w:type="character" w:customStyle="1" w:styleId="grame">
    <w:name w:val="grame"/>
    <w:basedOn w:val="VarsaylanParagrafYazTipi"/>
    <w:rsid w:val="001C7C89"/>
  </w:style>
  <w:style w:type="character" w:customStyle="1" w:styleId="spelle">
    <w:name w:val="spelle"/>
    <w:basedOn w:val="VarsaylanParagrafYazTipi"/>
    <w:rsid w:val="001C7C89"/>
  </w:style>
</w:styles>
</file>

<file path=word/webSettings.xml><?xml version="1.0" encoding="utf-8"?>
<w:webSettings xmlns:r="http://schemas.openxmlformats.org/officeDocument/2006/relationships" xmlns:w="http://schemas.openxmlformats.org/wordprocessingml/2006/main">
  <w:divs>
    <w:div w:id="1152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2016-06-21T05:35:00Z</dcterms:created>
  <dcterms:modified xsi:type="dcterms:W3CDTF">2016-06-21T05:35:00Z</dcterms:modified>
</cp:coreProperties>
</file>