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38" w:rsidRPr="00B32538" w:rsidRDefault="00B32538" w:rsidP="00B32538">
      <w:pPr>
        <w:spacing w:after="0" w:line="240" w:lineRule="atLeast"/>
        <w:jc w:val="center"/>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ARSA SATILACAKTIR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b/>
          <w:bCs/>
          <w:color w:val="0000CC"/>
          <w:sz w:val="18"/>
          <w:szCs w:val="18"/>
          <w:lang w:eastAsia="tr-TR"/>
        </w:rPr>
        <w:t>Kahramanmaraş Büyükşehir Belediye Başkanlığından:</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b/>
          <w:bCs/>
          <w:color w:val="000000"/>
          <w:sz w:val="18"/>
          <w:szCs w:val="18"/>
          <w:lang w:eastAsia="tr-TR"/>
        </w:rPr>
        <w:t> </w:t>
      </w:r>
    </w:p>
    <w:tbl>
      <w:tblPr>
        <w:tblW w:w="14175" w:type="dxa"/>
        <w:tblInd w:w="504" w:type="dxa"/>
        <w:tblCellMar>
          <w:left w:w="0" w:type="dxa"/>
          <w:right w:w="0" w:type="dxa"/>
        </w:tblCellMar>
        <w:tblLook w:val="04A0"/>
      </w:tblPr>
      <w:tblGrid>
        <w:gridCol w:w="874"/>
        <w:gridCol w:w="1140"/>
        <w:gridCol w:w="743"/>
        <w:gridCol w:w="1621"/>
        <w:gridCol w:w="1175"/>
        <w:gridCol w:w="1196"/>
        <w:gridCol w:w="1669"/>
        <w:gridCol w:w="1925"/>
        <w:gridCol w:w="1361"/>
        <w:gridCol w:w="1136"/>
        <w:gridCol w:w="1335"/>
      </w:tblGrid>
      <w:tr w:rsidR="00B32538" w:rsidRPr="00B32538" w:rsidTr="00B3253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İlçe</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Ada</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Encümen</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Karar Tarih/Sayı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İhale Tarih</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proofErr w:type="gramStart"/>
            <w:r w:rsidRPr="00B32538">
              <w:rPr>
                <w:rFonts w:ascii="Times New Roman" w:eastAsia="Times New Roman" w:hAnsi="Times New Roman" w:cs="Times New Roman"/>
                <w:sz w:val="18"/>
                <w:lang w:eastAsia="tr-TR"/>
              </w:rPr>
              <w:t>ve</w:t>
            </w:r>
            <w:proofErr w:type="gramEnd"/>
            <w:r w:rsidRPr="00B32538">
              <w:rPr>
                <w:rFonts w:ascii="Times New Roman" w:eastAsia="Times New Roman" w:hAnsi="Times New Roman" w:cs="Times New Roman"/>
                <w:sz w:val="18"/>
                <w:lang w:eastAsia="tr-TR"/>
              </w:rPr>
              <w:t> </w:t>
            </w:r>
            <w:r w:rsidRPr="00B32538">
              <w:rPr>
                <w:rFonts w:ascii="Times New Roman" w:eastAsia="Times New Roman" w:hAnsi="Times New Roman" w:cs="Times New Roman"/>
                <w:sz w:val="18"/>
                <w:szCs w:val="18"/>
                <w:lang w:eastAsia="tr-TR"/>
              </w:rPr>
              <w:t>Saati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M²</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Yüzölçümü</w:t>
            </w:r>
          </w:p>
        </w:tc>
        <w:tc>
          <w:tcPr>
            <w:tcW w:w="1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M² sinin</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Muhammen Bedeli</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Tamamının</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Muhammen Bedeli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Geçici</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Teminat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İmar</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Durumları</w:t>
            </w:r>
          </w:p>
        </w:tc>
        <w:tc>
          <w:tcPr>
            <w:tcW w:w="13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İhale</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Türü</w:t>
            </w:r>
          </w:p>
        </w:tc>
      </w:tr>
      <w:tr w:rsidR="00B32538" w:rsidRPr="00B32538" w:rsidTr="00B3253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proofErr w:type="spellStart"/>
            <w:r w:rsidRPr="00B32538">
              <w:rPr>
                <w:rFonts w:ascii="Times New Roman" w:eastAsia="Times New Roman" w:hAnsi="Times New Roman" w:cs="Times New Roman"/>
                <w:sz w:val="18"/>
                <w:lang w:eastAsia="tr-TR"/>
              </w:rPr>
              <w:t>Onikişubat</w:t>
            </w:r>
            <w:proofErr w:type="spellEnd"/>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Pınarbaşı</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2703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14.06.2016</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2016/797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proofErr w:type="gramStart"/>
            <w:r w:rsidRPr="00B32538">
              <w:rPr>
                <w:rFonts w:ascii="Times New Roman" w:eastAsia="Times New Roman" w:hAnsi="Times New Roman" w:cs="Times New Roman"/>
                <w:sz w:val="18"/>
                <w:lang w:eastAsia="tr-TR"/>
              </w:rPr>
              <w:t>12/07/2016</w:t>
            </w:r>
            <w:proofErr w:type="gramEnd"/>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proofErr w:type="gramStart"/>
            <w:r w:rsidRPr="00B32538">
              <w:rPr>
                <w:rFonts w:ascii="Times New Roman" w:eastAsia="Times New Roman" w:hAnsi="Times New Roman" w:cs="Times New Roman"/>
                <w:sz w:val="18"/>
                <w:lang w:eastAsia="tr-TR"/>
              </w:rPr>
              <w:t>14:25</w:t>
            </w:r>
            <w:proofErr w:type="gram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2.135,00</w:t>
            </w:r>
          </w:p>
        </w:tc>
        <w:tc>
          <w:tcPr>
            <w:tcW w:w="1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1.050,00 TL</w:t>
            </w:r>
          </w:p>
        </w:tc>
        <w:tc>
          <w:tcPr>
            <w:tcW w:w="19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2.241.750,00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67.252,50 TL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Ticari</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E=1.70</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proofErr w:type="spellStart"/>
            <w:r w:rsidRPr="00B32538">
              <w:rPr>
                <w:rFonts w:ascii="Times New Roman" w:eastAsia="Times New Roman" w:hAnsi="Times New Roman" w:cs="Times New Roman"/>
                <w:sz w:val="18"/>
                <w:lang w:eastAsia="tr-TR"/>
              </w:rPr>
              <w:t>Max</w:t>
            </w:r>
            <w:proofErr w:type="spellEnd"/>
            <w:r w:rsidRPr="00B32538">
              <w:rPr>
                <w:rFonts w:ascii="Times New Roman" w:eastAsia="Times New Roman" w:hAnsi="Times New Roman" w:cs="Times New Roman"/>
                <w:sz w:val="18"/>
                <w:szCs w:val="18"/>
                <w:lang w:eastAsia="tr-TR"/>
              </w:rPr>
              <w:t>=4 kat</w:t>
            </w:r>
          </w:p>
        </w:tc>
        <w:tc>
          <w:tcPr>
            <w:tcW w:w="13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Kapalı Teklif</w:t>
            </w:r>
          </w:p>
          <w:p w:rsidR="00B32538" w:rsidRPr="00B32538" w:rsidRDefault="00B32538" w:rsidP="00B32538">
            <w:pPr>
              <w:spacing w:after="0" w:line="240" w:lineRule="atLeast"/>
              <w:jc w:val="center"/>
              <w:rPr>
                <w:rFonts w:ascii="Times New Roman" w:eastAsia="Times New Roman" w:hAnsi="Times New Roman" w:cs="Times New Roman"/>
                <w:sz w:val="20"/>
                <w:szCs w:val="20"/>
                <w:lang w:eastAsia="tr-TR"/>
              </w:rPr>
            </w:pPr>
            <w:r w:rsidRPr="00B32538">
              <w:rPr>
                <w:rFonts w:ascii="Times New Roman" w:eastAsia="Times New Roman" w:hAnsi="Times New Roman" w:cs="Times New Roman"/>
                <w:sz w:val="18"/>
                <w:szCs w:val="18"/>
                <w:lang w:eastAsia="tr-TR"/>
              </w:rPr>
              <w:t>35 (a)</w:t>
            </w:r>
          </w:p>
        </w:tc>
      </w:tr>
    </w:tbl>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 </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1 - Mülkiyeti Belediyemize ait yukarıdaki tabloda belirtilen taşınmazın 2886 sayılı Devlet İhale Kanununun 35 (a) maddesi gereğince 12.07.2016 tarihinde kapalı teklif usulü ile mülkiyeti satılacaktır.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2 - İhale</w:t>
      </w:r>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İsmetpaşa</w:t>
      </w:r>
      <w:proofErr w:type="spellEnd"/>
      <w:r w:rsidRPr="00B32538">
        <w:rPr>
          <w:rFonts w:ascii="Times New Roman" w:eastAsia="Times New Roman" w:hAnsi="Times New Roman" w:cs="Times New Roman"/>
          <w:color w:val="000000"/>
          <w:sz w:val="18"/>
          <w:lang w:eastAsia="tr-TR"/>
        </w:rPr>
        <w:t> </w:t>
      </w:r>
      <w:r w:rsidRPr="00B32538">
        <w:rPr>
          <w:rFonts w:ascii="Times New Roman" w:eastAsia="Times New Roman" w:hAnsi="Times New Roman" w:cs="Times New Roman"/>
          <w:color w:val="000000"/>
          <w:sz w:val="18"/>
          <w:szCs w:val="18"/>
          <w:lang w:eastAsia="tr-TR"/>
        </w:rPr>
        <w:t>Mahallesi Azerbaycan Bulvarı</w:t>
      </w:r>
      <w:r w:rsidRPr="00B32538">
        <w:rPr>
          <w:rFonts w:ascii="Times New Roman" w:eastAsia="Times New Roman" w:hAnsi="Times New Roman" w:cs="Times New Roman"/>
          <w:color w:val="000000"/>
          <w:sz w:val="18"/>
          <w:lang w:eastAsia="tr-TR"/>
        </w:rPr>
        <w:t> no</w:t>
      </w:r>
      <w:r w:rsidRPr="00B32538">
        <w:rPr>
          <w:rFonts w:ascii="Times New Roman" w:eastAsia="Times New Roman" w:hAnsi="Times New Roman" w:cs="Times New Roman"/>
          <w:color w:val="000000"/>
          <w:sz w:val="18"/>
          <w:szCs w:val="18"/>
          <w:lang w:eastAsia="tr-TR"/>
        </w:rPr>
        <w:t>: 25 adresindeki Kahramanmaraş Büyükşehir Belediyemiz Encümen salonunda yapılacaktır.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 xml:space="preserve">3 - İhale ile ilgili şartname bedeli 100,00 TL olup (şartname bedeli Mali Hizmetler Dairesi Başkanlığına ödenecektir) Emlak ve </w:t>
      </w:r>
      <w:proofErr w:type="gramStart"/>
      <w:r w:rsidRPr="00B32538">
        <w:rPr>
          <w:rFonts w:ascii="Times New Roman" w:eastAsia="Times New Roman" w:hAnsi="Times New Roman" w:cs="Times New Roman"/>
          <w:color w:val="000000"/>
          <w:sz w:val="18"/>
          <w:szCs w:val="18"/>
          <w:lang w:eastAsia="tr-TR"/>
        </w:rPr>
        <w:t>İstimlak</w:t>
      </w:r>
      <w:proofErr w:type="gramEnd"/>
      <w:r w:rsidRPr="00B32538">
        <w:rPr>
          <w:rFonts w:ascii="Times New Roman" w:eastAsia="Times New Roman" w:hAnsi="Times New Roman" w:cs="Times New Roman"/>
          <w:color w:val="000000"/>
          <w:sz w:val="18"/>
          <w:szCs w:val="18"/>
          <w:lang w:eastAsia="tr-TR"/>
        </w:rPr>
        <w:t xml:space="preserve"> Dairesi Başkanlığı Emlak Yönetimi Şube Müdürlüğünden temin edilebilir. Şartname bedeli ödemeyenler ihaleye katılamayacaklardır.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4 - İhale ile mülkiyeti satılacak taşınmazın geçici teminatı tabloda belirtilmiş olup, nakit olarak ödenecekse ihale saatinden önce ödenecekse Belediyemiz Vakıflar Bankası çarşı şubesinde bulunan TR980001500158007292361081</w:t>
      </w:r>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iban</w:t>
      </w:r>
      <w:proofErr w:type="spellEnd"/>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nolu</w:t>
      </w:r>
      <w:proofErr w:type="spellEnd"/>
      <w:r w:rsidRPr="00B32538">
        <w:rPr>
          <w:rFonts w:ascii="Times New Roman" w:eastAsia="Times New Roman" w:hAnsi="Times New Roman" w:cs="Times New Roman"/>
          <w:color w:val="000000"/>
          <w:sz w:val="18"/>
          <w:lang w:eastAsia="tr-TR"/>
        </w:rPr>
        <w:t> </w:t>
      </w:r>
      <w:r w:rsidRPr="00B32538">
        <w:rPr>
          <w:rFonts w:ascii="Times New Roman" w:eastAsia="Times New Roman" w:hAnsi="Times New Roman" w:cs="Times New Roman"/>
          <w:color w:val="000000"/>
          <w:sz w:val="18"/>
          <w:szCs w:val="18"/>
          <w:lang w:eastAsia="tr-TR"/>
        </w:rPr>
        <w:t>hesabına yatırılarak</w:t>
      </w:r>
      <w:r w:rsidRPr="00B32538">
        <w:rPr>
          <w:rFonts w:ascii="Times New Roman" w:eastAsia="Times New Roman" w:hAnsi="Times New Roman" w:cs="Times New Roman"/>
          <w:color w:val="000000"/>
          <w:sz w:val="18"/>
          <w:lang w:eastAsia="tr-TR"/>
        </w:rPr>
        <w:t> </w:t>
      </w:r>
      <w:proofErr w:type="gramStart"/>
      <w:r w:rsidRPr="00B32538">
        <w:rPr>
          <w:rFonts w:ascii="Times New Roman" w:eastAsia="Times New Roman" w:hAnsi="Times New Roman" w:cs="Times New Roman"/>
          <w:color w:val="000000"/>
          <w:sz w:val="18"/>
          <w:lang w:eastAsia="tr-TR"/>
        </w:rPr>
        <w:t>dekonta</w:t>
      </w:r>
      <w:proofErr w:type="gramEnd"/>
      <w:r w:rsidRPr="00B32538">
        <w:rPr>
          <w:rFonts w:ascii="Times New Roman" w:eastAsia="Times New Roman" w:hAnsi="Times New Roman" w:cs="Times New Roman"/>
          <w:color w:val="000000"/>
          <w:sz w:val="18"/>
          <w:lang w:eastAsia="tr-TR"/>
        </w:rPr>
        <w:t> </w:t>
      </w:r>
      <w:r w:rsidRPr="00B32538">
        <w:rPr>
          <w:rFonts w:ascii="Times New Roman" w:eastAsia="Times New Roman" w:hAnsi="Times New Roman" w:cs="Times New Roman"/>
          <w:color w:val="000000"/>
          <w:sz w:val="18"/>
          <w:szCs w:val="18"/>
          <w:lang w:eastAsia="tr-TR"/>
        </w:rPr>
        <w:t>açıklama olarak işin adı ve teminatın türü belirtilecektir.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5 - İhale bedelinin % 50 si peşin geriye kalanı ise 5 eşit taksitte ödenecektir. Vadesinde ödenmeyen taksitlere günlük gecikme zammı uygulanacak ve 2 taksit üst üste yatırılmadığı takdirde ise ihale kararı iptal edilecektir.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6 - İhtilafların çözümünde Kahramanmaraş Mahkemeleri ve icra daireleri yetkilidir.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7 - İhale ile satılacak olan taşınmaz</w:t>
      </w:r>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Onikişubat</w:t>
      </w:r>
      <w:proofErr w:type="spellEnd"/>
      <w:r w:rsidRPr="00B32538">
        <w:rPr>
          <w:rFonts w:ascii="Times New Roman" w:eastAsia="Times New Roman" w:hAnsi="Times New Roman" w:cs="Times New Roman"/>
          <w:color w:val="000000"/>
          <w:sz w:val="18"/>
          <w:lang w:eastAsia="tr-TR"/>
        </w:rPr>
        <w:t> </w:t>
      </w:r>
      <w:r w:rsidRPr="00B32538">
        <w:rPr>
          <w:rFonts w:ascii="Times New Roman" w:eastAsia="Times New Roman" w:hAnsi="Times New Roman" w:cs="Times New Roman"/>
          <w:color w:val="000000"/>
          <w:sz w:val="18"/>
          <w:szCs w:val="18"/>
          <w:lang w:eastAsia="tr-TR"/>
        </w:rPr>
        <w:t>İlçesi Pınarbaşı Mahallesi 2703</w:t>
      </w:r>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nolu</w:t>
      </w:r>
      <w:proofErr w:type="spellEnd"/>
      <w:r w:rsidRPr="00B32538">
        <w:rPr>
          <w:rFonts w:ascii="Times New Roman" w:eastAsia="Times New Roman" w:hAnsi="Times New Roman" w:cs="Times New Roman"/>
          <w:color w:val="000000"/>
          <w:sz w:val="18"/>
          <w:lang w:eastAsia="tr-TR"/>
        </w:rPr>
        <w:t> </w:t>
      </w:r>
      <w:r w:rsidRPr="00B32538">
        <w:rPr>
          <w:rFonts w:ascii="Times New Roman" w:eastAsia="Times New Roman" w:hAnsi="Times New Roman" w:cs="Times New Roman"/>
          <w:color w:val="000000"/>
          <w:sz w:val="18"/>
          <w:szCs w:val="18"/>
          <w:lang w:eastAsia="tr-TR"/>
        </w:rPr>
        <w:t>parselde kayıtlı tam 2135,00 m²</w:t>
      </w:r>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lik</w:t>
      </w:r>
      <w:proofErr w:type="spellEnd"/>
      <w:r w:rsidRPr="00B32538">
        <w:rPr>
          <w:rFonts w:ascii="Times New Roman" w:eastAsia="Times New Roman" w:hAnsi="Times New Roman" w:cs="Times New Roman"/>
          <w:color w:val="000000"/>
          <w:sz w:val="18"/>
          <w:lang w:eastAsia="tr-TR"/>
        </w:rPr>
        <w:t> </w:t>
      </w:r>
      <w:r w:rsidRPr="00B32538">
        <w:rPr>
          <w:rFonts w:ascii="Times New Roman" w:eastAsia="Times New Roman" w:hAnsi="Times New Roman" w:cs="Times New Roman"/>
          <w:color w:val="000000"/>
          <w:sz w:val="18"/>
          <w:szCs w:val="18"/>
          <w:lang w:eastAsia="tr-TR"/>
        </w:rPr>
        <w:t>arsa imar parselidir, mücavir alan içerisinde imar planında tamamı Ticari E=1.70</w:t>
      </w:r>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Max</w:t>
      </w:r>
      <w:proofErr w:type="spellEnd"/>
      <w:r w:rsidRPr="00B32538">
        <w:rPr>
          <w:rFonts w:ascii="Times New Roman" w:eastAsia="Times New Roman" w:hAnsi="Times New Roman" w:cs="Times New Roman"/>
          <w:color w:val="000000"/>
          <w:sz w:val="18"/>
          <w:szCs w:val="18"/>
          <w:lang w:eastAsia="tr-TR"/>
        </w:rPr>
        <w:t>=4 kattır. Buna bağlı olarak İhaleye girecekler ihaleye konu olan taşınmazın her türlü imar planını ve durumunu ayrıca araştırmış olarak ihaleye katıldığı kabul edilecektir.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8 - GEÇİCİ TEMİNATA İLİŞKİN ESASLAR: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a</w:t>
      </w:r>
      <w:proofErr w:type="gramEnd"/>
      <w:r w:rsidRPr="00B32538">
        <w:rPr>
          <w:rFonts w:ascii="Times New Roman" w:eastAsia="Times New Roman" w:hAnsi="Times New Roman" w:cs="Times New Roman"/>
          <w:color w:val="000000"/>
          <w:sz w:val="18"/>
          <w:szCs w:val="18"/>
          <w:lang w:eastAsia="tr-TR"/>
        </w:rPr>
        <w:t>. Tedavüldeki Türk parası</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b</w:t>
      </w:r>
      <w:proofErr w:type="gramEnd"/>
      <w:r w:rsidRPr="00B32538">
        <w:rPr>
          <w:rFonts w:ascii="Times New Roman" w:eastAsia="Times New Roman" w:hAnsi="Times New Roman" w:cs="Times New Roman"/>
          <w:color w:val="000000"/>
          <w:sz w:val="18"/>
          <w:szCs w:val="18"/>
          <w:lang w:eastAsia="tr-TR"/>
        </w:rPr>
        <w:t>. Maliye Bakanlığınca belirlenen Bankaların verecekleri süresiz teminat mektubu</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c</w:t>
      </w:r>
      <w:proofErr w:type="gramEnd"/>
      <w:r w:rsidRPr="00B32538">
        <w:rPr>
          <w:rFonts w:ascii="Times New Roman" w:eastAsia="Times New Roman" w:hAnsi="Times New Roman" w:cs="Times New Roman"/>
          <w:color w:val="000000"/>
          <w:sz w:val="18"/>
          <w:szCs w:val="18"/>
          <w:lang w:eastAsia="tr-TR"/>
        </w:rPr>
        <w:t>. Devlet tahvili ve Hazine kefaletlerine haiz tahviller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d</w:t>
      </w:r>
      <w:proofErr w:type="gramEnd"/>
      <w:r w:rsidRPr="00B32538">
        <w:rPr>
          <w:rFonts w:ascii="Times New Roman" w:eastAsia="Times New Roman" w:hAnsi="Times New Roman" w:cs="Times New Roman"/>
          <w:color w:val="000000"/>
          <w:sz w:val="18"/>
          <w:szCs w:val="18"/>
          <w:lang w:eastAsia="tr-TR"/>
        </w:rPr>
        <w:t>. Özel finans kurumları tarafından verilen süresiz teminat mektupları</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9. İHALEYE KATILACAKLARIN AŞAĞIDAKİ BELGELERİ YANLARINDA HAZIR BULUNDURMALARI GEREKMEKTEDİR.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a</w:t>
      </w:r>
      <w:proofErr w:type="gramEnd"/>
      <w:r w:rsidRPr="00B32538">
        <w:rPr>
          <w:rFonts w:ascii="Times New Roman" w:eastAsia="Times New Roman" w:hAnsi="Times New Roman" w:cs="Times New Roman"/>
          <w:color w:val="000000"/>
          <w:sz w:val="18"/>
          <w:szCs w:val="18"/>
          <w:lang w:eastAsia="tr-TR"/>
        </w:rPr>
        <w:t>. İkametgâh veya tebligat adresini gösterir belge,</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b</w:t>
      </w:r>
      <w:proofErr w:type="gramEnd"/>
      <w:r w:rsidRPr="00B32538">
        <w:rPr>
          <w:rFonts w:ascii="Times New Roman" w:eastAsia="Times New Roman" w:hAnsi="Times New Roman" w:cs="Times New Roman"/>
          <w:color w:val="000000"/>
          <w:sz w:val="18"/>
          <w:szCs w:val="18"/>
          <w:lang w:eastAsia="tr-TR"/>
        </w:rPr>
        <w:t>. Geçici teminat belgesi.</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c</w:t>
      </w:r>
      <w:proofErr w:type="gramEnd"/>
      <w:r w:rsidRPr="00B32538">
        <w:rPr>
          <w:rFonts w:ascii="Times New Roman" w:eastAsia="Times New Roman" w:hAnsi="Times New Roman" w:cs="Times New Roman"/>
          <w:color w:val="000000"/>
          <w:sz w:val="18"/>
          <w:szCs w:val="18"/>
          <w:lang w:eastAsia="tr-TR"/>
        </w:rPr>
        <w:t>. İhaleye vekâleten giriyorsa noter onaylı vekâletname ile vekâleten ihaleye girenin noter onaylı imza sirküleri (aslı)</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d</w:t>
      </w:r>
      <w:proofErr w:type="gramEnd"/>
      <w:r w:rsidRPr="00B32538">
        <w:rPr>
          <w:rFonts w:ascii="Times New Roman" w:eastAsia="Times New Roman" w:hAnsi="Times New Roman" w:cs="Times New Roman"/>
          <w:color w:val="000000"/>
          <w:sz w:val="18"/>
          <w:szCs w:val="18"/>
          <w:lang w:eastAsia="tr-TR"/>
        </w:rPr>
        <w:t>. İhale yasaklısı olmadığına dair yazılı beyanda bulunacaktır.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e</w:t>
      </w:r>
      <w:proofErr w:type="gramEnd"/>
      <w:r w:rsidRPr="00B32538">
        <w:rPr>
          <w:rFonts w:ascii="Times New Roman" w:eastAsia="Times New Roman" w:hAnsi="Times New Roman" w:cs="Times New Roman"/>
          <w:color w:val="000000"/>
          <w:sz w:val="18"/>
          <w:szCs w:val="18"/>
          <w:lang w:eastAsia="tr-TR"/>
        </w:rPr>
        <w:t>. İhaleye şirket adına giriyorsa evrakların aslı veya Noter tasdikli olmak kaydıyla;</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 Ticaret ve Sanayi Odası kayıt belgesi</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 Ticaret Sicil Gazetesi</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 Şirket yetkilisine ait imza</w:t>
      </w:r>
      <w:r w:rsidRPr="00B32538">
        <w:rPr>
          <w:rFonts w:ascii="Times New Roman" w:eastAsia="Times New Roman" w:hAnsi="Times New Roman" w:cs="Times New Roman"/>
          <w:color w:val="000000"/>
          <w:sz w:val="18"/>
          <w:lang w:eastAsia="tr-TR"/>
        </w:rPr>
        <w:t> </w:t>
      </w:r>
      <w:proofErr w:type="spellStart"/>
      <w:r w:rsidRPr="00B32538">
        <w:rPr>
          <w:rFonts w:ascii="Times New Roman" w:eastAsia="Times New Roman" w:hAnsi="Times New Roman" w:cs="Times New Roman"/>
          <w:color w:val="000000"/>
          <w:sz w:val="18"/>
          <w:lang w:eastAsia="tr-TR"/>
        </w:rPr>
        <w:t>sirküsü</w:t>
      </w:r>
      <w:proofErr w:type="spellEnd"/>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 İhalesi 35 (a) göre yapılan taşınmazların teklif mektuplarının imzalı bir şekilde olması gerekir.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lastRenderedPageBreak/>
        <w:t>- Kapalı teklif usulünde teklifler yazılı olarak yapılır. Teklif mektubu, bir zarfa konulup kapatıldıktan sonra zarfın üzerine isteklinin adı, soyadı ve tebligata esas olarak göstereceği açık adresi yazılır. Zarfın yapıştırılan yeri istekli tarafından imzalanır veya mühürlenir. Bu zarf geçici teminata ait alındı veya banka teminat mektubu ve istenilen diğer belgelerle birlikte ikinci bir zarfa konularak kapatılır. Dış zarfın üzerine isteklinin adı ve soyadı ile açık adresi ve teklifin hangi işe ait olduğu yazılır. Teklif mektuplarının istekli tarafından imzalanması ve bu mektuplarda şartname ve eklerinin tamamen okunup kabul edildiğinin belirtilmesi, teklif edilen fiyatın rakam ve yazı ile açık olarak yazılması zorunludur. Bunlardan herhangi birine uygun olmayan veya üzerinde kazıntı, silinti veya düzeltme bulunan teklifler reddedilerek hiç yapılmamış sayılır. Teklif mektup usulü yapılan ihalelerde, şartnamesinde istenen bütün bilgi ve belgelerin asıllarını veya noter tasdikli suretlerini eksiksiz olarak hazırlanıp, dosyaların ihale saatinden önce Kahramanmaraş Büyükşehir Belediyesi Encümenine verilecektir.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2538">
        <w:rPr>
          <w:rFonts w:ascii="Times New Roman" w:eastAsia="Times New Roman" w:hAnsi="Times New Roman" w:cs="Times New Roman"/>
          <w:color w:val="000000"/>
          <w:sz w:val="18"/>
          <w:lang w:eastAsia="tr-TR"/>
        </w:rPr>
        <w:t>f</w:t>
      </w:r>
      <w:proofErr w:type="gramEnd"/>
      <w:r w:rsidRPr="00B32538">
        <w:rPr>
          <w:rFonts w:ascii="Times New Roman" w:eastAsia="Times New Roman" w:hAnsi="Times New Roman" w:cs="Times New Roman"/>
          <w:color w:val="000000"/>
          <w:sz w:val="18"/>
          <w:szCs w:val="18"/>
          <w:lang w:eastAsia="tr-TR"/>
        </w:rPr>
        <w:t>. Şartname bedelinin ödendiğine dair makbuz.</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İdare ihaleyi yapıp yapmamakta ve uygun bedeli tespitte yetkilidir.</w:t>
      </w:r>
    </w:p>
    <w:p w:rsidR="00B32538" w:rsidRPr="00B32538" w:rsidRDefault="00B32538" w:rsidP="00B32538">
      <w:pPr>
        <w:spacing w:after="0" w:line="240" w:lineRule="atLeast"/>
        <w:ind w:firstLine="567"/>
        <w:jc w:val="both"/>
        <w:rPr>
          <w:rFonts w:ascii="Times New Roman" w:eastAsia="Times New Roman" w:hAnsi="Times New Roman" w:cs="Times New Roman"/>
          <w:color w:val="000000"/>
          <w:sz w:val="20"/>
          <w:szCs w:val="20"/>
          <w:lang w:eastAsia="tr-TR"/>
        </w:rPr>
      </w:pPr>
      <w:r w:rsidRPr="00B32538">
        <w:rPr>
          <w:rFonts w:ascii="Times New Roman" w:eastAsia="Times New Roman" w:hAnsi="Times New Roman" w:cs="Times New Roman"/>
          <w:color w:val="000000"/>
          <w:sz w:val="18"/>
          <w:szCs w:val="18"/>
          <w:lang w:eastAsia="tr-TR"/>
        </w:rPr>
        <w:t>İlgililere ilanen duyurulur.</w:t>
      </w:r>
    </w:p>
    <w:p w:rsidR="00552D1A" w:rsidRDefault="00552D1A"/>
    <w:sectPr w:rsidR="00552D1A" w:rsidSect="004B54B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32538"/>
    <w:rsid w:val="004B54BC"/>
    <w:rsid w:val="00552D1A"/>
    <w:rsid w:val="006E03FC"/>
    <w:rsid w:val="00B325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32538"/>
  </w:style>
  <w:style w:type="character" w:customStyle="1" w:styleId="apple-converted-space">
    <w:name w:val="apple-converted-space"/>
    <w:basedOn w:val="VarsaylanParagrafYazTipi"/>
    <w:rsid w:val="00B32538"/>
  </w:style>
  <w:style w:type="character" w:customStyle="1" w:styleId="spelle">
    <w:name w:val="spelle"/>
    <w:basedOn w:val="VarsaylanParagrafYazTipi"/>
    <w:rsid w:val="00B32538"/>
  </w:style>
</w:styles>
</file>

<file path=word/webSettings.xml><?xml version="1.0" encoding="utf-8"?>
<w:webSettings xmlns:r="http://schemas.openxmlformats.org/officeDocument/2006/relationships" xmlns:w="http://schemas.openxmlformats.org/wordprocessingml/2006/main">
  <w:divs>
    <w:div w:id="18114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2016-06-30T07:10:00Z</dcterms:created>
  <dcterms:modified xsi:type="dcterms:W3CDTF">2016-06-30T07:11:00Z</dcterms:modified>
</cp:coreProperties>
</file>