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D7E" w:rsidRDefault="00C77D7E" w:rsidP="002E4D83">
      <w:pPr>
        <w:rPr>
          <w:rFonts w:ascii="Times New Roman" w:eastAsia="Times New Roman" w:hAnsi="Times New Roman" w:cs="Times New Roman"/>
          <w:color w:val="000000"/>
          <w:sz w:val="18"/>
          <w:szCs w:val="18"/>
          <w:lang w:eastAsia="tr-TR"/>
        </w:rPr>
      </w:pPr>
    </w:p>
    <w:p w:rsidR="00AB1EF3" w:rsidRPr="00AB1EF3" w:rsidRDefault="00AB1EF3" w:rsidP="00AB1EF3">
      <w:pPr>
        <w:spacing w:after="0" w:line="240" w:lineRule="atLeast"/>
        <w:jc w:val="center"/>
        <w:rPr>
          <w:rFonts w:ascii="Times New Roman" w:eastAsia="Times New Roman" w:hAnsi="Times New Roman" w:cs="Times New Roman"/>
          <w:color w:val="000000"/>
          <w:sz w:val="20"/>
          <w:szCs w:val="20"/>
          <w:lang w:eastAsia="tr-TR"/>
        </w:rPr>
      </w:pPr>
      <w:r w:rsidRPr="00AB1EF3">
        <w:rPr>
          <w:rFonts w:ascii="Times New Roman" w:eastAsia="Times New Roman" w:hAnsi="Times New Roman" w:cs="Times New Roman"/>
          <w:color w:val="000000"/>
          <w:sz w:val="18"/>
          <w:szCs w:val="18"/>
          <w:lang w:eastAsia="tr-TR"/>
        </w:rPr>
        <w:t>TAŞINMAZ SATIŞI YAPILACAKTIR</w:t>
      </w:r>
    </w:p>
    <w:p w:rsidR="00AB1EF3" w:rsidRPr="00AB1EF3" w:rsidRDefault="00AB1EF3" w:rsidP="00AB1EF3">
      <w:pPr>
        <w:spacing w:after="0" w:line="240" w:lineRule="atLeast"/>
        <w:ind w:firstLine="567"/>
        <w:jc w:val="both"/>
        <w:rPr>
          <w:rFonts w:ascii="Times New Roman" w:eastAsia="Times New Roman" w:hAnsi="Times New Roman" w:cs="Times New Roman"/>
          <w:color w:val="000000"/>
          <w:sz w:val="20"/>
          <w:szCs w:val="20"/>
          <w:lang w:eastAsia="tr-TR"/>
        </w:rPr>
      </w:pPr>
      <w:r w:rsidRPr="00AB1EF3">
        <w:rPr>
          <w:rFonts w:ascii="Times New Roman" w:eastAsia="Times New Roman" w:hAnsi="Times New Roman" w:cs="Times New Roman"/>
          <w:b/>
          <w:bCs/>
          <w:color w:val="0000FF"/>
          <w:sz w:val="18"/>
          <w:szCs w:val="18"/>
          <w:lang w:eastAsia="tr-TR"/>
        </w:rPr>
        <w:t>Balıkesir Büyükşehir Belediye Başkanlığından:</w:t>
      </w:r>
    </w:p>
    <w:p w:rsidR="00AB1EF3" w:rsidRPr="00AB1EF3" w:rsidRDefault="00AB1EF3" w:rsidP="00AB1EF3">
      <w:pPr>
        <w:spacing w:after="0" w:line="240" w:lineRule="atLeast"/>
        <w:ind w:firstLine="567"/>
        <w:jc w:val="both"/>
        <w:rPr>
          <w:rFonts w:ascii="Times New Roman" w:eastAsia="Times New Roman" w:hAnsi="Times New Roman" w:cs="Times New Roman"/>
          <w:color w:val="000000"/>
          <w:sz w:val="20"/>
          <w:szCs w:val="20"/>
          <w:lang w:eastAsia="tr-TR"/>
        </w:rPr>
      </w:pPr>
      <w:r w:rsidRPr="00AB1EF3">
        <w:rPr>
          <w:rFonts w:ascii="Times New Roman" w:eastAsia="Times New Roman" w:hAnsi="Times New Roman" w:cs="Times New Roman"/>
          <w:color w:val="000000"/>
          <w:sz w:val="18"/>
          <w:szCs w:val="18"/>
          <w:lang w:eastAsia="tr-TR"/>
        </w:rPr>
        <w:t>Mülkiyeti Balıkesir Büyükşehir Belediyemize ait aşağıda, adres bilgisi, muhammen bedeli, geçici teminatı, ihale tarihi, ihale saati, satış şartları belirtilen taşınmazın 2886 sayılı Devlet İhale Kanununun 35/a maddesine göre şartname esasları</w:t>
      </w:r>
      <w:r w:rsidRPr="00AB1EF3">
        <w:rPr>
          <w:rFonts w:ascii="Times New Roman" w:eastAsia="Times New Roman" w:hAnsi="Times New Roman" w:cs="Times New Roman"/>
          <w:color w:val="000000"/>
          <w:sz w:val="18"/>
          <w:lang w:eastAsia="tr-TR"/>
        </w:rPr>
        <w:t> dahilinde </w:t>
      </w:r>
      <w:r w:rsidRPr="00AB1EF3">
        <w:rPr>
          <w:rFonts w:ascii="Times New Roman" w:eastAsia="Times New Roman" w:hAnsi="Times New Roman" w:cs="Times New Roman"/>
          <w:color w:val="000000"/>
          <w:sz w:val="18"/>
          <w:szCs w:val="18"/>
          <w:lang w:eastAsia="tr-TR"/>
        </w:rPr>
        <w:t>kapalı teklif usulü arttırma sureti ile satış ihalesi yapılacaktır.</w:t>
      </w:r>
    </w:p>
    <w:p w:rsidR="00AB1EF3" w:rsidRPr="00AB1EF3" w:rsidRDefault="00AB1EF3" w:rsidP="00AB1EF3">
      <w:pPr>
        <w:spacing w:after="0" w:line="240" w:lineRule="atLeast"/>
        <w:ind w:left="3544" w:hanging="2977"/>
        <w:jc w:val="both"/>
        <w:rPr>
          <w:rFonts w:ascii="Times New Roman" w:eastAsia="Times New Roman" w:hAnsi="Times New Roman" w:cs="Times New Roman"/>
          <w:color w:val="000000"/>
          <w:sz w:val="20"/>
          <w:szCs w:val="20"/>
          <w:lang w:eastAsia="tr-TR"/>
        </w:rPr>
      </w:pPr>
      <w:r w:rsidRPr="00AB1EF3">
        <w:rPr>
          <w:rFonts w:ascii="Times New Roman" w:eastAsia="Times New Roman" w:hAnsi="Times New Roman" w:cs="Times New Roman"/>
          <w:color w:val="000000"/>
          <w:sz w:val="18"/>
          <w:szCs w:val="18"/>
          <w:lang w:eastAsia="tr-TR"/>
        </w:rPr>
        <w:t>1 - İdarenin Adı</w:t>
      </w:r>
      <w:r w:rsidRPr="00AB1EF3">
        <w:rPr>
          <w:rFonts w:ascii="Times New Roman" w:eastAsia="Times New Roman" w:hAnsi="Times New Roman" w:cs="Times New Roman"/>
          <w:color w:val="000000"/>
          <w:sz w:val="18"/>
          <w:lang w:eastAsia="tr-TR"/>
        </w:rPr>
        <w:t> </w:t>
      </w:r>
      <w:r w:rsidRPr="00AB1EF3">
        <w:rPr>
          <w:rFonts w:ascii="Times New Roman" w:eastAsia="Times New Roman" w:hAnsi="Times New Roman" w:cs="Times New Roman"/>
          <w:color w:val="000000"/>
          <w:sz w:val="18"/>
          <w:szCs w:val="18"/>
          <w:lang w:eastAsia="tr-TR"/>
        </w:rPr>
        <w:t>                                    </w:t>
      </w:r>
      <w:r w:rsidRPr="00AB1EF3">
        <w:rPr>
          <w:rFonts w:ascii="Times New Roman" w:eastAsia="Times New Roman" w:hAnsi="Times New Roman" w:cs="Times New Roman"/>
          <w:color w:val="000000"/>
          <w:sz w:val="18"/>
          <w:lang w:eastAsia="tr-TR"/>
        </w:rPr>
        <w:t> </w:t>
      </w:r>
      <w:r w:rsidRPr="00AB1EF3">
        <w:rPr>
          <w:rFonts w:ascii="Times New Roman" w:eastAsia="Times New Roman" w:hAnsi="Times New Roman" w:cs="Times New Roman"/>
          <w:color w:val="000000"/>
          <w:sz w:val="18"/>
          <w:szCs w:val="18"/>
          <w:lang w:eastAsia="tr-TR"/>
        </w:rPr>
        <w:t>: </w:t>
      </w:r>
      <w:r w:rsidRPr="00AB1EF3">
        <w:rPr>
          <w:rFonts w:ascii="Times New Roman" w:eastAsia="Times New Roman" w:hAnsi="Times New Roman" w:cs="Times New Roman"/>
          <w:color w:val="000000"/>
          <w:sz w:val="18"/>
          <w:lang w:eastAsia="tr-TR"/>
        </w:rPr>
        <w:t> </w:t>
      </w:r>
      <w:r w:rsidRPr="00AB1EF3">
        <w:rPr>
          <w:rFonts w:ascii="Times New Roman" w:eastAsia="Times New Roman" w:hAnsi="Times New Roman" w:cs="Times New Roman"/>
          <w:color w:val="000000"/>
          <w:sz w:val="18"/>
          <w:szCs w:val="18"/>
          <w:lang w:eastAsia="tr-TR"/>
        </w:rPr>
        <w:t>Balıkesir Büyükşehir Belediye Başkanlığı</w:t>
      </w:r>
    </w:p>
    <w:p w:rsidR="00AB1EF3" w:rsidRPr="00AB1EF3" w:rsidRDefault="00AB1EF3" w:rsidP="00AB1EF3">
      <w:pPr>
        <w:spacing w:after="0" w:line="240" w:lineRule="atLeast"/>
        <w:ind w:left="3544" w:hanging="2977"/>
        <w:jc w:val="both"/>
        <w:rPr>
          <w:rFonts w:ascii="Times New Roman" w:eastAsia="Times New Roman" w:hAnsi="Times New Roman" w:cs="Times New Roman"/>
          <w:color w:val="000000"/>
          <w:sz w:val="20"/>
          <w:szCs w:val="20"/>
          <w:lang w:eastAsia="tr-TR"/>
        </w:rPr>
      </w:pPr>
      <w:r w:rsidRPr="00AB1EF3">
        <w:rPr>
          <w:rFonts w:ascii="Times New Roman" w:eastAsia="Times New Roman" w:hAnsi="Times New Roman" w:cs="Times New Roman"/>
          <w:color w:val="000000"/>
          <w:sz w:val="18"/>
          <w:szCs w:val="18"/>
          <w:lang w:eastAsia="tr-TR"/>
        </w:rPr>
        <w:t>a) Adresi                                               </w:t>
      </w:r>
      <w:r w:rsidRPr="00AB1EF3">
        <w:rPr>
          <w:rFonts w:ascii="Times New Roman" w:eastAsia="Times New Roman" w:hAnsi="Times New Roman" w:cs="Times New Roman"/>
          <w:color w:val="000000"/>
          <w:sz w:val="18"/>
          <w:lang w:eastAsia="tr-TR"/>
        </w:rPr>
        <w:t> </w:t>
      </w:r>
      <w:r w:rsidRPr="00AB1EF3">
        <w:rPr>
          <w:rFonts w:ascii="Times New Roman" w:eastAsia="Times New Roman" w:hAnsi="Times New Roman" w:cs="Times New Roman"/>
          <w:color w:val="000000"/>
          <w:sz w:val="18"/>
          <w:szCs w:val="18"/>
          <w:lang w:eastAsia="tr-TR"/>
        </w:rPr>
        <w:t>: </w:t>
      </w:r>
      <w:r w:rsidRPr="00AB1EF3">
        <w:rPr>
          <w:rFonts w:ascii="Times New Roman" w:eastAsia="Times New Roman" w:hAnsi="Times New Roman" w:cs="Times New Roman"/>
          <w:color w:val="000000"/>
          <w:sz w:val="18"/>
          <w:lang w:eastAsia="tr-TR"/>
        </w:rPr>
        <w:t> Eskikuyumcular </w:t>
      </w:r>
      <w:r w:rsidRPr="00AB1EF3">
        <w:rPr>
          <w:rFonts w:ascii="Times New Roman" w:eastAsia="Times New Roman" w:hAnsi="Times New Roman" w:cs="Times New Roman"/>
          <w:color w:val="000000"/>
          <w:sz w:val="18"/>
          <w:szCs w:val="18"/>
          <w:lang w:eastAsia="tr-TR"/>
        </w:rPr>
        <w:t>Mah. Salih Tozan</w:t>
      </w:r>
      <w:r w:rsidRPr="00AB1EF3">
        <w:rPr>
          <w:rFonts w:ascii="Times New Roman" w:eastAsia="Times New Roman" w:hAnsi="Times New Roman" w:cs="Times New Roman"/>
          <w:color w:val="000000"/>
          <w:sz w:val="18"/>
          <w:lang w:eastAsia="tr-TR"/>
        </w:rPr>
        <w:t> Cd</w:t>
      </w:r>
      <w:r w:rsidRPr="00AB1EF3">
        <w:rPr>
          <w:rFonts w:ascii="Times New Roman" w:eastAsia="Times New Roman" w:hAnsi="Times New Roman" w:cs="Times New Roman"/>
          <w:color w:val="000000"/>
          <w:sz w:val="18"/>
          <w:szCs w:val="18"/>
          <w:lang w:eastAsia="tr-TR"/>
        </w:rPr>
        <w:t>. No:1 Karesi/BALIKESİR</w:t>
      </w:r>
    </w:p>
    <w:p w:rsidR="00AB1EF3" w:rsidRPr="00AB1EF3" w:rsidRDefault="00AB1EF3" w:rsidP="00AB1EF3">
      <w:pPr>
        <w:spacing w:after="0" w:line="240" w:lineRule="atLeast"/>
        <w:ind w:left="3544" w:hanging="2977"/>
        <w:jc w:val="both"/>
        <w:rPr>
          <w:rFonts w:ascii="Times New Roman" w:eastAsia="Times New Roman" w:hAnsi="Times New Roman" w:cs="Times New Roman"/>
          <w:color w:val="000000"/>
          <w:sz w:val="20"/>
          <w:szCs w:val="20"/>
          <w:lang w:eastAsia="tr-TR"/>
        </w:rPr>
      </w:pPr>
      <w:r w:rsidRPr="00AB1EF3">
        <w:rPr>
          <w:rFonts w:ascii="Times New Roman" w:eastAsia="Times New Roman" w:hAnsi="Times New Roman" w:cs="Times New Roman"/>
          <w:color w:val="000000"/>
          <w:sz w:val="18"/>
          <w:szCs w:val="18"/>
          <w:lang w:eastAsia="tr-TR"/>
        </w:rPr>
        <w:t>b) Telefon ve Faks Numarası                </w:t>
      </w:r>
      <w:r w:rsidRPr="00AB1EF3">
        <w:rPr>
          <w:rFonts w:ascii="Times New Roman" w:eastAsia="Times New Roman" w:hAnsi="Times New Roman" w:cs="Times New Roman"/>
          <w:color w:val="000000"/>
          <w:sz w:val="18"/>
          <w:lang w:eastAsia="tr-TR"/>
        </w:rPr>
        <w:t> </w:t>
      </w:r>
      <w:r w:rsidRPr="00AB1EF3">
        <w:rPr>
          <w:rFonts w:ascii="Times New Roman" w:eastAsia="Times New Roman" w:hAnsi="Times New Roman" w:cs="Times New Roman"/>
          <w:color w:val="000000"/>
          <w:sz w:val="18"/>
          <w:szCs w:val="18"/>
          <w:lang w:eastAsia="tr-TR"/>
        </w:rPr>
        <w:t>: </w:t>
      </w:r>
      <w:r w:rsidRPr="00AB1EF3">
        <w:rPr>
          <w:rFonts w:ascii="Times New Roman" w:eastAsia="Times New Roman" w:hAnsi="Times New Roman" w:cs="Times New Roman"/>
          <w:color w:val="000000"/>
          <w:sz w:val="18"/>
          <w:lang w:eastAsia="tr-TR"/>
        </w:rPr>
        <w:t> </w:t>
      </w:r>
      <w:r w:rsidRPr="00AB1EF3">
        <w:rPr>
          <w:rFonts w:ascii="Times New Roman" w:eastAsia="Times New Roman" w:hAnsi="Times New Roman" w:cs="Times New Roman"/>
          <w:color w:val="000000"/>
          <w:sz w:val="18"/>
          <w:szCs w:val="18"/>
          <w:lang w:eastAsia="tr-TR"/>
        </w:rPr>
        <w:t>Tel: 0.266.2391510</w:t>
      </w:r>
      <w:r w:rsidRPr="00AB1EF3">
        <w:rPr>
          <w:rFonts w:ascii="Times New Roman" w:eastAsia="Times New Roman" w:hAnsi="Times New Roman" w:cs="Times New Roman"/>
          <w:color w:val="000000"/>
          <w:sz w:val="18"/>
          <w:lang w:eastAsia="tr-TR"/>
        </w:rPr>
        <w:t> Dahili</w:t>
      </w:r>
      <w:r w:rsidRPr="00AB1EF3">
        <w:rPr>
          <w:rFonts w:ascii="Times New Roman" w:eastAsia="Times New Roman" w:hAnsi="Times New Roman" w:cs="Times New Roman"/>
          <w:color w:val="000000"/>
          <w:sz w:val="18"/>
          <w:szCs w:val="18"/>
          <w:lang w:eastAsia="tr-TR"/>
        </w:rPr>
        <w:t>: 1303-1308 Faks:0.266.2390320</w:t>
      </w:r>
    </w:p>
    <w:p w:rsidR="00AB1EF3" w:rsidRPr="00AB1EF3" w:rsidRDefault="00AB1EF3" w:rsidP="00AB1EF3">
      <w:pPr>
        <w:spacing w:after="0" w:line="240" w:lineRule="atLeast"/>
        <w:ind w:left="3544" w:hanging="2977"/>
        <w:jc w:val="both"/>
        <w:rPr>
          <w:rFonts w:ascii="Times New Roman" w:eastAsia="Times New Roman" w:hAnsi="Times New Roman" w:cs="Times New Roman"/>
          <w:color w:val="000000"/>
          <w:sz w:val="20"/>
          <w:szCs w:val="20"/>
          <w:lang w:eastAsia="tr-TR"/>
        </w:rPr>
      </w:pPr>
      <w:r w:rsidRPr="00AB1EF3">
        <w:rPr>
          <w:rFonts w:ascii="Times New Roman" w:eastAsia="Times New Roman" w:hAnsi="Times New Roman" w:cs="Times New Roman"/>
          <w:color w:val="000000"/>
          <w:sz w:val="18"/>
          <w:szCs w:val="18"/>
          <w:lang w:eastAsia="tr-TR"/>
        </w:rPr>
        <w:t>c) Elektronik Posta Adresi (varsa)        </w:t>
      </w:r>
      <w:r w:rsidRPr="00AB1EF3">
        <w:rPr>
          <w:rFonts w:ascii="Times New Roman" w:eastAsia="Times New Roman" w:hAnsi="Times New Roman" w:cs="Times New Roman"/>
          <w:color w:val="000000"/>
          <w:sz w:val="18"/>
          <w:lang w:eastAsia="tr-TR"/>
        </w:rPr>
        <w:t> </w:t>
      </w:r>
      <w:r w:rsidRPr="00AB1EF3">
        <w:rPr>
          <w:rFonts w:ascii="Times New Roman" w:eastAsia="Times New Roman" w:hAnsi="Times New Roman" w:cs="Times New Roman"/>
          <w:color w:val="000000"/>
          <w:sz w:val="18"/>
          <w:szCs w:val="18"/>
          <w:lang w:eastAsia="tr-TR"/>
        </w:rPr>
        <w:t>: </w:t>
      </w:r>
      <w:r w:rsidRPr="00AB1EF3">
        <w:rPr>
          <w:rFonts w:ascii="Times New Roman" w:eastAsia="Times New Roman" w:hAnsi="Times New Roman" w:cs="Times New Roman"/>
          <w:color w:val="000000"/>
          <w:sz w:val="18"/>
          <w:lang w:eastAsia="tr-TR"/>
        </w:rPr>
        <w:t> </w:t>
      </w:r>
      <w:r w:rsidRPr="00AB1EF3">
        <w:rPr>
          <w:rFonts w:ascii="Times New Roman" w:eastAsia="Times New Roman" w:hAnsi="Times New Roman" w:cs="Times New Roman"/>
          <w:color w:val="000000"/>
          <w:sz w:val="18"/>
          <w:szCs w:val="18"/>
          <w:lang w:eastAsia="tr-TR"/>
        </w:rPr>
        <w:t>emlakistimlak@balıkesir.bel.tr</w:t>
      </w:r>
    </w:p>
    <w:p w:rsidR="00AB1EF3" w:rsidRPr="00AB1EF3" w:rsidRDefault="00AB1EF3" w:rsidP="00AB1EF3">
      <w:pPr>
        <w:spacing w:after="0" w:line="240" w:lineRule="atLeast"/>
        <w:ind w:left="3544" w:hanging="2977"/>
        <w:jc w:val="both"/>
        <w:rPr>
          <w:rFonts w:ascii="Times New Roman" w:eastAsia="Times New Roman" w:hAnsi="Times New Roman" w:cs="Times New Roman"/>
          <w:color w:val="000000"/>
          <w:sz w:val="20"/>
          <w:szCs w:val="20"/>
          <w:lang w:eastAsia="tr-TR"/>
        </w:rPr>
      </w:pPr>
      <w:r w:rsidRPr="00AB1EF3">
        <w:rPr>
          <w:rFonts w:ascii="Times New Roman" w:eastAsia="Times New Roman" w:hAnsi="Times New Roman" w:cs="Times New Roman"/>
          <w:color w:val="000000"/>
          <w:sz w:val="18"/>
          <w:szCs w:val="18"/>
          <w:lang w:eastAsia="tr-TR"/>
        </w:rPr>
        <w:t>2 - İhale Konusu                                    </w:t>
      </w:r>
    </w:p>
    <w:p w:rsidR="00AB1EF3" w:rsidRPr="00AB1EF3" w:rsidRDefault="00AB1EF3" w:rsidP="00AB1EF3">
      <w:pPr>
        <w:spacing w:after="0" w:line="240" w:lineRule="atLeast"/>
        <w:ind w:left="3544" w:hanging="2977"/>
        <w:jc w:val="both"/>
        <w:rPr>
          <w:rFonts w:ascii="Times New Roman" w:eastAsia="Times New Roman" w:hAnsi="Times New Roman" w:cs="Times New Roman"/>
          <w:color w:val="000000"/>
          <w:sz w:val="20"/>
          <w:szCs w:val="20"/>
          <w:lang w:eastAsia="tr-TR"/>
        </w:rPr>
      </w:pPr>
      <w:r w:rsidRPr="00AB1EF3">
        <w:rPr>
          <w:rFonts w:ascii="Times New Roman" w:eastAsia="Times New Roman" w:hAnsi="Times New Roman" w:cs="Times New Roman"/>
          <w:color w:val="000000"/>
          <w:sz w:val="18"/>
          <w:szCs w:val="18"/>
          <w:lang w:eastAsia="tr-TR"/>
        </w:rPr>
        <w:t>a) Niteliği, türü ve miktarı                     </w:t>
      </w:r>
      <w:r w:rsidRPr="00AB1EF3">
        <w:rPr>
          <w:rFonts w:ascii="Times New Roman" w:eastAsia="Times New Roman" w:hAnsi="Times New Roman" w:cs="Times New Roman"/>
          <w:color w:val="000000"/>
          <w:sz w:val="18"/>
          <w:lang w:eastAsia="tr-TR"/>
        </w:rPr>
        <w:t> </w:t>
      </w:r>
      <w:r w:rsidRPr="00AB1EF3">
        <w:rPr>
          <w:rFonts w:ascii="Times New Roman" w:eastAsia="Times New Roman" w:hAnsi="Times New Roman" w:cs="Times New Roman"/>
          <w:color w:val="000000"/>
          <w:sz w:val="18"/>
          <w:szCs w:val="18"/>
          <w:lang w:eastAsia="tr-TR"/>
        </w:rPr>
        <w:t>: </w:t>
      </w:r>
      <w:r w:rsidRPr="00AB1EF3">
        <w:rPr>
          <w:rFonts w:ascii="Times New Roman" w:eastAsia="Times New Roman" w:hAnsi="Times New Roman" w:cs="Times New Roman"/>
          <w:color w:val="000000"/>
          <w:sz w:val="18"/>
          <w:lang w:eastAsia="tr-TR"/>
        </w:rPr>
        <w:t> </w:t>
      </w:r>
      <w:r w:rsidRPr="00AB1EF3">
        <w:rPr>
          <w:rFonts w:ascii="Times New Roman" w:eastAsia="Times New Roman" w:hAnsi="Times New Roman" w:cs="Times New Roman"/>
          <w:color w:val="000000"/>
          <w:sz w:val="18"/>
          <w:szCs w:val="18"/>
          <w:lang w:eastAsia="tr-TR"/>
        </w:rPr>
        <w:t>Aşağıdaki tabloda belirtilen arsa vasfındaki taşınmazın satışı</w:t>
      </w:r>
    </w:p>
    <w:p w:rsidR="00AB1EF3" w:rsidRPr="00AB1EF3" w:rsidRDefault="00AB1EF3" w:rsidP="00AB1EF3">
      <w:pPr>
        <w:spacing w:after="0" w:line="240" w:lineRule="atLeast"/>
        <w:ind w:left="3544" w:hanging="2977"/>
        <w:jc w:val="both"/>
        <w:rPr>
          <w:rFonts w:ascii="Times New Roman" w:eastAsia="Times New Roman" w:hAnsi="Times New Roman" w:cs="Times New Roman"/>
          <w:color w:val="000000"/>
          <w:sz w:val="20"/>
          <w:szCs w:val="20"/>
          <w:lang w:eastAsia="tr-TR"/>
        </w:rPr>
      </w:pPr>
      <w:r w:rsidRPr="00AB1EF3">
        <w:rPr>
          <w:rFonts w:ascii="Times New Roman" w:eastAsia="Times New Roman" w:hAnsi="Times New Roman" w:cs="Times New Roman"/>
          <w:color w:val="000000"/>
          <w:sz w:val="18"/>
          <w:szCs w:val="18"/>
          <w:lang w:eastAsia="tr-TR"/>
        </w:rPr>
        <w:t>b) Yeri                                                   </w:t>
      </w:r>
      <w:r w:rsidRPr="00AB1EF3">
        <w:rPr>
          <w:rFonts w:ascii="Times New Roman" w:eastAsia="Times New Roman" w:hAnsi="Times New Roman" w:cs="Times New Roman"/>
          <w:color w:val="000000"/>
          <w:sz w:val="18"/>
          <w:lang w:eastAsia="tr-TR"/>
        </w:rPr>
        <w:t> </w:t>
      </w:r>
      <w:r w:rsidRPr="00AB1EF3">
        <w:rPr>
          <w:rFonts w:ascii="Times New Roman" w:eastAsia="Times New Roman" w:hAnsi="Times New Roman" w:cs="Times New Roman"/>
          <w:color w:val="000000"/>
          <w:sz w:val="18"/>
          <w:szCs w:val="18"/>
          <w:lang w:eastAsia="tr-TR"/>
        </w:rPr>
        <w:t>: </w:t>
      </w:r>
      <w:r w:rsidRPr="00AB1EF3">
        <w:rPr>
          <w:rFonts w:ascii="Times New Roman" w:eastAsia="Times New Roman" w:hAnsi="Times New Roman" w:cs="Times New Roman"/>
          <w:color w:val="000000"/>
          <w:sz w:val="18"/>
          <w:lang w:eastAsia="tr-TR"/>
        </w:rPr>
        <w:t> </w:t>
      </w:r>
      <w:r w:rsidRPr="00AB1EF3">
        <w:rPr>
          <w:rFonts w:ascii="Times New Roman" w:eastAsia="Times New Roman" w:hAnsi="Times New Roman" w:cs="Times New Roman"/>
          <w:color w:val="000000"/>
          <w:sz w:val="18"/>
          <w:szCs w:val="18"/>
          <w:lang w:eastAsia="tr-TR"/>
        </w:rPr>
        <w:t>Karesi İlçesi</w:t>
      </w:r>
      <w:r w:rsidRPr="00AB1EF3">
        <w:rPr>
          <w:rFonts w:ascii="Times New Roman" w:eastAsia="Times New Roman" w:hAnsi="Times New Roman" w:cs="Times New Roman"/>
          <w:color w:val="000000"/>
          <w:sz w:val="18"/>
          <w:lang w:eastAsia="tr-TR"/>
        </w:rPr>
        <w:t> Paşaalanı </w:t>
      </w:r>
      <w:r w:rsidRPr="00AB1EF3">
        <w:rPr>
          <w:rFonts w:ascii="Times New Roman" w:eastAsia="Times New Roman" w:hAnsi="Times New Roman" w:cs="Times New Roman"/>
          <w:color w:val="000000"/>
          <w:sz w:val="18"/>
          <w:szCs w:val="18"/>
          <w:lang w:eastAsia="tr-TR"/>
        </w:rPr>
        <w:t>Mahallesi 7626 ada 13 parsel</w:t>
      </w:r>
    </w:p>
    <w:p w:rsidR="00AB1EF3" w:rsidRPr="00AB1EF3" w:rsidRDefault="00AB1EF3" w:rsidP="00AB1EF3">
      <w:pPr>
        <w:spacing w:after="0" w:line="240" w:lineRule="atLeast"/>
        <w:ind w:left="3544" w:hanging="2977"/>
        <w:jc w:val="both"/>
        <w:rPr>
          <w:rFonts w:ascii="Times New Roman" w:eastAsia="Times New Roman" w:hAnsi="Times New Roman" w:cs="Times New Roman"/>
          <w:color w:val="000000"/>
          <w:sz w:val="20"/>
          <w:szCs w:val="20"/>
          <w:lang w:eastAsia="tr-TR"/>
        </w:rPr>
      </w:pPr>
      <w:r w:rsidRPr="00AB1EF3">
        <w:rPr>
          <w:rFonts w:ascii="Times New Roman" w:eastAsia="Times New Roman" w:hAnsi="Times New Roman" w:cs="Times New Roman"/>
          <w:color w:val="000000"/>
          <w:sz w:val="18"/>
          <w:szCs w:val="18"/>
          <w:lang w:eastAsia="tr-TR"/>
        </w:rPr>
        <w:t>3 - İhalenin                                            </w:t>
      </w:r>
    </w:p>
    <w:p w:rsidR="00AB1EF3" w:rsidRPr="00AB1EF3" w:rsidRDefault="00AB1EF3" w:rsidP="00AB1EF3">
      <w:pPr>
        <w:spacing w:after="0" w:line="240" w:lineRule="atLeast"/>
        <w:ind w:left="3544" w:hanging="2977"/>
        <w:jc w:val="both"/>
        <w:rPr>
          <w:rFonts w:ascii="Times New Roman" w:eastAsia="Times New Roman" w:hAnsi="Times New Roman" w:cs="Times New Roman"/>
          <w:color w:val="000000"/>
          <w:sz w:val="20"/>
          <w:szCs w:val="20"/>
          <w:lang w:eastAsia="tr-TR"/>
        </w:rPr>
      </w:pPr>
      <w:r w:rsidRPr="00AB1EF3">
        <w:rPr>
          <w:rFonts w:ascii="Times New Roman" w:eastAsia="Times New Roman" w:hAnsi="Times New Roman" w:cs="Times New Roman"/>
          <w:color w:val="000000"/>
          <w:sz w:val="18"/>
          <w:szCs w:val="18"/>
          <w:lang w:eastAsia="tr-TR"/>
        </w:rPr>
        <w:t>a) Yapılacağı yer                                   </w:t>
      </w:r>
      <w:r w:rsidRPr="00AB1EF3">
        <w:rPr>
          <w:rFonts w:ascii="Times New Roman" w:eastAsia="Times New Roman" w:hAnsi="Times New Roman" w:cs="Times New Roman"/>
          <w:color w:val="000000"/>
          <w:sz w:val="18"/>
          <w:lang w:eastAsia="tr-TR"/>
        </w:rPr>
        <w:t> </w:t>
      </w:r>
      <w:r w:rsidRPr="00AB1EF3">
        <w:rPr>
          <w:rFonts w:ascii="Times New Roman" w:eastAsia="Times New Roman" w:hAnsi="Times New Roman" w:cs="Times New Roman"/>
          <w:color w:val="000000"/>
          <w:sz w:val="18"/>
          <w:szCs w:val="18"/>
          <w:lang w:eastAsia="tr-TR"/>
        </w:rPr>
        <w:t>: </w:t>
      </w:r>
      <w:r w:rsidRPr="00AB1EF3">
        <w:rPr>
          <w:rFonts w:ascii="Times New Roman" w:eastAsia="Times New Roman" w:hAnsi="Times New Roman" w:cs="Times New Roman"/>
          <w:color w:val="000000"/>
          <w:sz w:val="18"/>
          <w:lang w:eastAsia="tr-TR"/>
        </w:rPr>
        <w:t> </w:t>
      </w:r>
      <w:r w:rsidRPr="00AB1EF3">
        <w:rPr>
          <w:rFonts w:ascii="Times New Roman" w:eastAsia="Times New Roman" w:hAnsi="Times New Roman" w:cs="Times New Roman"/>
          <w:color w:val="000000"/>
          <w:sz w:val="18"/>
          <w:szCs w:val="18"/>
          <w:lang w:eastAsia="tr-TR"/>
        </w:rPr>
        <w:t>Büyükşehir Belediyesi Hizmet Binası 7. Kat Encümen Toplantı Salonu</w:t>
      </w:r>
    </w:p>
    <w:p w:rsidR="00AB1EF3" w:rsidRPr="00AB1EF3" w:rsidRDefault="00AB1EF3" w:rsidP="00AB1EF3">
      <w:pPr>
        <w:spacing w:after="0" w:line="240" w:lineRule="atLeast"/>
        <w:ind w:left="3544" w:hanging="2977"/>
        <w:jc w:val="both"/>
        <w:rPr>
          <w:rFonts w:ascii="Times New Roman" w:eastAsia="Times New Roman" w:hAnsi="Times New Roman" w:cs="Times New Roman"/>
          <w:color w:val="000000"/>
          <w:sz w:val="20"/>
          <w:szCs w:val="20"/>
          <w:lang w:eastAsia="tr-TR"/>
        </w:rPr>
      </w:pPr>
      <w:r w:rsidRPr="00AB1EF3">
        <w:rPr>
          <w:rFonts w:ascii="Times New Roman" w:eastAsia="Times New Roman" w:hAnsi="Times New Roman" w:cs="Times New Roman"/>
          <w:color w:val="000000"/>
          <w:sz w:val="18"/>
          <w:szCs w:val="18"/>
          <w:lang w:eastAsia="tr-TR"/>
        </w:rPr>
        <w:t>b) Tarihi ve Saati                                   </w:t>
      </w:r>
      <w:r w:rsidRPr="00AB1EF3">
        <w:rPr>
          <w:rFonts w:ascii="Times New Roman" w:eastAsia="Times New Roman" w:hAnsi="Times New Roman" w:cs="Times New Roman"/>
          <w:color w:val="000000"/>
          <w:sz w:val="18"/>
          <w:lang w:eastAsia="tr-TR"/>
        </w:rPr>
        <w:t> </w:t>
      </w:r>
      <w:r w:rsidRPr="00AB1EF3">
        <w:rPr>
          <w:rFonts w:ascii="Times New Roman" w:eastAsia="Times New Roman" w:hAnsi="Times New Roman" w:cs="Times New Roman"/>
          <w:color w:val="000000"/>
          <w:sz w:val="18"/>
          <w:szCs w:val="18"/>
          <w:lang w:eastAsia="tr-TR"/>
        </w:rPr>
        <w:t>: </w:t>
      </w:r>
      <w:r w:rsidRPr="00AB1EF3">
        <w:rPr>
          <w:rFonts w:ascii="Times New Roman" w:eastAsia="Times New Roman" w:hAnsi="Times New Roman" w:cs="Times New Roman"/>
          <w:color w:val="000000"/>
          <w:sz w:val="18"/>
          <w:lang w:eastAsia="tr-TR"/>
        </w:rPr>
        <w:t> 25/05/2016 </w:t>
      </w:r>
      <w:r w:rsidRPr="00AB1EF3">
        <w:rPr>
          <w:rFonts w:ascii="Times New Roman" w:eastAsia="Times New Roman" w:hAnsi="Times New Roman" w:cs="Times New Roman"/>
          <w:color w:val="000000"/>
          <w:sz w:val="18"/>
          <w:szCs w:val="18"/>
          <w:lang w:eastAsia="tr-TR"/>
        </w:rPr>
        <w:t>Çarşamba Günü Saat:13:30</w:t>
      </w:r>
    </w:p>
    <w:p w:rsidR="00AB1EF3" w:rsidRPr="00AB1EF3" w:rsidRDefault="00AB1EF3" w:rsidP="00AB1EF3">
      <w:pPr>
        <w:spacing w:after="0" w:line="240" w:lineRule="atLeast"/>
        <w:ind w:firstLine="567"/>
        <w:jc w:val="both"/>
        <w:rPr>
          <w:rFonts w:ascii="Times New Roman" w:eastAsia="Times New Roman" w:hAnsi="Times New Roman" w:cs="Times New Roman"/>
          <w:color w:val="000000"/>
          <w:sz w:val="20"/>
          <w:szCs w:val="20"/>
          <w:lang w:eastAsia="tr-TR"/>
        </w:rPr>
      </w:pPr>
      <w:r w:rsidRPr="00AB1EF3">
        <w:rPr>
          <w:rFonts w:ascii="Times New Roman" w:eastAsia="Times New Roman" w:hAnsi="Times New Roman" w:cs="Times New Roman"/>
          <w:color w:val="000000"/>
          <w:sz w:val="18"/>
          <w:szCs w:val="18"/>
          <w:lang w:eastAsia="tr-TR"/>
        </w:rPr>
        <w:t>4 - İhaleye katılabilme şartları ve istenilen belgeler;</w:t>
      </w:r>
    </w:p>
    <w:p w:rsidR="00AB1EF3" w:rsidRPr="00AB1EF3" w:rsidRDefault="00AB1EF3" w:rsidP="00AB1EF3">
      <w:pPr>
        <w:spacing w:after="0" w:line="240" w:lineRule="atLeast"/>
        <w:ind w:firstLine="567"/>
        <w:jc w:val="both"/>
        <w:rPr>
          <w:rFonts w:ascii="Times New Roman" w:eastAsia="Times New Roman" w:hAnsi="Times New Roman" w:cs="Times New Roman"/>
          <w:color w:val="000000"/>
          <w:sz w:val="20"/>
          <w:szCs w:val="20"/>
          <w:lang w:eastAsia="tr-TR"/>
        </w:rPr>
      </w:pPr>
      <w:r w:rsidRPr="00AB1EF3">
        <w:rPr>
          <w:rFonts w:ascii="Times New Roman" w:eastAsia="Times New Roman" w:hAnsi="Times New Roman" w:cs="Times New Roman"/>
          <w:color w:val="000000"/>
          <w:sz w:val="18"/>
          <w:szCs w:val="18"/>
          <w:lang w:eastAsia="tr-TR"/>
        </w:rPr>
        <w:t>İsteklilerin aşağıda sayılan belgeleri başvuru dosyalarında sunmaları gerekir:</w:t>
      </w:r>
    </w:p>
    <w:p w:rsidR="00AB1EF3" w:rsidRPr="00AB1EF3" w:rsidRDefault="00AB1EF3" w:rsidP="00AB1EF3">
      <w:pPr>
        <w:spacing w:after="0" w:line="240" w:lineRule="atLeast"/>
        <w:ind w:firstLine="567"/>
        <w:jc w:val="both"/>
        <w:rPr>
          <w:rFonts w:ascii="Times New Roman" w:eastAsia="Times New Roman" w:hAnsi="Times New Roman" w:cs="Times New Roman"/>
          <w:color w:val="000000"/>
          <w:sz w:val="20"/>
          <w:szCs w:val="20"/>
          <w:lang w:eastAsia="tr-TR"/>
        </w:rPr>
      </w:pPr>
      <w:r w:rsidRPr="00AB1EF3">
        <w:rPr>
          <w:rFonts w:ascii="Times New Roman" w:eastAsia="Times New Roman" w:hAnsi="Times New Roman" w:cs="Times New Roman"/>
          <w:color w:val="000000"/>
          <w:sz w:val="18"/>
          <w:szCs w:val="18"/>
          <w:lang w:eastAsia="tr-TR"/>
        </w:rPr>
        <w:t>a) Gerçek kişiler için Nüfus Müdürlüğünden veya Muhtarlıktan onaylı</w:t>
      </w:r>
      <w:r w:rsidRPr="00AB1EF3">
        <w:rPr>
          <w:rFonts w:ascii="Times New Roman" w:eastAsia="Times New Roman" w:hAnsi="Times New Roman" w:cs="Times New Roman"/>
          <w:color w:val="000000"/>
          <w:sz w:val="18"/>
          <w:lang w:eastAsia="tr-TR"/>
        </w:rPr>
        <w:t> ikametgah </w:t>
      </w:r>
      <w:r w:rsidRPr="00AB1EF3">
        <w:rPr>
          <w:rFonts w:ascii="Times New Roman" w:eastAsia="Times New Roman" w:hAnsi="Times New Roman" w:cs="Times New Roman"/>
          <w:color w:val="000000"/>
          <w:sz w:val="18"/>
          <w:szCs w:val="18"/>
          <w:lang w:eastAsia="tr-TR"/>
        </w:rPr>
        <w:t>belgesi.</w:t>
      </w:r>
    </w:p>
    <w:p w:rsidR="00AB1EF3" w:rsidRPr="00AB1EF3" w:rsidRDefault="00AB1EF3" w:rsidP="00AB1EF3">
      <w:pPr>
        <w:spacing w:after="0" w:line="240" w:lineRule="atLeast"/>
        <w:ind w:firstLine="567"/>
        <w:jc w:val="both"/>
        <w:rPr>
          <w:rFonts w:ascii="Times New Roman" w:eastAsia="Times New Roman" w:hAnsi="Times New Roman" w:cs="Times New Roman"/>
          <w:color w:val="000000"/>
          <w:sz w:val="20"/>
          <w:szCs w:val="20"/>
          <w:lang w:eastAsia="tr-TR"/>
        </w:rPr>
      </w:pPr>
      <w:r w:rsidRPr="00AB1EF3">
        <w:rPr>
          <w:rFonts w:ascii="Times New Roman" w:eastAsia="Times New Roman" w:hAnsi="Times New Roman" w:cs="Times New Roman"/>
          <w:color w:val="000000"/>
          <w:sz w:val="18"/>
          <w:szCs w:val="18"/>
          <w:lang w:eastAsia="tr-TR"/>
        </w:rPr>
        <w:t>b) Tüzel kişi olması halinde, mevzuatı gereği tüzel kişiliğin siciline kayıtlı bulunduğu Ticaret ve/veya Sanayi Odasından 2016 yılı içinde alınmış, tüzel kişiliğin sicile kayıtlı olduğuna dair belge.</w:t>
      </w:r>
    </w:p>
    <w:p w:rsidR="00AB1EF3" w:rsidRPr="00AB1EF3" w:rsidRDefault="00AB1EF3" w:rsidP="00AB1EF3">
      <w:pPr>
        <w:spacing w:after="0" w:line="240" w:lineRule="atLeast"/>
        <w:ind w:firstLine="567"/>
        <w:jc w:val="both"/>
        <w:rPr>
          <w:rFonts w:ascii="Times New Roman" w:eastAsia="Times New Roman" w:hAnsi="Times New Roman" w:cs="Times New Roman"/>
          <w:color w:val="000000"/>
          <w:sz w:val="20"/>
          <w:szCs w:val="20"/>
          <w:lang w:eastAsia="tr-TR"/>
        </w:rPr>
      </w:pPr>
      <w:r w:rsidRPr="00AB1EF3">
        <w:rPr>
          <w:rFonts w:ascii="Times New Roman" w:eastAsia="Times New Roman" w:hAnsi="Times New Roman" w:cs="Times New Roman"/>
          <w:color w:val="000000"/>
          <w:sz w:val="18"/>
          <w:szCs w:val="18"/>
          <w:lang w:eastAsia="tr-TR"/>
        </w:rPr>
        <w:t>c) Teklif vermeye yetkili olduğunu gösteren noter tasdikli imza beyannamesi veya imza sirküleri.</w:t>
      </w:r>
    </w:p>
    <w:p w:rsidR="00AB1EF3" w:rsidRPr="00AB1EF3" w:rsidRDefault="00AB1EF3" w:rsidP="00AB1EF3">
      <w:pPr>
        <w:spacing w:after="0" w:line="240" w:lineRule="atLeast"/>
        <w:ind w:firstLine="567"/>
        <w:jc w:val="both"/>
        <w:rPr>
          <w:rFonts w:ascii="Times New Roman" w:eastAsia="Times New Roman" w:hAnsi="Times New Roman" w:cs="Times New Roman"/>
          <w:color w:val="000000"/>
          <w:sz w:val="20"/>
          <w:szCs w:val="20"/>
          <w:lang w:eastAsia="tr-TR"/>
        </w:rPr>
      </w:pPr>
      <w:r w:rsidRPr="00AB1EF3">
        <w:rPr>
          <w:rFonts w:ascii="Times New Roman" w:eastAsia="Times New Roman" w:hAnsi="Times New Roman" w:cs="Times New Roman"/>
          <w:color w:val="000000"/>
          <w:sz w:val="18"/>
          <w:szCs w:val="18"/>
          <w:lang w:eastAsia="tr-TR"/>
        </w:rPr>
        <w:t>1) Gerçek kişi olması halinde, noter tasdikli imza beyannamesi ve nüfus cüzdanı fotokopisi.</w:t>
      </w:r>
    </w:p>
    <w:p w:rsidR="00AB1EF3" w:rsidRPr="00AB1EF3" w:rsidRDefault="00AB1EF3" w:rsidP="00AB1EF3">
      <w:pPr>
        <w:spacing w:after="0" w:line="240" w:lineRule="atLeast"/>
        <w:ind w:firstLine="567"/>
        <w:jc w:val="both"/>
        <w:rPr>
          <w:rFonts w:ascii="Times New Roman" w:eastAsia="Times New Roman" w:hAnsi="Times New Roman" w:cs="Times New Roman"/>
          <w:color w:val="000000"/>
          <w:sz w:val="20"/>
          <w:szCs w:val="20"/>
          <w:lang w:eastAsia="tr-TR"/>
        </w:rPr>
      </w:pPr>
      <w:r w:rsidRPr="00AB1EF3">
        <w:rPr>
          <w:rFonts w:ascii="Times New Roman" w:eastAsia="Times New Roman" w:hAnsi="Times New Roman" w:cs="Times New Roman"/>
          <w:color w:val="000000"/>
          <w:sz w:val="18"/>
          <w:szCs w:val="18"/>
          <w:lang w:eastAsia="tr-TR"/>
        </w:rPr>
        <w:t>2) Tüzel kişi olması halinde, ilgisine göre tüzel kişiliğin ortakları, üyeleri veya kurucuları ile tüzel kişiliğin yönetimdeki görevlileri belirten son durumu gösterir Ticaret Sicil Gazetesi veya bu hususları tevsik eden belgeler ile tüzel kişiliğin noter tasdikli imza sirküleri.</w:t>
      </w:r>
    </w:p>
    <w:p w:rsidR="00AB1EF3" w:rsidRPr="00AB1EF3" w:rsidRDefault="00AB1EF3" w:rsidP="00AB1EF3">
      <w:pPr>
        <w:spacing w:after="0" w:line="240" w:lineRule="atLeast"/>
        <w:ind w:firstLine="567"/>
        <w:jc w:val="both"/>
        <w:rPr>
          <w:rFonts w:ascii="Times New Roman" w:eastAsia="Times New Roman" w:hAnsi="Times New Roman" w:cs="Times New Roman"/>
          <w:color w:val="000000"/>
          <w:sz w:val="20"/>
          <w:szCs w:val="20"/>
          <w:lang w:eastAsia="tr-TR"/>
        </w:rPr>
      </w:pPr>
      <w:r w:rsidRPr="00AB1EF3">
        <w:rPr>
          <w:rFonts w:ascii="Times New Roman" w:eastAsia="Times New Roman" w:hAnsi="Times New Roman" w:cs="Times New Roman"/>
          <w:color w:val="000000"/>
          <w:sz w:val="18"/>
          <w:szCs w:val="18"/>
          <w:lang w:eastAsia="tr-TR"/>
        </w:rPr>
        <w:t>d) Muhammen bedelin % 3 oranında geçici teminata dair belge.</w:t>
      </w:r>
    </w:p>
    <w:p w:rsidR="00AB1EF3" w:rsidRPr="00AB1EF3" w:rsidRDefault="00AB1EF3" w:rsidP="00AB1EF3">
      <w:pPr>
        <w:spacing w:after="0" w:line="240" w:lineRule="atLeast"/>
        <w:ind w:firstLine="567"/>
        <w:jc w:val="both"/>
        <w:rPr>
          <w:rFonts w:ascii="Times New Roman" w:eastAsia="Times New Roman" w:hAnsi="Times New Roman" w:cs="Times New Roman"/>
          <w:color w:val="000000"/>
          <w:sz w:val="20"/>
          <w:szCs w:val="20"/>
          <w:lang w:eastAsia="tr-TR"/>
        </w:rPr>
      </w:pPr>
      <w:r w:rsidRPr="00AB1EF3">
        <w:rPr>
          <w:rFonts w:ascii="Times New Roman" w:eastAsia="Times New Roman" w:hAnsi="Times New Roman" w:cs="Times New Roman"/>
          <w:color w:val="000000"/>
          <w:sz w:val="18"/>
          <w:szCs w:val="18"/>
          <w:lang w:eastAsia="tr-TR"/>
        </w:rPr>
        <w:t>e)</w:t>
      </w:r>
      <w:r w:rsidRPr="00AB1EF3">
        <w:rPr>
          <w:rFonts w:ascii="Times New Roman" w:eastAsia="Times New Roman" w:hAnsi="Times New Roman" w:cs="Times New Roman"/>
          <w:color w:val="000000"/>
          <w:sz w:val="18"/>
          <w:lang w:eastAsia="tr-TR"/>
        </w:rPr>
        <w:t> Vekaleten </w:t>
      </w:r>
      <w:r w:rsidRPr="00AB1EF3">
        <w:rPr>
          <w:rFonts w:ascii="Times New Roman" w:eastAsia="Times New Roman" w:hAnsi="Times New Roman" w:cs="Times New Roman"/>
          <w:color w:val="000000"/>
          <w:sz w:val="18"/>
          <w:szCs w:val="18"/>
          <w:lang w:eastAsia="tr-TR"/>
        </w:rPr>
        <w:t>ihaleye katılma halinde, istekli adına teklifte bulunacak kişinin noterden onaylı vekaletname ile noter tasdikli imza beyannamesi.</w:t>
      </w:r>
    </w:p>
    <w:p w:rsidR="00AB1EF3" w:rsidRPr="00AB1EF3" w:rsidRDefault="00AB1EF3" w:rsidP="00AB1EF3">
      <w:pPr>
        <w:spacing w:after="0" w:line="240" w:lineRule="atLeast"/>
        <w:ind w:firstLine="567"/>
        <w:jc w:val="both"/>
        <w:rPr>
          <w:rFonts w:ascii="Times New Roman" w:eastAsia="Times New Roman" w:hAnsi="Times New Roman" w:cs="Times New Roman"/>
          <w:color w:val="000000"/>
          <w:sz w:val="20"/>
          <w:szCs w:val="20"/>
          <w:lang w:eastAsia="tr-TR"/>
        </w:rPr>
      </w:pPr>
      <w:r w:rsidRPr="00AB1EF3">
        <w:rPr>
          <w:rFonts w:ascii="Times New Roman" w:eastAsia="Times New Roman" w:hAnsi="Times New Roman" w:cs="Times New Roman"/>
          <w:color w:val="000000"/>
          <w:sz w:val="18"/>
          <w:szCs w:val="18"/>
          <w:lang w:eastAsia="tr-TR"/>
        </w:rPr>
        <w:t>f) İş ortaklığı olması halinde, iş ortaklığı beyannamesi.</w:t>
      </w:r>
    </w:p>
    <w:p w:rsidR="00AB1EF3" w:rsidRPr="00AB1EF3" w:rsidRDefault="00AB1EF3" w:rsidP="00AB1EF3">
      <w:pPr>
        <w:spacing w:after="0" w:line="240" w:lineRule="atLeast"/>
        <w:ind w:firstLine="567"/>
        <w:jc w:val="both"/>
        <w:rPr>
          <w:rFonts w:ascii="Times New Roman" w:eastAsia="Times New Roman" w:hAnsi="Times New Roman" w:cs="Times New Roman"/>
          <w:color w:val="000000"/>
          <w:sz w:val="20"/>
          <w:szCs w:val="20"/>
          <w:lang w:eastAsia="tr-TR"/>
        </w:rPr>
      </w:pPr>
      <w:r w:rsidRPr="00AB1EF3">
        <w:rPr>
          <w:rFonts w:ascii="Times New Roman" w:eastAsia="Times New Roman" w:hAnsi="Times New Roman" w:cs="Times New Roman"/>
          <w:color w:val="000000"/>
          <w:sz w:val="18"/>
          <w:szCs w:val="18"/>
          <w:lang w:eastAsia="tr-TR"/>
        </w:rPr>
        <w:t>g) İhale dokümanının satın alındığını gösteren belgenin aslı</w:t>
      </w:r>
    </w:p>
    <w:p w:rsidR="00AB1EF3" w:rsidRPr="00AB1EF3" w:rsidRDefault="00AB1EF3" w:rsidP="00AB1EF3">
      <w:pPr>
        <w:spacing w:after="0" w:line="240" w:lineRule="atLeast"/>
        <w:ind w:firstLine="567"/>
        <w:jc w:val="both"/>
        <w:rPr>
          <w:rFonts w:ascii="Times New Roman" w:eastAsia="Times New Roman" w:hAnsi="Times New Roman" w:cs="Times New Roman"/>
          <w:color w:val="000000"/>
          <w:sz w:val="20"/>
          <w:szCs w:val="20"/>
          <w:lang w:eastAsia="tr-TR"/>
        </w:rPr>
      </w:pPr>
      <w:r w:rsidRPr="00AB1EF3">
        <w:rPr>
          <w:rFonts w:ascii="Times New Roman" w:eastAsia="Times New Roman" w:hAnsi="Times New Roman" w:cs="Times New Roman"/>
          <w:color w:val="000000"/>
          <w:sz w:val="18"/>
          <w:szCs w:val="18"/>
          <w:lang w:eastAsia="tr-TR"/>
        </w:rPr>
        <w:t>h) İsteklinin iş ortaklığı olması halinde ilgilisine göre 4. maddenin (a), (b), (c) ve (ı) bentlerinde yer alan belgelerin her bir ortak tarafından ayrı, ayrı verilmesi zorunludur.</w:t>
      </w:r>
    </w:p>
    <w:p w:rsidR="00AB1EF3" w:rsidRPr="00AB1EF3" w:rsidRDefault="00AB1EF3" w:rsidP="00AB1EF3">
      <w:pPr>
        <w:spacing w:after="0" w:line="240" w:lineRule="atLeast"/>
        <w:ind w:firstLine="567"/>
        <w:jc w:val="both"/>
        <w:rPr>
          <w:rFonts w:ascii="Times New Roman" w:eastAsia="Times New Roman" w:hAnsi="Times New Roman" w:cs="Times New Roman"/>
          <w:color w:val="000000"/>
          <w:sz w:val="20"/>
          <w:szCs w:val="20"/>
          <w:lang w:eastAsia="tr-TR"/>
        </w:rPr>
      </w:pPr>
      <w:r w:rsidRPr="00AB1EF3">
        <w:rPr>
          <w:rFonts w:ascii="Times New Roman" w:eastAsia="Times New Roman" w:hAnsi="Times New Roman" w:cs="Times New Roman"/>
          <w:color w:val="000000"/>
          <w:sz w:val="18"/>
          <w:szCs w:val="18"/>
          <w:lang w:eastAsia="tr-TR"/>
        </w:rPr>
        <w:t>ı) Balıkesir Büyükşehir Belediyesine borcu olmadığına dair Mali Hizmetler Dairesi Başkanlığı’ndan ve Hukuk Müşavirliği’nden İhale ilan tarihinden sonra alınmış belge.</w:t>
      </w:r>
    </w:p>
    <w:p w:rsidR="00AB1EF3" w:rsidRPr="00AB1EF3" w:rsidRDefault="00AB1EF3" w:rsidP="00AB1EF3">
      <w:pPr>
        <w:spacing w:after="0" w:line="240" w:lineRule="atLeast"/>
        <w:ind w:firstLine="567"/>
        <w:jc w:val="both"/>
        <w:rPr>
          <w:rFonts w:ascii="Times New Roman" w:eastAsia="Times New Roman" w:hAnsi="Times New Roman" w:cs="Times New Roman"/>
          <w:color w:val="000000"/>
          <w:sz w:val="20"/>
          <w:szCs w:val="20"/>
          <w:lang w:eastAsia="tr-TR"/>
        </w:rPr>
      </w:pPr>
      <w:r w:rsidRPr="00AB1EF3">
        <w:rPr>
          <w:rFonts w:ascii="Times New Roman" w:eastAsia="Times New Roman" w:hAnsi="Times New Roman" w:cs="Times New Roman"/>
          <w:color w:val="000000"/>
          <w:sz w:val="18"/>
          <w:lang w:eastAsia="tr-TR"/>
        </w:rPr>
        <w:t>i) İsteklinin Dernek, Oda, Federasyon, Kooperatif, Konfederasyon veya Vakıf olması halinde, (d), (g), (ı) bentlerinde yer alan belgelerle birlikte resmi makamlardan alınmış halen faaliyette olduklarını gösterir belge, gayrimenkul satın almaya yetkili olduğu hakkında Genel Kurul Kararını gösterir belge, temsile yetkili kişilerin Noter tasdikli imza sirküleri ve yetki belgeleri sunmaları gerekmektedir.</w:t>
      </w:r>
    </w:p>
    <w:p w:rsidR="00AB1EF3" w:rsidRPr="00AB1EF3" w:rsidRDefault="00AB1EF3" w:rsidP="00AB1EF3">
      <w:pPr>
        <w:spacing w:after="0" w:line="240" w:lineRule="atLeast"/>
        <w:ind w:firstLine="567"/>
        <w:jc w:val="both"/>
        <w:rPr>
          <w:rFonts w:ascii="Times New Roman" w:eastAsia="Times New Roman" w:hAnsi="Times New Roman" w:cs="Times New Roman"/>
          <w:color w:val="000000"/>
          <w:sz w:val="20"/>
          <w:szCs w:val="20"/>
          <w:lang w:eastAsia="tr-TR"/>
        </w:rPr>
      </w:pPr>
      <w:r w:rsidRPr="00AB1EF3">
        <w:rPr>
          <w:rFonts w:ascii="Times New Roman" w:eastAsia="Times New Roman" w:hAnsi="Times New Roman" w:cs="Times New Roman"/>
          <w:color w:val="000000"/>
          <w:sz w:val="18"/>
          <w:szCs w:val="18"/>
          <w:lang w:eastAsia="tr-TR"/>
        </w:rPr>
        <w:t>j) 2886 Sayılı D.İ.K.'</w:t>
      </w:r>
      <w:r w:rsidRPr="00AB1EF3">
        <w:rPr>
          <w:rFonts w:ascii="Times New Roman" w:eastAsia="Times New Roman" w:hAnsi="Times New Roman" w:cs="Times New Roman"/>
          <w:color w:val="000000"/>
          <w:sz w:val="18"/>
          <w:lang w:eastAsia="tr-TR"/>
        </w:rPr>
        <w:t>nun </w:t>
      </w:r>
      <w:r w:rsidRPr="00AB1EF3">
        <w:rPr>
          <w:rFonts w:ascii="Times New Roman" w:eastAsia="Times New Roman" w:hAnsi="Times New Roman" w:cs="Times New Roman"/>
          <w:color w:val="000000"/>
          <w:sz w:val="18"/>
          <w:szCs w:val="18"/>
          <w:lang w:eastAsia="tr-TR"/>
        </w:rPr>
        <w:t>37.maddesi gereğince hazırlanacak teklif mektubu</w:t>
      </w:r>
    </w:p>
    <w:p w:rsidR="00AB1EF3" w:rsidRPr="00AB1EF3" w:rsidRDefault="00AB1EF3" w:rsidP="00AB1EF3">
      <w:pPr>
        <w:spacing w:after="0" w:line="240" w:lineRule="atLeast"/>
        <w:ind w:firstLine="567"/>
        <w:jc w:val="both"/>
        <w:rPr>
          <w:rFonts w:ascii="Times New Roman" w:eastAsia="Times New Roman" w:hAnsi="Times New Roman" w:cs="Times New Roman"/>
          <w:color w:val="000000"/>
          <w:sz w:val="20"/>
          <w:szCs w:val="20"/>
          <w:lang w:eastAsia="tr-TR"/>
        </w:rPr>
      </w:pPr>
      <w:r w:rsidRPr="00AB1EF3">
        <w:rPr>
          <w:rFonts w:ascii="Times New Roman" w:eastAsia="Times New Roman" w:hAnsi="Times New Roman" w:cs="Times New Roman"/>
          <w:color w:val="000000"/>
          <w:sz w:val="18"/>
          <w:szCs w:val="18"/>
          <w:lang w:eastAsia="tr-TR"/>
        </w:rPr>
        <w:t>k)Yabancı istekliler için Türkiye’de gayrimenkul edinebilmesine ilişkin kanuni şartları taşımak ve Türkiye’de tebligat için adres beyanı.</w:t>
      </w:r>
    </w:p>
    <w:p w:rsidR="00AB1EF3" w:rsidRPr="00AB1EF3" w:rsidRDefault="00AB1EF3" w:rsidP="00AB1EF3">
      <w:pPr>
        <w:spacing w:after="0" w:line="240" w:lineRule="atLeast"/>
        <w:ind w:firstLine="567"/>
        <w:jc w:val="both"/>
        <w:rPr>
          <w:rFonts w:ascii="Times New Roman" w:eastAsia="Times New Roman" w:hAnsi="Times New Roman" w:cs="Times New Roman"/>
          <w:color w:val="000000"/>
          <w:sz w:val="20"/>
          <w:szCs w:val="20"/>
          <w:lang w:eastAsia="tr-TR"/>
        </w:rPr>
      </w:pPr>
      <w:r w:rsidRPr="00AB1EF3">
        <w:rPr>
          <w:rFonts w:ascii="Times New Roman" w:eastAsia="Times New Roman" w:hAnsi="Times New Roman" w:cs="Times New Roman"/>
          <w:color w:val="000000"/>
          <w:sz w:val="18"/>
          <w:szCs w:val="18"/>
          <w:lang w:eastAsia="tr-TR"/>
        </w:rPr>
        <w:t>l) İhale şartnamesinin 27. maddesi uyarınca noterden düzenlenmiş taahhütname.</w:t>
      </w:r>
    </w:p>
    <w:p w:rsidR="00AB1EF3" w:rsidRPr="00AB1EF3" w:rsidRDefault="00AB1EF3" w:rsidP="00AB1EF3">
      <w:pPr>
        <w:spacing w:after="0" w:line="240" w:lineRule="atLeast"/>
        <w:ind w:firstLine="567"/>
        <w:jc w:val="both"/>
        <w:rPr>
          <w:rFonts w:ascii="Times New Roman" w:eastAsia="Times New Roman" w:hAnsi="Times New Roman" w:cs="Times New Roman"/>
          <w:color w:val="000000"/>
          <w:sz w:val="20"/>
          <w:szCs w:val="20"/>
          <w:lang w:eastAsia="tr-TR"/>
        </w:rPr>
      </w:pPr>
      <w:r w:rsidRPr="00AB1EF3">
        <w:rPr>
          <w:rFonts w:ascii="Times New Roman" w:eastAsia="Times New Roman" w:hAnsi="Times New Roman" w:cs="Times New Roman"/>
          <w:color w:val="000000"/>
          <w:sz w:val="18"/>
          <w:szCs w:val="18"/>
          <w:lang w:eastAsia="tr-TR"/>
        </w:rPr>
        <w:lastRenderedPageBreak/>
        <w:t>5 - Karesi İlçesi</w:t>
      </w:r>
      <w:r w:rsidRPr="00AB1EF3">
        <w:rPr>
          <w:rFonts w:ascii="Times New Roman" w:eastAsia="Times New Roman" w:hAnsi="Times New Roman" w:cs="Times New Roman"/>
          <w:color w:val="000000"/>
          <w:sz w:val="18"/>
          <w:lang w:eastAsia="tr-TR"/>
        </w:rPr>
        <w:t> Paşaalanı </w:t>
      </w:r>
      <w:r w:rsidRPr="00AB1EF3">
        <w:rPr>
          <w:rFonts w:ascii="Times New Roman" w:eastAsia="Times New Roman" w:hAnsi="Times New Roman" w:cs="Times New Roman"/>
          <w:color w:val="000000"/>
          <w:sz w:val="18"/>
          <w:szCs w:val="18"/>
          <w:lang w:eastAsia="tr-TR"/>
        </w:rPr>
        <w:t>Mahallesi 21MIII pafta 7626 ada 13 parsel üzerinde hali hazırda Balıkesir Büyükşehir Belediyesince halen kullanılmakta olan yapı ve tesisler 15.01.2017 tarihine kadar idarece kullanılmaya devam edilecek olup; bu tarihe kadar taşınmaz üzerindeki yapı ve tesislerin her türlü tasarruf hakkı İdareye aittir. İhaleyi alan istekli bu süre zarfındaki kullanımdan ötürü İdareden herhangi bir hak ve talepte bulunamaz. İhaleye katılan istekliler bu durumu bilerek kabul etmiş sayılır.</w:t>
      </w:r>
    </w:p>
    <w:p w:rsidR="00AB1EF3" w:rsidRPr="00AB1EF3" w:rsidRDefault="00AB1EF3" w:rsidP="00AB1EF3">
      <w:pPr>
        <w:spacing w:after="0" w:line="240" w:lineRule="atLeast"/>
        <w:ind w:firstLine="567"/>
        <w:jc w:val="both"/>
        <w:rPr>
          <w:rFonts w:ascii="Times New Roman" w:eastAsia="Times New Roman" w:hAnsi="Times New Roman" w:cs="Times New Roman"/>
          <w:color w:val="000000"/>
          <w:sz w:val="20"/>
          <w:szCs w:val="20"/>
          <w:lang w:eastAsia="tr-TR"/>
        </w:rPr>
      </w:pPr>
      <w:r w:rsidRPr="00AB1EF3">
        <w:rPr>
          <w:rFonts w:ascii="Times New Roman" w:eastAsia="Times New Roman" w:hAnsi="Times New Roman" w:cs="Times New Roman"/>
          <w:color w:val="000000"/>
          <w:sz w:val="18"/>
          <w:szCs w:val="18"/>
          <w:lang w:eastAsia="tr-TR"/>
        </w:rPr>
        <w:t>6 - İhale dokümanı Emlak ve İstimlak Dairesi Başkanlığından 300,00-TL (</w:t>
      </w:r>
      <w:r w:rsidRPr="00AB1EF3">
        <w:rPr>
          <w:rFonts w:ascii="Times New Roman" w:eastAsia="Times New Roman" w:hAnsi="Times New Roman" w:cs="Times New Roman"/>
          <w:color w:val="000000"/>
          <w:sz w:val="18"/>
          <w:lang w:eastAsia="tr-TR"/>
        </w:rPr>
        <w:t>Üçyüz </w:t>
      </w:r>
      <w:r w:rsidRPr="00AB1EF3">
        <w:rPr>
          <w:rFonts w:ascii="Times New Roman" w:eastAsia="Times New Roman" w:hAnsi="Times New Roman" w:cs="Times New Roman"/>
          <w:color w:val="000000"/>
          <w:sz w:val="18"/>
          <w:szCs w:val="18"/>
          <w:lang w:eastAsia="tr-TR"/>
        </w:rPr>
        <w:t>Türk Lirası) bedel ile satın alınabilir veya bedelsiz olarak görülebilir.</w:t>
      </w:r>
    </w:p>
    <w:p w:rsidR="00AB1EF3" w:rsidRPr="00AB1EF3" w:rsidRDefault="00AB1EF3" w:rsidP="00AB1EF3">
      <w:pPr>
        <w:spacing w:after="0" w:line="240" w:lineRule="atLeast"/>
        <w:ind w:firstLine="567"/>
        <w:jc w:val="both"/>
        <w:rPr>
          <w:rFonts w:ascii="Times New Roman" w:eastAsia="Times New Roman" w:hAnsi="Times New Roman" w:cs="Times New Roman"/>
          <w:color w:val="000000"/>
          <w:sz w:val="20"/>
          <w:szCs w:val="20"/>
          <w:lang w:eastAsia="tr-TR"/>
        </w:rPr>
      </w:pPr>
      <w:r w:rsidRPr="00AB1EF3">
        <w:rPr>
          <w:rFonts w:ascii="Times New Roman" w:eastAsia="Times New Roman" w:hAnsi="Times New Roman" w:cs="Times New Roman"/>
          <w:color w:val="000000"/>
          <w:sz w:val="18"/>
          <w:szCs w:val="18"/>
          <w:lang w:eastAsia="tr-TR"/>
        </w:rPr>
        <w:t>7 - Başvuru dosyaları</w:t>
      </w:r>
      <w:r w:rsidRPr="00AB1EF3">
        <w:rPr>
          <w:rFonts w:ascii="Times New Roman" w:eastAsia="Times New Roman" w:hAnsi="Times New Roman" w:cs="Times New Roman"/>
          <w:color w:val="000000"/>
          <w:sz w:val="18"/>
          <w:lang w:eastAsia="tr-TR"/>
        </w:rPr>
        <w:t> 25/05/2016 </w:t>
      </w:r>
      <w:r w:rsidRPr="00AB1EF3">
        <w:rPr>
          <w:rFonts w:ascii="Times New Roman" w:eastAsia="Times New Roman" w:hAnsi="Times New Roman" w:cs="Times New Roman"/>
          <w:color w:val="000000"/>
          <w:sz w:val="18"/>
          <w:szCs w:val="18"/>
          <w:lang w:eastAsia="tr-TR"/>
        </w:rPr>
        <w:t>Salı günü saat: 12:00’a kadar Balıkesir Büyükşehir Belediyesi Hizmet Binası, 2. Kat Emlak ve İstimlak Dairesi Başkanlığı Yazı İşleri Birimi ne teslim edilebileceği gibi, ihale saatine kadar komisyona ulaşmak kaydıyla iadeli taahhütlü posta vasıtasıyla da gönderilebilir.</w:t>
      </w:r>
    </w:p>
    <w:p w:rsidR="00AB1EF3" w:rsidRPr="00AB1EF3" w:rsidRDefault="00AB1EF3" w:rsidP="00AB1EF3">
      <w:pPr>
        <w:spacing w:after="0" w:line="240" w:lineRule="atLeast"/>
        <w:ind w:firstLine="567"/>
        <w:jc w:val="both"/>
        <w:rPr>
          <w:rFonts w:ascii="Times New Roman" w:eastAsia="Times New Roman" w:hAnsi="Times New Roman" w:cs="Times New Roman"/>
          <w:color w:val="000000"/>
          <w:sz w:val="20"/>
          <w:szCs w:val="20"/>
          <w:lang w:eastAsia="tr-TR"/>
        </w:rPr>
      </w:pPr>
      <w:r w:rsidRPr="00AB1EF3">
        <w:rPr>
          <w:rFonts w:ascii="Times New Roman" w:eastAsia="Times New Roman" w:hAnsi="Times New Roman" w:cs="Times New Roman"/>
          <w:color w:val="000000"/>
          <w:sz w:val="18"/>
          <w:szCs w:val="18"/>
          <w:lang w:eastAsia="tr-TR"/>
        </w:rPr>
        <w:t>8 - İhale ve satıştan doğan ya da doğacak her türlü vergi, resim, harç, tapu harçları,</w:t>
      </w:r>
      <w:r w:rsidRPr="00AB1EF3">
        <w:rPr>
          <w:rFonts w:ascii="Times New Roman" w:eastAsia="Times New Roman" w:hAnsi="Times New Roman" w:cs="Times New Roman"/>
          <w:color w:val="000000"/>
          <w:sz w:val="18"/>
          <w:lang w:eastAsia="tr-TR"/>
        </w:rPr>
        <w:t> kdv</w:t>
      </w:r>
      <w:r w:rsidRPr="00AB1EF3">
        <w:rPr>
          <w:rFonts w:ascii="Times New Roman" w:eastAsia="Times New Roman" w:hAnsi="Times New Roman" w:cs="Times New Roman"/>
          <w:color w:val="000000"/>
          <w:sz w:val="18"/>
          <w:szCs w:val="18"/>
          <w:lang w:eastAsia="tr-TR"/>
        </w:rPr>
        <w:t>, alım satım giderleri ile bilumum tüm giderler ihale üzerinde kalan istekli tarafından ödenecektir.</w:t>
      </w:r>
    </w:p>
    <w:p w:rsidR="00AB1EF3" w:rsidRPr="00AB1EF3" w:rsidRDefault="00AB1EF3" w:rsidP="00AB1EF3">
      <w:pPr>
        <w:spacing w:after="0" w:line="240" w:lineRule="atLeast"/>
        <w:ind w:firstLine="567"/>
        <w:jc w:val="both"/>
        <w:rPr>
          <w:rFonts w:ascii="Times New Roman" w:eastAsia="Times New Roman" w:hAnsi="Times New Roman" w:cs="Times New Roman"/>
          <w:color w:val="000000"/>
          <w:sz w:val="20"/>
          <w:szCs w:val="20"/>
          <w:lang w:eastAsia="tr-TR"/>
        </w:rPr>
      </w:pPr>
      <w:r w:rsidRPr="00AB1EF3">
        <w:rPr>
          <w:rFonts w:ascii="Times New Roman" w:eastAsia="Times New Roman" w:hAnsi="Times New Roman" w:cs="Times New Roman"/>
          <w:color w:val="000000"/>
          <w:sz w:val="18"/>
          <w:szCs w:val="18"/>
          <w:lang w:eastAsia="tr-TR"/>
        </w:rPr>
        <w:t>9 - Satış bedelinin tamamı peşin ödenecektir.</w:t>
      </w:r>
    </w:p>
    <w:p w:rsidR="00AB1EF3" w:rsidRPr="00AB1EF3" w:rsidRDefault="00AB1EF3" w:rsidP="00AB1EF3">
      <w:pPr>
        <w:spacing w:after="0" w:line="240" w:lineRule="atLeast"/>
        <w:ind w:firstLine="567"/>
        <w:jc w:val="both"/>
        <w:rPr>
          <w:rFonts w:ascii="Times New Roman" w:eastAsia="Times New Roman" w:hAnsi="Times New Roman" w:cs="Times New Roman"/>
          <w:color w:val="000000"/>
          <w:sz w:val="20"/>
          <w:szCs w:val="20"/>
          <w:lang w:eastAsia="tr-TR"/>
        </w:rPr>
      </w:pPr>
      <w:r w:rsidRPr="00AB1EF3">
        <w:rPr>
          <w:rFonts w:ascii="Times New Roman" w:eastAsia="Times New Roman" w:hAnsi="Times New Roman" w:cs="Times New Roman"/>
          <w:color w:val="000000"/>
          <w:sz w:val="18"/>
          <w:szCs w:val="18"/>
          <w:lang w:eastAsia="tr-TR"/>
        </w:rPr>
        <w:t>10 - İhale Komisyonu İhaleyi yapıp yapmamakta serbesttir. İlan olunur.</w:t>
      </w:r>
    </w:p>
    <w:p w:rsidR="00AB1EF3" w:rsidRPr="00AB1EF3" w:rsidRDefault="00AB1EF3" w:rsidP="00AB1EF3">
      <w:pPr>
        <w:spacing w:after="0" w:line="240" w:lineRule="atLeast"/>
        <w:ind w:firstLine="567"/>
        <w:jc w:val="both"/>
        <w:rPr>
          <w:rFonts w:ascii="Times New Roman" w:eastAsia="Times New Roman" w:hAnsi="Times New Roman" w:cs="Times New Roman"/>
          <w:color w:val="000000"/>
          <w:sz w:val="20"/>
          <w:szCs w:val="20"/>
          <w:lang w:eastAsia="tr-TR"/>
        </w:rPr>
      </w:pPr>
      <w:r w:rsidRPr="00AB1EF3">
        <w:rPr>
          <w:rFonts w:ascii="Times New Roman" w:eastAsia="Times New Roman" w:hAnsi="Times New Roman" w:cs="Times New Roman"/>
          <w:color w:val="000000"/>
          <w:sz w:val="18"/>
          <w:szCs w:val="18"/>
          <w:lang w:eastAsia="tr-TR"/>
        </w:rPr>
        <w:t> </w:t>
      </w:r>
    </w:p>
    <w:tbl>
      <w:tblPr>
        <w:tblW w:w="11340" w:type="dxa"/>
        <w:tblInd w:w="567" w:type="dxa"/>
        <w:tblCellMar>
          <w:left w:w="0" w:type="dxa"/>
          <w:right w:w="0" w:type="dxa"/>
        </w:tblCellMar>
        <w:tblLook w:val="04A0"/>
      </w:tblPr>
      <w:tblGrid>
        <w:gridCol w:w="435"/>
        <w:gridCol w:w="669"/>
        <w:gridCol w:w="660"/>
        <w:gridCol w:w="505"/>
        <w:gridCol w:w="660"/>
        <w:gridCol w:w="1061"/>
        <w:gridCol w:w="540"/>
        <w:gridCol w:w="1920"/>
        <w:gridCol w:w="1375"/>
        <w:gridCol w:w="1279"/>
        <w:gridCol w:w="1226"/>
        <w:gridCol w:w="953"/>
        <w:gridCol w:w="551"/>
        <w:gridCol w:w="740"/>
      </w:tblGrid>
      <w:tr w:rsidR="00AB1EF3" w:rsidRPr="00AB1EF3" w:rsidTr="00AB1EF3">
        <w:trPr>
          <w:trHeight w:val="778"/>
        </w:trPr>
        <w:tc>
          <w:tcPr>
            <w:tcW w:w="435"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AB1EF3" w:rsidRPr="00AB1EF3" w:rsidRDefault="00AB1EF3" w:rsidP="00AB1EF3">
            <w:pPr>
              <w:spacing w:after="0" w:line="240" w:lineRule="atLeast"/>
              <w:jc w:val="center"/>
              <w:rPr>
                <w:rFonts w:ascii="Times New Roman" w:eastAsia="Times New Roman" w:hAnsi="Times New Roman" w:cs="Times New Roman"/>
                <w:sz w:val="20"/>
                <w:szCs w:val="20"/>
                <w:lang w:eastAsia="tr-TR"/>
              </w:rPr>
            </w:pPr>
            <w:r w:rsidRPr="00AB1EF3">
              <w:rPr>
                <w:rFonts w:ascii="Times New Roman" w:eastAsia="Times New Roman" w:hAnsi="Times New Roman" w:cs="Times New Roman"/>
                <w:color w:val="000000"/>
                <w:sz w:val="18"/>
                <w:szCs w:val="18"/>
                <w:lang w:eastAsia="tr-TR"/>
              </w:rPr>
              <w:t>Sıra No</w:t>
            </w:r>
          </w:p>
        </w:tc>
        <w:tc>
          <w:tcPr>
            <w:tcW w:w="669"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AB1EF3" w:rsidRPr="00AB1EF3" w:rsidRDefault="00AB1EF3" w:rsidP="00AB1EF3">
            <w:pPr>
              <w:spacing w:after="0" w:line="240" w:lineRule="atLeast"/>
              <w:jc w:val="center"/>
              <w:rPr>
                <w:rFonts w:ascii="Times New Roman" w:eastAsia="Times New Roman" w:hAnsi="Times New Roman" w:cs="Times New Roman"/>
                <w:sz w:val="20"/>
                <w:szCs w:val="20"/>
                <w:lang w:eastAsia="tr-TR"/>
              </w:rPr>
            </w:pPr>
            <w:r w:rsidRPr="00AB1EF3">
              <w:rPr>
                <w:rFonts w:ascii="Times New Roman" w:eastAsia="Times New Roman" w:hAnsi="Times New Roman" w:cs="Times New Roman"/>
                <w:color w:val="000000"/>
                <w:sz w:val="18"/>
                <w:szCs w:val="18"/>
                <w:lang w:eastAsia="tr-TR"/>
              </w:rPr>
              <w:t>İlçesi</w:t>
            </w:r>
          </w:p>
        </w:tc>
        <w:tc>
          <w:tcPr>
            <w:tcW w:w="612"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AB1EF3" w:rsidRPr="00AB1EF3" w:rsidRDefault="00AB1EF3" w:rsidP="00AB1EF3">
            <w:pPr>
              <w:spacing w:after="0" w:line="240" w:lineRule="atLeast"/>
              <w:jc w:val="center"/>
              <w:rPr>
                <w:rFonts w:ascii="Times New Roman" w:eastAsia="Times New Roman" w:hAnsi="Times New Roman" w:cs="Times New Roman"/>
                <w:sz w:val="20"/>
                <w:szCs w:val="20"/>
                <w:lang w:eastAsia="tr-TR"/>
              </w:rPr>
            </w:pPr>
            <w:r w:rsidRPr="00AB1EF3">
              <w:rPr>
                <w:rFonts w:ascii="Times New Roman" w:eastAsia="Times New Roman" w:hAnsi="Times New Roman" w:cs="Times New Roman"/>
                <w:color w:val="000000"/>
                <w:sz w:val="18"/>
                <w:szCs w:val="18"/>
                <w:lang w:eastAsia="tr-TR"/>
              </w:rPr>
              <w:t>Pafta</w:t>
            </w:r>
          </w:p>
        </w:tc>
        <w:tc>
          <w:tcPr>
            <w:tcW w:w="505"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AB1EF3" w:rsidRPr="00AB1EF3" w:rsidRDefault="00AB1EF3" w:rsidP="00AB1EF3">
            <w:pPr>
              <w:spacing w:after="0" w:line="240" w:lineRule="atLeast"/>
              <w:jc w:val="center"/>
              <w:rPr>
                <w:rFonts w:ascii="Times New Roman" w:eastAsia="Times New Roman" w:hAnsi="Times New Roman" w:cs="Times New Roman"/>
                <w:sz w:val="20"/>
                <w:szCs w:val="20"/>
                <w:lang w:eastAsia="tr-TR"/>
              </w:rPr>
            </w:pPr>
            <w:r w:rsidRPr="00AB1EF3">
              <w:rPr>
                <w:rFonts w:ascii="Times New Roman" w:eastAsia="Times New Roman" w:hAnsi="Times New Roman" w:cs="Times New Roman"/>
                <w:color w:val="000000"/>
                <w:sz w:val="18"/>
                <w:szCs w:val="18"/>
                <w:lang w:eastAsia="tr-TR"/>
              </w:rPr>
              <w:t>Ada</w:t>
            </w:r>
          </w:p>
        </w:tc>
        <w:tc>
          <w:tcPr>
            <w:tcW w:w="66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AB1EF3" w:rsidRPr="00AB1EF3" w:rsidRDefault="00AB1EF3" w:rsidP="00AB1EF3">
            <w:pPr>
              <w:spacing w:after="0" w:line="240" w:lineRule="atLeast"/>
              <w:jc w:val="center"/>
              <w:rPr>
                <w:rFonts w:ascii="Times New Roman" w:eastAsia="Times New Roman" w:hAnsi="Times New Roman" w:cs="Times New Roman"/>
                <w:sz w:val="20"/>
                <w:szCs w:val="20"/>
                <w:lang w:eastAsia="tr-TR"/>
              </w:rPr>
            </w:pPr>
            <w:r w:rsidRPr="00AB1EF3">
              <w:rPr>
                <w:rFonts w:ascii="Times New Roman" w:eastAsia="Times New Roman" w:hAnsi="Times New Roman" w:cs="Times New Roman"/>
                <w:color w:val="000000"/>
                <w:sz w:val="18"/>
                <w:szCs w:val="18"/>
                <w:lang w:eastAsia="tr-TR"/>
              </w:rPr>
              <w:t>Parsel</w:t>
            </w:r>
          </w:p>
        </w:tc>
        <w:tc>
          <w:tcPr>
            <w:tcW w:w="1054"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AB1EF3" w:rsidRPr="00AB1EF3" w:rsidRDefault="00AB1EF3" w:rsidP="00AB1EF3">
            <w:pPr>
              <w:spacing w:after="0" w:line="240" w:lineRule="atLeast"/>
              <w:jc w:val="center"/>
              <w:rPr>
                <w:rFonts w:ascii="Times New Roman" w:eastAsia="Times New Roman" w:hAnsi="Times New Roman" w:cs="Times New Roman"/>
                <w:sz w:val="20"/>
                <w:szCs w:val="20"/>
                <w:lang w:eastAsia="tr-TR"/>
              </w:rPr>
            </w:pPr>
            <w:r w:rsidRPr="00AB1EF3">
              <w:rPr>
                <w:rFonts w:ascii="Times New Roman" w:eastAsia="Times New Roman" w:hAnsi="Times New Roman" w:cs="Times New Roman"/>
                <w:color w:val="000000"/>
                <w:sz w:val="18"/>
                <w:szCs w:val="18"/>
                <w:lang w:eastAsia="tr-TR"/>
              </w:rPr>
              <w:t>Yüz Ölçümü (M²)</w:t>
            </w:r>
          </w:p>
        </w:tc>
        <w:tc>
          <w:tcPr>
            <w:tcW w:w="54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AB1EF3" w:rsidRPr="00AB1EF3" w:rsidRDefault="00AB1EF3" w:rsidP="00AB1EF3">
            <w:pPr>
              <w:spacing w:after="0" w:line="240" w:lineRule="atLeast"/>
              <w:jc w:val="center"/>
              <w:rPr>
                <w:rFonts w:ascii="Times New Roman" w:eastAsia="Times New Roman" w:hAnsi="Times New Roman" w:cs="Times New Roman"/>
                <w:sz w:val="20"/>
                <w:szCs w:val="20"/>
                <w:lang w:eastAsia="tr-TR"/>
              </w:rPr>
            </w:pPr>
            <w:r w:rsidRPr="00AB1EF3">
              <w:rPr>
                <w:rFonts w:ascii="Times New Roman" w:eastAsia="Times New Roman" w:hAnsi="Times New Roman" w:cs="Times New Roman"/>
                <w:color w:val="000000"/>
                <w:sz w:val="18"/>
                <w:szCs w:val="18"/>
                <w:lang w:eastAsia="tr-TR"/>
              </w:rPr>
              <w:t>Vasfı</w:t>
            </w:r>
          </w:p>
        </w:tc>
        <w:tc>
          <w:tcPr>
            <w:tcW w:w="919"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AB1EF3" w:rsidRPr="00AB1EF3" w:rsidRDefault="00AB1EF3" w:rsidP="00AB1EF3">
            <w:pPr>
              <w:spacing w:after="0" w:line="240" w:lineRule="atLeast"/>
              <w:jc w:val="center"/>
              <w:rPr>
                <w:rFonts w:ascii="Times New Roman" w:eastAsia="Times New Roman" w:hAnsi="Times New Roman" w:cs="Times New Roman"/>
                <w:sz w:val="20"/>
                <w:szCs w:val="20"/>
                <w:lang w:eastAsia="tr-TR"/>
              </w:rPr>
            </w:pPr>
            <w:r w:rsidRPr="00AB1EF3">
              <w:rPr>
                <w:rFonts w:ascii="Times New Roman" w:eastAsia="Times New Roman" w:hAnsi="Times New Roman" w:cs="Times New Roman"/>
                <w:color w:val="000000"/>
                <w:sz w:val="18"/>
                <w:szCs w:val="18"/>
                <w:lang w:eastAsia="tr-TR"/>
              </w:rPr>
              <w:t>Adresi</w:t>
            </w:r>
          </w:p>
        </w:tc>
        <w:tc>
          <w:tcPr>
            <w:tcW w:w="987"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AB1EF3" w:rsidRPr="00AB1EF3" w:rsidRDefault="00AB1EF3" w:rsidP="00AB1EF3">
            <w:pPr>
              <w:spacing w:after="0" w:line="240" w:lineRule="atLeast"/>
              <w:jc w:val="center"/>
              <w:rPr>
                <w:rFonts w:ascii="Times New Roman" w:eastAsia="Times New Roman" w:hAnsi="Times New Roman" w:cs="Times New Roman"/>
                <w:sz w:val="20"/>
                <w:szCs w:val="20"/>
                <w:lang w:eastAsia="tr-TR"/>
              </w:rPr>
            </w:pPr>
            <w:r w:rsidRPr="00AB1EF3">
              <w:rPr>
                <w:rFonts w:ascii="Times New Roman" w:eastAsia="Times New Roman" w:hAnsi="Times New Roman" w:cs="Times New Roman"/>
                <w:color w:val="000000"/>
                <w:sz w:val="18"/>
                <w:szCs w:val="18"/>
                <w:lang w:eastAsia="tr-TR"/>
              </w:rPr>
              <w:t>İmar Planındaki Kullanım Amacı</w:t>
            </w:r>
          </w:p>
        </w:tc>
        <w:tc>
          <w:tcPr>
            <w:tcW w:w="1279"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AB1EF3" w:rsidRPr="00AB1EF3" w:rsidRDefault="00AB1EF3" w:rsidP="00AB1EF3">
            <w:pPr>
              <w:spacing w:after="0" w:line="240" w:lineRule="atLeast"/>
              <w:jc w:val="center"/>
              <w:rPr>
                <w:rFonts w:ascii="Times New Roman" w:eastAsia="Times New Roman" w:hAnsi="Times New Roman" w:cs="Times New Roman"/>
                <w:sz w:val="20"/>
                <w:szCs w:val="20"/>
                <w:lang w:eastAsia="tr-TR"/>
              </w:rPr>
            </w:pPr>
            <w:r w:rsidRPr="00AB1EF3">
              <w:rPr>
                <w:rFonts w:ascii="Times New Roman" w:eastAsia="Times New Roman" w:hAnsi="Times New Roman" w:cs="Times New Roman"/>
                <w:color w:val="000000"/>
                <w:sz w:val="18"/>
                <w:szCs w:val="18"/>
                <w:lang w:eastAsia="tr-TR"/>
              </w:rPr>
              <w:t>Muhammen Bedeli (TL)</w:t>
            </w:r>
          </w:p>
        </w:tc>
        <w:tc>
          <w:tcPr>
            <w:tcW w:w="1226"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AB1EF3" w:rsidRPr="00AB1EF3" w:rsidRDefault="00AB1EF3" w:rsidP="00AB1EF3">
            <w:pPr>
              <w:spacing w:after="0" w:line="240" w:lineRule="atLeast"/>
              <w:jc w:val="center"/>
              <w:rPr>
                <w:rFonts w:ascii="Times New Roman" w:eastAsia="Times New Roman" w:hAnsi="Times New Roman" w:cs="Times New Roman"/>
                <w:sz w:val="20"/>
                <w:szCs w:val="20"/>
                <w:lang w:eastAsia="tr-TR"/>
              </w:rPr>
            </w:pPr>
            <w:r w:rsidRPr="00AB1EF3">
              <w:rPr>
                <w:rFonts w:ascii="Times New Roman" w:eastAsia="Times New Roman" w:hAnsi="Times New Roman" w:cs="Times New Roman"/>
                <w:color w:val="000000"/>
                <w:sz w:val="18"/>
                <w:szCs w:val="18"/>
                <w:lang w:eastAsia="tr-TR"/>
              </w:rPr>
              <w:t>Geçici Teminat Bedeli (TL)</w:t>
            </w:r>
          </w:p>
        </w:tc>
        <w:tc>
          <w:tcPr>
            <w:tcW w:w="953"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AB1EF3" w:rsidRPr="00AB1EF3" w:rsidRDefault="00AB1EF3" w:rsidP="00AB1EF3">
            <w:pPr>
              <w:spacing w:after="0" w:line="240" w:lineRule="atLeast"/>
              <w:jc w:val="center"/>
              <w:rPr>
                <w:rFonts w:ascii="Times New Roman" w:eastAsia="Times New Roman" w:hAnsi="Times New Roman" w:cs="Times New Roman"/>
                <w:sz w:val="20"/>
                <w:szCs w:val="20"/>
                <w:lang w:eastAsia="tr-TR"/>
              </w:rPr>
            </w:pPr>
            <w:r w:rsidRPr="00AB1EF3">
              <w:rPr>
                <w:rFonts w:ascii="Times New Roman" w:eastAsia="Times New Roman" w:hAnsi="Times New Roman" w:cs="Times New Roman"/>
                <w:color w:val="000000"/>
                <w:sz w:val="18"/>
                <w:szCs w:val="18"/>
                <w:lang w:eastAsia="tr-TR"/>
              </w:rPr>
              <w:t>İhale Tarihi</w:t>
            </w:r>
          </w:p>
        </w:tc>
        <w:tc>
          <w:tcPr>
            <w:tcW w:w="544"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AB1EF3" w:rsidRPr="00AB1EF3" w:rsidRDefault="00AB1EF3" w:rsidP="00AB1EF3">
            <w:pPr>
              <w:spacing w:after="0" w:line="240" w:lineRule="atLeast"/>
              <w:jc w:val="center"/>
              <w:rPr>
                <w:rFonts w:ascii="Times New Roman" w:eastAsia="Times New Roman" w:hAnsi="Times New Roman" w:cs="Times New Roman"/>
                <w:sz w:val="20"/>
                <w:szCs w:val="20"/>
                <w:lang w:eastAsia="tr-TR"/>
              </w:rPr>
            </w:pPr>
            <w:r w:rsidRPr="00AB1EF3">
              <w:rPr>
                <w:rFonts w:ascii="Times New Roman" w:eastAsia="Times New Roman" w:hAnsi="Times New Roman" w:cs="Times New Roman"/>
                <w:color w:val="000000"/>
                <w:sz w:val="18"/>
                <w:szCs w:val="18"/>
                <w:lang w:eastAsia="tr-TR"/>
              </w:rPr>
              <w:t>İhale Saati</w:t>
            </w:r>
          </w:p>
        </w:tc>
        <w:tc>
          <w:tcPr>
            <w:tcW w:w="887"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AB1EF3" w:rsidRPr="00AB1EF3" w:rsidRDefault="00AB1EF3" w:rsidP="00AB1EF3">
            <w:pPr>
              <w:spacing w:after="0" w:line="240" w:lineRule="atLeast"/>
              <w:jc w:val="center"/>
              <w:rPr>
                <w:rFonts w:ascii="Times New Roman" w:eastAsia="Times New Roman" w:hAnsi="Times New Roman" w:cs="Times New Roman"/>
                <w:sz w:val="20"/>
                <w:szCs w:val="20"/>
                <w:lang w:eastAsia="tr-TR"/>
              </w:rPr>
            </w:pPr>
            <w:r w:rsidRPr="00AB1EF3">
              <w:rPr>
                <w:rFonts w:ascii="Times New Roman" w:eastAsia="Times New Roman" w:hAnsi="Times New Roman" w:cs="Times New Roman"/>
                <w:color w:val="000000"/>
                <w:sz w:val="18"/>
                <w:szCs w:val="18"/>
                <w:lang w:eastAsia="tr-TR"/>
              </w:rPr>
              <w:t>İhale Usulü</w:t>
            </w:r>
          </w:p>
        </w:tc>
      </w:tr>
      <w:tr w:rsidR="00AB1EF3" w:rsidRPr="00AB1EF3" w:rsidTr="00AB1EF3">
        <w:trPr>
          <w:trHeight w:val="1257"/>
        </w:trPr>
        <w:tc>
          <w:tcPr>
            <w:tcW w:w="43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AB1EF3" w:rsidRPr="00AB1EF3" w:rsidRDefault="00AB1EF3" w:rsidP="00AB1EF3">
            <w:pPr>
              <w:spacing w:after="0" w:line="240" w:lineRule="atLeast"/>
              <w:jc w:val="center"/>
              <w:rPr>
                <w:rFonts w:ascii="Times New Roman" w:eastAsia="Times New Roman" w:hAnsi="Times New Roman" w:cs="Times New Roman"/>
                <w:sz w:val="20"/>
                <w:szCs w:val="20"/>
                <w:lang w:eastAsia="tr-TR"/>
              </w:rPr>
            </w:pPr>
            <w:r w:rsidRPr="00AB1EF3">
              <w:rPr>
                <w:rFonts w:ascii="Times New Roman" w:eastAsia="Times New Roman" w:hAnsi="Times New Roman" w:cs="Times New Roman"/>
                <w:color w:val="000000"/>
                <w:sz w:val="18"/>
                <w:szCs w:val="18"/>
                <w:lang w:eastAsia="tr-TR"/>
              </w:rPr>
              <w:t>1</w:t>
            </w:r>
          </w:p>
        </w:tc>
        <w:tc>
          <w:tcPr>
            <w:tcW w:w="66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B1EF3" w:rsidRPr="00AB1EF3" w:rsidRDefault="00AB1EF3" w:rsidP="00AB1EF3">
            <w:pPr>
              <w:spacing w:after="0" w:line="240" w:lineRule="atLeast"/>
              <w:jc w:val="center"/>
              <w:rPr>
                <w:rFonts w:ascii="Times New Roman" w:eastAsia="Times New Roman" w:hAnsi="Times New Roman" w:cs="Times New Roman"/>
                <w:sz w:val="20"/>
                <w:szCs w:val="20"/>
                <w:lang w:eastAsia="tr-TR"/>
              </w:rPr>
            </w:pPr>
            <w:r w:rsidRPr="00AB1EF3">
              <w:rPr>
                <w:rFonts w:ascii="Times New Roman" w:eastAsia="Times New Roman" w:hAnsi="Times New Roman" w:cs="Times New Roman"/>
                <w:color w:val="000000"/>
                <w:sz w:val="18"/>
                <w:szCs w:val="18"/>
                <w:lang w:eastAsia="tr-TR"/>
              </w:rPr>
              <w:t>Karesi</w:t>
            </w:r>
          </w:p>
        </w:tc>
        <w:tc>
          <w:tcPr>
            <w:tcW w:w="61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B1EF3" w:rsidRPr="00AB1EF3" w:rsidRDefault="00AB1EF3" w:rsidP="00AB1EF3">
            <w:pPr>
              <w:spacing w:after="0" w:line="240" w:lineRule="atLeast"/>
              <w:jc w:val="center"/>
              <w:rPr>
                <w:rFonts w:ascii="Times New Roman" w:eastAsia="Times New Roman" w:hAnsi="Times New Roman" w:cs="Times New Roman"/>
                <w:sz w:val="20"/>
                <w:szCs w:val="20"/>
                <w:lang w:eastAsia="tr-TR"/>
              </w:rPr>
            </w:pPr>
            <w:r w:rsidRPr="00AB1EF3">
              <w:rPr>
                <w:rFonts w:ascii="Times New Roman" w:eastAsia="Times New Roman" w:hAnsi="Times New Roman" w:cs="Times New Roman"/>
                <w:color w:val="000000"/>
                <w:sz w:val="18"/>
                <w:szCs w:val="18"/>
                <w:lang w:eastAsia="tr-TR"/>
              </w:rPr>
              <w:t>21MIII</w:t>
            </w:r>
          </w:p>
        </w:tc>
        <w:tc>
          <w:tcPr>
            <w:tcW w:w="5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B1EF3" w:rsidRPr="00AB1EF3" w:rsidRDefault="00AB1EF3" w:rsidP="00AB1EF3">
            <w:pPr>
              <w:spacing w:after="0" w:line="240" w:lineRule="atLeast"/>
              <w:jc w:val="center"/>
              <w:rPr>
                <w:rFonts w:ascii="Times New Roman" w:eastAsia="Times New Roman" w:hAnsi="Times New Roman" w:cs="Times New Roman"/>
                <w:sz w:val="20"/>
                <w:szCs w:val="20"/>
                <w:lang w:eastAsia="tr-TR"/>
              </w:rPr>
            </w:pPr>
            <w:r w:rsidRPr="00AB1EF3">
              <w:rPr>
                <w:rFonts w:ascii="Times New Roman" w:eastAsia="Times New Roman" w:hAnsi="Times New Roman" w:cs="Times New Roman"/>
                <w:color w:val="000000"/>
                <w:sz w:val="18"/>
                <w:szCs w:val="18"/>
                <w:lang w:eastAsia="tr-TR"/>
              </w:rPr>
              <w:t>7626</w:t>
            </w:r>
          </w:p>
        </w:tc>
        <w:tc>
          <w:tcPr>
            <w:tcW w:w="6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B1EF3" w:rsidRPr="00AB1EF3" w:rsidRDefault="00AB1EF3" w:rsidP="00AB1EF3">
            <w:pPr>
              <w:spacing w:after="0" w:line="240" w:lineRule="atLeast"/>
              <w:jc w:val="center"/>
              <w:rPr>
                <w:rFonts w:ascii="Times New Roman" w:eastAsia="Times New Roman" w:hAnsi="Times New Roman" w:cs="Times New Roman"/>
                <w:sz w:val="20"/>
                <w:szCs w:val="20"/>
                <w:lang w:eastAsia="tr-TR"/>
              </w:rPr>
            </w:pPr>
            <w:r w:rsidRPr="00AB1EF3">
              <w:rPr>
                <w:rFonts w:ascii="Times New Roman" w:eastAsia="Times New Roman" w:hAnsi="Times New Roman" w:cs="Times New Roman"/>
                <w:color w:val="000000"/>
                <w:sz w:val="18"/>
                <w:szCs w:val="18"/>
                <w:lang w:eastAsia="tr-TR"/>
              </w:rPr>
              <w:t>13</w:t>
            </w:r>
          </w:p>
        </w:tc>
        <w:tc>
          <w:tcPr>
            <w:tcW w:w="105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B1EF3" w:rsidRPr="00AB1EF3" w:rsidRDefault="00AB1EF3" w:rsidP="00AB1EF3">
            <w:pPr>
              <w:spacing w:after="0" w:line="240" w:lineRule="atLeast"/>
              <w:jc w:val="center"/>
              <w:rPr>
                <w:rFonts w:ascii="Times New Roman" w:eastAsia="Times New Roman" w:hAnsi="Times New Roman" w:cs="Times New Roman"/>
                <w:sz w:val="20"/>
                <w:szCs w:val="20"/>
                <w:lang w:eastAsia="tr-TR"/>
              </w:rPr>
            </w:pPr>
            <w:r w:rsidRPr="00AB1EF3">
              <w:rPr>
                <w:rFonts w:ascii="Times New Roman" w:eastAsia="Times New Roman" w:hAnsi="Times New Roman" w:cs="Times New Roman"/>
                <w:sz w:val="18"/>
                <w:szCs w:val="18"/>
                <w:lang w:eastAsia="tr-TR"/>
              </w:rPr>
              <w:t>26.720,29m</w:t>
            </w:r>
            <w:r w:rsidRPr="00AB1EF3">
              <w:rPr>
                <w:rFonts w:ascii="Times New Roman" w:eastAsia="Times New Roman" w:hAnsi="Times New Roman" w:cs="Times New Roman"/>
                <w:sz w:val="18"/>
                <w:szCs w:val="18"/>
                <w:vertAlign w:val="superscript"/>
                <w:lang w:eastAsia="tr-TR"/>
              </w:rPr>
              <w:t>2</w:t>
            </w:r>
          </w:p>
        </w:tc>
        <w:tc>
          <w:tcPr>
            <w:tcW w:w="5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B1EF3" w:rsidRPr="00AB1EF3" w:rsidRDefault="00AB1EF3" w:rsidP="00AB1EF3">
            <w:pPr>
              <w:spacing w:after="0" w:line="240" w:lineRule="atLeast"/>
              <w:jc w:val="center"/>
              <w:rPr>
                <w:rFonts w:ascii="Times New Roman" w:eastAsia="Times New Roman" w:hAnsi="Times New Roman" w:cs="Times New Roman"/>
                <w:sz w:val="20"/>
                <w:szCs w:val="20"/>
                <w:lang w:eastAsia="tr-TR"/>
              </w:rPr>
            </w:pPr>
            <w:r w:rsidRPr="00AB1EF3">
              <w:rPr>
                <w:rFonts w:ascii="Times New Roman" w:eastAsia="Times New Roman" w:hAnsi="Times New Roman" w:cs="Times New Roman"/>
                <w:color w:val="000000"/>
                <w:sz w:val="18"/>
                <w:szCs w:val="18"/>
                <w:lang w:eastAsia="tr-TR"/>
              </w:rPr>
              <w:t>Arsa</w:t>
            </w:r>
          </w:p>
        </w:tc>
        <w:tc>
          <w:tcPr>
            <w:tcW w:w="91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B1EF3" w:rsidRPr="00AB1EF3" w:rsidRDefault="00AB1EF3" w:rsidP="00AB1EF3">
            <w:pPr>
              <w:spacing w:after="0" w:line="240" w:lineRule="atLeast"/>
              <w:jc w:val="center"/>
              <w:rPr>
                <w:rFonts w:ascii="Times New Roman" w:eastAsia="Times New Roman" w:hAnsi="Times New Roman" w:cs="Times New Roman"/>
                <w:sz w:val="20"/>
                <w:szCs w:val="20"/>
                <w:lang w:eastAsia="tr-TR"/>
              </w:rPr>
            </w:pPr>
            <w:r w:rsidRPr="00AB1EF3">
              <w:rPr>
                <w:rFonts w:ascii="Times New Roman" w:eastAsia="Times New Roman" w:hAnsi="Times New Roman" w:cs="Times New Roman"/>
                <w:color w:val="000000"/>
                <w:sz w:val="18"/>
                <w:szCs w:val="18"/>
                <w:lang w:eastAsia="tr-TR"/>
              </w:rPr>
              <w:t>Karesi İlçesi</w:t>
            </w:r>
            <w:r w:rsidRPr="00AB1EF3">
              <w:rPr>
                <w:rFonts w:ascii="Times New Roman" w:eastAsia="Times New Roman" w:hAnsi="Times New Roman" w:cs="Times New Roman"/>
                <w:color w:val="000000"/>
                <w:sz w:val="18"/>
                <w:lang w:eastAsia="tr-TR"/>
              </w:rPr>
              <w:t>Paşaalanı</w:t>
            </w:r>
            <w:r w:rsidRPr="00AB1EF3">
              <w:rPr>
                <w:rFonts w:ascii="Times New Roman" w:eastAsia="Times New Roman" w:hAnsi="Times New Roman" w:cs="Times New Roman"/>
                <w:color w:val="000000"/>
                <w:sz w:val="18"/>
                <w:szCs w:val="18"/>
                <w:lang w:eastAsia="tr-TR"/>
              </w:rPr>
              <w:t>Mahallesi Serkan Cad. No:52</w:t>
            </w:r>
          </w:p>
        </w:tc>
        <w:tc>
          <w:tcPr>
            <w:tcW w:w="98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B1EF3" w:rsidRPr="00AB1EF3" w:rsidRDefault="00AB1EF3" w:rsidP="00AB1EF3">
            <w:pPr>
              <w:spacing w:after="0" w:line="240" w:lineRule="atLeast"/>
              <w:jc w:val="center"/>
              <w:rPr>
                <w:rFonts w:ascii="Times New Roman" w:eastAsia="Times New Roman" w:hAnsi="Times New Roman" w:cs="Times New Roman"/>
                <w:sz w:val="20"/>
                <w:szCs w:val="20"/>
                <w:lang w:eastAsia="tr-TR"/>
              </w:rPr>
            </w:pPr>
            <w:r w:rsidRPr="00AB1EF3">
              <w:rPr>
                <w:rFonts w:ascii="Times New Roman" w:eastAsia="Times New Roman" w:hAnsi="Times New Roman" w:cs="Times New Roman"/>
                <w:color w:val="000000"/>
                <w:sz w:val="18"/>
                <w:szCs w:val="18"/>
                <w:lang w:eastAsia="tr-TR"/>
              </w:rPr>
              <w:t>Emsal:1.60, Y.</w:t>
            </w:r>
            <w:r w:rsidRPr="00AB1EF3">
              <w:rPr>
                <w:rFonts w:ascii="Times New Roman" w:eastAsia="Times New Roman" w:hAnsi="Times New Roman" w:cs="Times New Roman"/>
                <w:color w:val="000000"/>
                <w:sz w:val="18"/>
                <w:lang w:eastAsia="tr-TR"/>
              </w:rPr>
              <w:t> Ençok</w:t>
            </w:r>
            <w:r w:rsidRPr="00AB1EF3">
              <w:rPr>
                <w:rFonts w:ascii="Times New Roman" w:eastAsia="Times New Roman" w:hAnsi="Times New Roman" w:cs="Times New Roman"/>
                <w:color w:val="000000"/>
                <w:sz w:val="18"/>
                <w:szCs w:val="18"/>
                <w:lang w:eastAsia="tr-TR"/>
              </w:rPr>
              <w:t>:</w:t>
            </w:r>
            <w:r w:rsidRPr="00AB1EF3">
              <w:rPr>
                <w:rFonts w:ascii="Times New Roman" w:eastAsia="Times New Roman" w:hAnsi="Times New Roman" w:cs="Times New Roman"/>
                <w:color w:val="000000"/>
                <w:sz w:val="18"/>
                <w:lang w:eastAsia="tr-TR"/>
              </w:rPr>
              <w:t>Mania</w:t>
            </w:r>
            <w:r w:rsidRPr="00AB1EF3">
              <w:rPr>
                <w:rFonts w:ascii="Times New Roman" w:eastAsia="Times New Roman" w:hAnsi="Times New Roman" w:cs="Times New Roman"/>
                <w:color w:val="000000"/>
                <w:sz w:val="18"/>
                <w:szCs w:val="18"/>
                <w:lang w:eastAsia="tr-TR"/>
              </w:rPr>
              <w:t>, Kullanım Alanı %30 Ticaret %70 Konut</w:t>
            </w:r>
          </w:p>
        </w:tc>
        <w:tc>
          <w:tcPr>
            <w:tcW w:w="127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B1EF3" w:rsidRPr="00AB1EF3" w:rsidRDefault="00AB1EF3" w:rsidP="00AB1EF3">
            <w:pPr>
              <w:spacing w:after="0" w:line="240" w:lineRule="atLeast"/>
              <w:jc w:val="center"/>
              <w:rPr>
                <w:rFonts w:ascii="Times New Roman" w:eastAsia="Times New Roman" w:hAnsi="Times New Roman" w:cs="Times New Roman"/>
                <w:sz w:val="20"/>
                <w:szCs w:val="20"/>
                <w:lang w:eastAsia="tr-TR"/>
              </w:rPr>
            </w:pPr>
            <w:r w:rsidRPr="00AB1EF3">
              <w:rPr>
                <w:rFonts w:ascii="Times New Roman" w:eastAsia="Times New Roman" w:hAnsi="Times New Roman" w:cs="Times New Roman"/>
                <w:color w:val="000000"/>
                <w:sz w:val="18"/>
                <w:szCs w:val="18"/>
                <w:lang w:eastAsia="tr-TR"/>
              </w:rPr>
              <w:t>40.100.000,00-TL</w:t>
            </w:r>
          </w:p>
        </w:tc>
        <w:tc>
          <w:tcPr>
            <w:tcW w:w="122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B1EF3" w:rsidRPr="00AB1EF3" w:rsidRDefault="00AB1EF3" w:rsidP="00AB1EF3">
            <w:pPr>
              <w:spacing w:after="0" w:line="240" w:lineRule="atLeast"/>
              <w:jc w:val="center"/>
              <w:rPr>
                <w:rFonts w:ascii="Times New Roman" w:eastAsia="Times New Roman" w:hAnsi="Times New Roman" w:cs="Times New Roman"/>
                <w:sz w:val="20"/>
                <w:szCs w:val="20"/>
                <w:lang w:eastAsia="tr-TR"/>
              </w:rPr>
            </w:pPr>
            <w:r w:rsidRPr="00AB1EF3">
              <w:rPr>
                <w:rFonts w:ascii="Times New Roman" w:eastAsia="Times New Roman" w:hAnsi="Times New Roman" w:cs="Times New Roman"/>
                <w:color w:val="000000"/>
                <w:sz w:val="18"/>
                <w:szCs w:val="18"/>
                <w:lang w:eastAsia="tr-TR"/>
              </w:rPr>
              <w:t>1.203.000,00- TL</w:t>
            </w:r>
          </w:p>
        </w:tc>
        <w:tc>
          <w:tcPr>
            <w:tcW w:w="95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B1EF3" w:rsidRPr="00AB1EF3" w:rsidRDefault="00AB1EF3" w:rsidP="00AB1EF3">
            <w:pPr>
              <w:spacing w:after="0" w:line="240" w:lineRule="atLeast"/>
              <w:jc w:val="center"/>
              <w:rPr>
                <w:rFonts w:ascii="Times New Roman" w:eastAsia="Times New Roman" w:hAnsi="Times New Roman" w:cs="Times New Roman"/>
                <w:sz w:val="20"/>
                <w:szCs w:val="20"/>
                <w:lang w:eastAsia="tr-TR"/>
              </w:rPr>
            </w:pPr>
            <w:r w:rsidRPr="00AB1EF3">
              <w:rPr>
                <w:rFonts w:ascii="Times New Roman" w:eastAsia="Times New Roman" w:hAnsi="Times New Roman" w:cs="Times New Roman"/>
                <w:color w:val="000000"/>
                <w:sz w:val="18"/>
                <w:szCs w:val="18"/>
                <w:lang w:eastAsia="tr-TR"/>
              </w:rPr>
              <w:t>25.05.2016</w:t>
            </w:r>
          </w:p>
        </w:tc>
        <w:tc>
          <w:tcPr>
            <w:tcW w:w="5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B1EF3" w:rsidRPr="00AB1EF3" w:rsidRDefault="00AB1EF3" w:rsidP="00AB1EF3">
            <w:pPr>
              <w:spacing w:after="0" w:line="240" w:lineRule="atLeast"/>
              <w:jc w:val="center"/>
              <w:rPr>
                <w:rFonts w:ascii="Times New Roman" w:eastAsia="Times New Roman" w:hAnsi="Times New Roman" w:cs="Times New Roman"/>
                <w:sz w:val="20"/>
                <w:szCs w:val="20"/>
                <w:lang w:eastAsia="tr-TR"/>
              </w:rPr>
            </w:pPr>
            <w:r w:rsidRPr="00AB1EF3">
              <w:rPr>
                <w:rFonts w:ascii="Times New Roman" w:eastAsia="Times New Roman" w:hAnsi="Times New Roman" w:cs="Times New Roman"/>
                <w:color w:val="000000"/>
                <w:sz w:val="18"/>
                <w:lang w:eastAsia="tr-TR"/>
              </w:rPr>
              <w:t>13:30</w:t>
            </w:r>
          </w:p>
        </w:tc>
        <w:tc>
          <w:tcPr>
            <w:tcW w:w="88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B1EF3" w:rsidRPr="00AB1EF3" w:rsidRDefault="00AB1EF3" w:rsidP="00AB1EF3">
            <w:pPr>
              <w:spacing w:after="0" w:line="240" w:lineRule="atLeast"/>
              <w:jc w:val="center"/>
              <w:rPr>
                <w:rFonts w:ascii="Times New Roman" w:eastAsia="Times New Roman" w:hAnsi="Times New Roman" w:cs="Times New Roman"/>
                <w:sz w:val="20"/>
                <w:szCs w:val="20"/>
                <w:lang w:eastAsia="tr-TR"/>
              </w:rPr>
            </w:pPr>
            <w:r w:rsidRPr="00AB1EF3">
              <w:rPr>
                <w:rFonts w:ascii="Times New Roman" w:eastAsia="Times New Roman" w:hAnsi="Times New Roman" w:cs="Times New Roman"/>
                <w:color w:val="000000"/>
                <w:sz w:val="18"/>
                <w:szCs w:val="18"/>
                <w:lang w:eastAsia="tr-TR"/>
              </w:rPr>
              <w:t>2886 sayılı D.İ.K. 35/a maddesi</w:t>
            </w:r>
          </w:p>
        </w:tc>
      </w:tr>
    </w:tbl>
    <w:p w:rsidR="00AB1EF3" w:rsidRPr="002E4D83" w:rsidRDefault="00AB1EF3" w:rsidP="002E4D83"/>
    <w:sectPr w:rsidR="00AB1EF3" w:rsidRPr="002E4D83" w:rsidSect="002E4D83">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drawingGridHorizontalSpacing w:val="110"/>
  <w:displayHorizontalDrawingGridEvery w:val="2"/>
  <w:characterSpacingControl w:val="doNotCompress"/>
  <w:compat/>
  <w:rsids>
    <w:rsidRoot w:val="00F178F1"/>
    <w:rsid w:val="00220659"/>
    <w:rsid w:val="002E4D83"/>
    <w:rsid w:val="00A05101"/>
    <w:rsid w:val="00AB1EF3"/>
    <w:rsid w:val="00C77D7E"/>
    <w:rsid w:val="00F178F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D7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F178F1"/>
  </w:style>
  <w:style w:type="character" w:customStyle="1" w:styleId="grame">
    <w:name w:val="grame"/>
    <w:basedOn w:val="VarsaylanParagrafYazTipi"/>
    <w:rsid w:val="00F178F1"/>
  </w:style>
  <w:style w:type="paragraph" w:styleId="NormalWeb">
    <w:name w:val="Normal (Web)"/>
    <w:basedOn w:val="Normal"/>
    <w:uiPriority w:val="99"/>
    <w:semiHidden/>
    <w:unhideWhenUsed/>
    <w:rsid w:val="00F178F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F178F1"/>
    <w:rPr>
      <w:color w:val="0000FF"/>
      <w:u w:val="single"/>
    </w:rPr>
  </w:style>
  <w:style w:type="character" w:customStyle="1" w:styleId="spelle">
    <w:name w:val="spelle"/>
    <w:basedOn w:val="VarsaylanParagrafYazTipi"/>
    <w:rsid w:val="002E4D83"/>
  </w:style>
</w:styles>
</file>

<file path=word/webSettings.xml><?xml version="1.0" encoding="utf-8"?>
<w:webSettings xmlns:r="http://schemas.openxmlformats.org/officeDocument/2006/relationships" xmlns:w="http://schemas.openxmlformats.org/wordprocessingml/2006/main">
  <w:divs>
    <w:div w:id="151987735">
      <w:bodyDiv w:val="1"/>
      <w:marLeft w:val="0"/>
      <w:marRight w:val="0"/>
      <w:marTop w:val="0"/>
      <w:marBottom w:val="0"/>
      <w:divBdr>
        <w:top w:val="none" w:sz="0" w:space="0" w:color="auto"/>
        <w:left w:val="none" w:sz="0" w:space="0" w:color="auto"/>
        <w:bottom w:val="none" w:sz="0" w:space="0" w:color="auto"/>
        <w:right w:val="none" w:sz="0" w:space="0" w:color="auto"/>
      </w:divBdr>
    </w:div>
    <w:div w:id="689838344">
      <w:bodyDiv w:val="1"/>
      <w:marLeft w:val="0"/>
      <w:marRight w:val="0"/>
      <w:marTop w:val="0"/>
      <w:marBottom w:val="0"/>
      <w:divBdr>
        <w:top w:val="none" w:sz="0" w:space="0" w:color="auto"/>
        <w:left w:val="none" w:sz="0" w:space="0" w:color="auto"/>
        <w:bottom w:val="none" w:sz="0" w:space="0" w:color="auto"/>
        <w:right w:val="none" w:sz="0" w:space="0" w:color="auto"/>
      </w:divBdr>
    </w:div>
    <w:div w:id="1058438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790</Words>
  <Characters>4508</Characters>
  <Application>Microsoft Office Word</Application>
  <DocSecurity>0</DocSecurity>
  <Lines>37</Lines>
  <Paragraphs>10</Paragraphs>
  <ScaleCrop>false</ScaleCrop>
  <Company/>
  <LinksUpToDate>false</LinksUpToDate>
  <CharactersWithSpaces>5288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2016-05-11T05:49:00Z</dcterms:created>
  <dcterms:modified xsi:type="dcterms:W3CDTF">2016-05-11T06:32:00Z</dcterms:modified>
</cp:coreProperties>
</file>